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B45040" w14:textId="0516A8C9" w:rsidR="00BA7031" w:rsidRDefault="00B06EF3">
      <w:pPr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证券代码：603858</w:t>
      </w:r>
      <w:r w:rsidR="00AC4330"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/>
          <w:sz w:val="24"/>
          <w:szCs w:val="24"/>
        </w:rPr>
        <w:t>证券简称：</w:t>
      </w:r>
      <w:r>
        <w:rPr>
          <w:rFonts w:asciiTheme="minorEastAsia" w:eastAsiaTheme="minorEastAsia" w:hAnsiTheme="minorEastAsia" w:hint="eastAsia"/>
          <w:sz w:val="24"/>
          <w:szCs w:val="24"/>
        </w:rPr>
        <w:t>步长</w:t>
      </w:r>
      <w:r>
        <w:rPr>
          <w:rFonts w:asciiTheme="minorEastAsia" w:eastAsiaTheme="minorEastAsia" w:hAnsiTheme="minorEastAsia"/>
          <w:sz w:val="24"/>
          <w:szCs w:val="24"/>
        </w:rPr>
        <w:t>制药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eastAsiaTheme="minorEastAsia" w:hAnsiTheme="minorEastAsia"/>
          <w:sz w:val="24"/>
          <w:szCs w:val="24"/>
        </w:rPr>
        <w:t xml:space="preserve">  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/>
          <w:sz w:val="24"/>
          <w:szCs w:val="24"/>
        </w:rPr>
        <w:t>公告编号：</w: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t>202</w:t>
      </w:r>
      <w:r w:rsidR="00AC4330">
        <w:rPr>
          <w:rFonts w:asciiTheme="minorEastAsia" w:eastAsiaTheme="minorEastAsia" w:hAnsiTheme="minorEastAsia"/>
          <w:color w:val="000000" w:themeColor="text1"/>
          <w:sz w:val="24"/>
          <w:szCs w:val="24"/>
        </w:rPr>
        <w:t>6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-</w:t>
      </w:r>
      <w:r w:rsidR="00F97B4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</w:t>
      </w:r>
      <w:r w:rsidR="00F97B4F">
        <w:rPr>
          <w:rFonts w:asciiTheme="minorEastAsia" w:eastAsiaTheme="minorEastAsia" w:hAnsiTheme="minorEastAsia"/>
          <w:color w:val="000000" w:themeColor="text1"/>
          <w:sz w:val="24"/>
          <w:szCs w:val="24"/>
        </w:rPr>
        <w:t>09</w:t>
      </w:r>
    </w:p>
    <w:p w14:paraId="2B775D20" w14:textId="77777777" w:rsidR="00BA7031" w:rsidRDefault="00BA7031">
      <w:pPr>
        <w:spacing w:line="360" w:lineRule="auto"/>
        <w:ind w:firstLine="723"/>
        <w:jc w:val="center"/>
        <w:rPr>
          <w:rFonts w:ascii="黑体" w:eastAsia="黑体" w:hAnsi="黑体"/>
          <w:b/>
          <w:color w:val="FF0000"/>
          <w:sz w:val="36"/>
          <w:szCs w:val="36"/>
        </w:rPr>
      </w:pPr>
    </w:p>
    <w:p w14:paraId="1D3C5F1B" w14:textId="77777777" w:rsidR="00BA7031" w:rsidRPr="00AC4330" w:rsidRDefault="00B06EF3">
      <w:pPr>
        <w:spacing w:beforeLines="50" w:before="120" w:afterLines="50" w:after="120" w:line="300" w:lineRule="auto"/>
        <w:jc w:val="center"/>
        <w:rPr>
          <w:rFonts w:ascii="黑体" w:eastAsia="黑体" w:hAnsi="黑体"/>
          <w:b/>
          <w:color w:val="FF0000"/>
          <w:sz w:val="36"/>
          <w:szCs w:val="36"/>
        </w:rPr>
      </w:pPr>
      <w:r w:rsidRPr="00AC4330">
        <w:rPr>
          <w:rFonts w:ascii="黑体" w:eastAsia="黑体" w:hAnsi="黑体" w:hint="eastAsia"/>
          <w:b/>
          <w:color w:val="FF0000"/>
          <w:sz w:val="36"/>
          <w:szCs w:val="36"/>
        </w:rPr>
        <w:t xml:space="preserve">山东步长制药股份有限公司  </w:t>
      </w:r>
    </w:p>
    <w:p w14:paraId="3019576A" w14:textId="77777777" w:rsidR="00BA7031" w:rsidRPr="00AC4330" w:rsidRDefault="00B06EF3">
      <w:pPr>
        <w:spacing w:beforeLines="50" w:before="120" w:afterLines="50" w:after="120" w:line="300" w:lineRule="auto"/>
        <w:jc w:val="center"/>
        <w:rPr>
          <w:rFonts w:ascii="黑体" w:eastAsia="黑体" w:hAnsi="黑体"/>
          <w:b/>
          <w:color w:val="FF0000"/>
          <w:sz w:val="36"/>
          <w:szCs w:val="36"/>
        </w:rPr>
      </w:pPr>
      <w:r w:rsidRPr="00AC4330">
        <w:rPr>
          <w:rFonts w:ascii="黑体" w:eastAsia="黑体" w:hAnsi="黑体" w:hint="eastAsia"/>
          <w:b/>
          <w:color w:val="FF0000"/>
          <w:sz w:val="36"/>
          <w:szCs w:val="36"/>
        </w:rPr>
        <w:t>关于全资子公司药品生产许可证变更的公告</w:t>
      </w:r>
    </w:p>
    <w:p w14:paraId="573B57B8" w14:textId="77777777" w:rsidR="00BA7031" w:rsidRDefault="00B06EF3">
      <w:pPr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spacing w:line="520" w:lineRule="exact"/>
        <w:ind w:left="360" w:firstLine="48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本公司董事会及</w:t>
      </w:r>
      <w:r>
        <w:rPr>
          <w:rFonts w:ascii="宋体" w:hAnsi="宋体" w:cs="宋体" w:hint="eastAsia"/>
          <w:sz w:val="24"/>
          <w:szCs w:val="24"/>
        </w:rPr>
        <w:t>全体董事</w:t>
      </w:r>
      <w:r>
        <w:rPr>
          <w:rFonts w:ascii="Times New Roman" w:eastAsia="Calibri" w:hAnsi="Times New Roman"/>
          <w:sz w:val="24"/>
          <w:szCs w:val="24"/>
        </w:rPr>
        <w:t>保证</w:t>
      </w:r>
      <w:r>
        <w:rPr>
          <w:rFonts w:ascii="宋体" w:hAnsi="宋体" w:cs="宋体" w:hint="eastAsia"/>
          <w:sz w:val="24"/>
          <w:szCs w:val="24"/>
        </w:rPr>
        <w:t>本</w:t>
      </w:r>
      <w:r>
        <w:rPr>
          <w:rFonts w:ascii="Times New Roman" w:eastAsia="Calibri" w:hAnsi="Times New Roman"/>
          <w:sz w:val="24"/>
          <w:szCs w:val="24"/>
        </w:rPr>
        <w:t>公告内容不存在</w:t>
      </w:r>
      <w:r>
        <w:rPr>
          <w:rFonts w:ascii="宋体" w:hAnsi="宋体" w:cs="宋体" w:hint="eastAsia"/>
          <w:sz w:val="24"/>
          <w:szCs w:val="24"/>
        </w:rPr>
        <w:t>任何</w:t>
      </w:r>
      <w:r>
        <w:rPr>
          <w:rFonts w:ascii="Times New Roman" w:eastAsia="Calibri" w:hAnsi="Times New Roman"/>
          <w:sz w:val="24"/>
          <w:szCs w:val="24"/>
        </w:rPr>
        <w:t>虚假记载、误导性陈述或者重大遗漏，并对其内容的真实性、准确</w:t>
      </w:r>
      <w:r>
        <w:rPr>
          <w:rFonts w:ascii="宋体" w:hAnsi="宋体" w:cs="宋体" w:hint="eastAsia"/>
          <w:sz w:val="24"/>
          <w:szCs w:val="24"/>
        </w:rPr>
        <w:t>性</w:t>
      </w:r>
      <w:r>
        <w:rPr>
          <w:rFonts w:ascii="Times New Roman" w:eastAsia="Calibri" w:hAnsi="Times New Roman"/>
          <w:sz w:val="24"/>
          <w:szCs w:val="24"/>
        </w:rPr>
        <w:t>和完整</w:t>
      </w:r>
      <w:r>
        <w:rPr>
          <w:rFonts w:ascii="宋体" w:hAnsi="宋体" w:cs="宋体" w:hint="eastAsia"/>
          <w:sz w:val="24"/>
          <w:szCs w:val="24"/>
        </w:rPr>
        <w:t>性</w:t>
      </w:r>
      <w:r>
        <w:rPr>
          <w:rFonts w:ascii="Times New Roman" w:eastAsia="Calibri" w:hAnsi="Times New Roman"/>
          <w:sz w:val="24"/>
          <w:szCs w:val="24"/>
        </w:rPr>
        <w:t>承担</w:t>
      </w:r>
      <w:r>
        <w:rPr>
          <w:rFonts w:ascii="宋体" w:hAnsi="宋体" w:cs="宋体" w:hint="eastAsia"/>
          <w:sz w:val="24"/>
          <w:szCs w:val="24"/>
        </w:rPr>
        <w:t>法律</w:t>
      </w:r>
      <w:r>
        <w:rPr>
          <w:rFonts w:ascii="Times New Roman" w:eastAsia="Calibri" w:hAnsi="Times New Roman"/>
          <w:sz w:val="24"/>
          <w:szCs w:val="24"/>
        </w:rPr>
        <w:t>责任。</w:t>
      </w:r>
    </w:p>
    <w:p w14:paraId="1AA1225C" w14:textId="77777777" w:rsidR="00BA7031" w:rsidRDefault="00BA7031">
      <w:pPr>
        <w:pBdr>
          <w:bottom w:val="none" w:sz="0" w:space="1" w:color="000000"/>
        </w:pBdr>
        <w:ind w:firstLineChars="200" w:firstLine="482"/>
        <w:rPr>
          <w:rFonts w:ascii="Times New Roman" w:eastAsiaTheme="minorEastAsia" w:hAnsi="Times New Roman"/>
          <w:b/>
          <w:sz w:val="24"/>
          <w:szCs w:val="24"/>
        </w:rPr>
      </w:pPr>
    </w:p>
    <w:p w14:paraId="32AFE835" w14:textId="45B43D49" w:rsidR="00BA7031" w:rsidRDefault="00B06EF3">
      <w:pPr>
        <w:pStyle w:val="aa"/>
        <w:pBdr>
          <w:bottom w:val="none" w:sz="0" w:space="1" w:color="000000"/>
        </w:pBdr>
        <w:spacing w:beforeLines="50" w:before="120" w:afterLines="50" w:after="12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山东步长制药股份有限公司（以下简称“公司”）近日</w:t>
      </w:r>
      <w:r>
        <w:rPr>
          <w:rFonts w:asciiTheme="minorEastAsia" w:eastAsiaTheme="minorEastAsia" w:hAnsiTheme="minorEastAsia"/>
          <w:sz w:val="24"/>
          <w:szCs w:val="24"/>
        </w:rPr>
        <w:t>获悉</w:t>
      </w:r>
      <w:r>
        <w:rPr>
          <w:rFonts w:asciiTheme="minorEastAsia" w:eastAsiaTheme="minorEastAsia" w:hAnsiTheme="minorEastAsia" w:hint="eastAsia"/>
          <w:sz w:val="24"/>
          <w:szCs w:val="24"/>
        </w:rPr>
        <w:t>全资子公司通化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谷红制药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有限公司（以下简称“通化谷红”）获得吉林省药品监督管理局许可，同意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通化谷红《药品生产许可证》</w:t>
      </w:r>
      <w:r w:rsidR="008907CF">
        <w:rPr>
          <w:rFonts w:asciiTheme="minorEastAsia" w:eastAsiaTheme="minorEastAsia" w:hAnsiTheme="minorEastAsia" w:hint="eastAsia"/>
          <w:sz w:val="24"/>
          <w:szCs w:val="24"/>
        </w:rPr>
        <w:t>分类码</w:t>
      </w:r>
      <w:r w:rsidR="00FF5992">
        <w:rPr>
          <w:rFonts w:asciiTheme="minorEastAsia" w:eastAsiaTheme="minorEastAsia" w:hAnsiTheme="minorEastAsia" w:hint="eastAsia"/>
          <w:sz w:val="24"/>
          <w:szCs w:val="24"/>
        </w:rPr>
        <w:t>及</w:t>
      </w:r>
      <w:r w:rsidR="008907CF">
        <w:rPr>
          <w:rFonts w:asciiTheme="minorEastAsia" w:eastAsiaTheme="minorEastAsia" w:hAnsiTheme="minorEastAsia" w:hint="eastAsia"/>
          <w:sz w:val="24"/>
          <w:szCs w:val="24"/>
        </w:rPr>
        <w:t>药品</w:t>
      </w:r>
      <w:proofErr w:type="gramEnd"/>
      <w:r w:rsidR="00AC4330">
        <w:rPr>
          <w:rFonts w:asciiTheme="minorEastAsia" w:eastAsiaTheme="minorEastAsia" w:hAnsiTheme="minorEastAsia" w:hint="eastAsia"/>
          <w:sz w:val="24"/>
          <w:szCs w:val="24"/>
        </w:rPr>
        <w:t>委托情况的变更</w:t>
      </w:r>
      <w:r w:rsidR="003A2BDF"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 w:hint="eastAsia"/>
          <w:sz w:val="24"/>
          <w:szCs w:val="24"/>
        </w:rPr>
        <w:t>其他内容不变，现将相关情况公告如下：</w:t>
      </w:r>
    </w:p>
    <w:p w14:paraId="216C095B" w14:textId="77777777" w:rsidR="00BA7031" w:rsidRDefault="00B06EF3">
      <w:pPr>
        <w:pStyle w:val="aa"/>
        <w:pBdr>
          <w:bottom w:val="none" w:sz="0" w:space="1" w:color="000000"/>
        </w:pBdr>
        <w:spacing w:beforeLines="50" w:before="120" w:afterLines="50" w:after="120" w:line="360" w:lineRule="auto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t>一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、药品生产许可证相关情况</w:t>
      </w:r>
    </w:p>
    <w:p w14:paraId="48AFA234" w14:textId="77777777" w:rsidR="00BA7031" w:rsidRDefault="00B06EF3">
      <w:pPr>
        <w:pStyle w:val="aa"/>
        <w:spacing w:beforeLines="50" w:before="120" w:afterLines="50" w:after="12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企业名称：通化谷红制药有限公司</w:t>
      </w:r>
    </w:p>
    <w:p w14:paraId="14EE7CEF" w14:textId="77777777" w:rsidR="00BA7031" w:rsidRDefault="00B06EF3">
      <w:pPr>
        <w:pStyle w:val="aa"/>
        <w:spacing w:beforeLines="50" w:before="120" w:afterLines="50" w:after="12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注册地址：吉林省梅河口市建国路5099号</w:t>
      </w:r>
    </w:p>
    <w:p w14:paraId="1C3BA0B6" w14:textId="77777777" w:rsidR="00BA7031" w:rsidRDefault="00B06EF3">
      <w:pPr>
        <w:pStyle w:val="aa"/>
        <w:spacing w:beforeLines="50" w:before="120" w:afterLines="50" w:after="12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法定代表人：赵建东</w:t>
      </w:r>
    </w:p>
    <w:p w14:paraId="36912F53" w14:textId="77777777" w:rsidR="00BA7031" w:rsidRDefault="00B06EF3">
      <w:pPr>
        <w:pStyle w:val="aa"/>
        <w:spacing w:beforeLines="50" w:before="120" w:afterLines="50" w:after="12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许可证编号：吉20160007</w:t>
      </w:r>
    </w:p>
    <w:p w14:paraId="7AD14862" w14:textId="00754F61" w:rsidR="00BA7031" w:rsidRPr="008907CF" w:rsidRDefault="00B06EF3">
      <w:pPr>
        <w:pStyle w:val="aa"/>
        <w:spacing w:beforeLines="50" w:before="120" w:afterLines="50" w:after="120" w:line="360" w:lineRule="auto"/>
        <w:ind w:firstLineChars="200" w:firstLine="48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8907CF">
        <w:rPr>
          <w:rFonts w:asciiTheme="minorEastAsia" w:eastAsiaTheme="minorEastAsia" w:hAnsiTheme="minorEastAsia" w:hint="eastAsia"/>
          <w:bCs/>
          <w:sz w:val="24"/>
          <w:szCs w:val="24"/>
        </w:rPr>
        <w:t>分类码</w:t>
      </w:r>
      <w:r w:rsidRPr="008907CF">
        <w:rPr>
          <w:rFonts w:asciiTheme="minorEastAsia" w:eastAsiaTheme="minorEastAsia" w:hAnsiTheme="minorEastAsia" w:hint="eastAsia"/>
          <w:b/>
          <w:bCs/>
          <w:sz w:val="24"/>
          <w:szCs w:val="24"/>
        </w:rPr>
        <w:t>：</w:t>
      </w:r>
      <w:proofErr w:type="spellStart"/>
      <w:r w:rsidR="00B709A3" w:rsidRPr="00B709A3">
        <w:rPr>
          <w:rFonts w:asciiTheme="minorEastAsia" w:eastAsiaTheme="minorEastAsia" w:hAnsiTheme="minorEastAsia"/>
          <w:b/>
          <w:bCs/>
          <w:sz w:val="24"/>
          <w:szCs w:val="24"/>
        </w:rPr>
        <w:t>AhzBhCh</w:t>
      </w:r>
      <w:proofErr w:type="spellEnd"/>
    </w:p>
    <w:p w14:paraId="49D2D182" w14:textId="1208FEF5" w:rsidR="00BA7031" w:rsidRDefault="00B06EF3">
      <w:pPr>
        <w:pStyle w:val="aa"/>
        <w:spacing w:beforeLines="50" w:before="120" w:afterLines="50" w:after="12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企业负责人：</w:t>
      </w:r>
      <w:r w:rsidR="00A47D23">
        <w:rPr>
          <w:rFonts w:asciiTheme="minorEastAsia" w:eastAsiaTheme="minorEastAsia" w:hAnsiTheme="minorEastAsia" w:hint="eastAsia"/>
          <w:sz w:val="24"/>
          <w:szCs w:val="24"/>
        </w:rPr>
        <w:t>赵东</w:t>
      </w:r>
      <w:r w:rsidR="00AC4330">
        <w:rPr>
          <w:rFonts w:asciiTheme="minorEastAsia" w:eastAsiaTheme="minorEastAsia" w:hAnsiTheme="minorEastAsia" w:hint="eastAsia"/>
          <w:sz w:val="24"/>
          <w:szCs w:val="24"/>
        </w:rPr>
        <w:t>梅</w:t>
      </w:r>
    </w:p>
    <w:p w14:paraId="37BC5672" w14:textId="5777393F" w:rsidR="00BA7031" w:rsidRDefault="00B06EF3">
      <w:pPr>
        <w:pStyle w:val="aa"/>
        <w:spacing w:beforeLines="50" w:before="120" w:afterLines="50" w:after="12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F521B5">
        <w:rPr>
          <w:rFonts w:asciiTheme="minorEastAsia" w:eastAsiaTheme="minorEastAsia" w:hAnsiTheme="minorEastAsia" w:hint="eastAsia"/>
          <w:sz w:val="24"/>
          <w:szCs w:val="24"/>
        </w:rPr>
        <w:t>质量负责人：</w:t>
      </w:r>
      <w:r w:rsidR="00AC4330">
        <w:rPr>
          <w:rFonts w:asciiTheme="minorEastAsia" w:eastAsiaTheme="minorEastAsia" w:hAnsiTheme="minorEastAsia" w:hint="eastAsia"/>
          <w:sz w:val="24"/>
          <w:szCs w:val="24"/>
        </w:rPr>
        <w:t>李明亮</w:t>
      </w:r>
      <w:bookmarkStart w:id="0" w:name="_GoBack"/>
      <w:bookmarkEnd w:id="0"/>
    </w:p>
    <w:p w14:paraId="5FEA7B7B" w14:textId="2754B8CD" w:rsidR="00BA7031" w:rsidRDefault="00B06EF3" w:rsidP="00714C02">
      <w:pPr>
        <w:pStyle w:val="aa"/>
        <w:spacing w:beforeLines="50" w:before="120" w:afterLines="50" w:after="12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生产地址和生产范围：吉林省梅河口市建国路5099号：中药前处理及提取，小容量注射剂***</w:t>
      </w:r>
    </w:p>
    <w:p w14:paraId="41900516" w14:textId="33A92B0A" w:rsidR="00BA7031" w:rsidRDefault="00B06EF3">
      <w:pPr>
        <w:pStyle w:val="aa"/>
        <w:spacing w:beforeLines="50" w:before="120" w:afterLines="50" w:after="12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有效期至：20</w:t>
      </w:r>
      <w:r w:rsidR="00714C02">
        <w:rPr>
          <w:rFonts w:asciiTheme="minorEastAsia" w:eastAsiaTheme="minorEastAsia" w:hAnsiTheme="minorEastAsia"/>
          <w:sz w:val="24"/>
          <w:szCs w:val="24"/>
        </w:rPr>
        <w:t>30</w:t>
      </w:r>
      <w:r>
        <w:rPr>
          <w:rFonts w:asciiTheme="minorEastAsia" w:eastAsiaTheme="minorEastAsia" w:hAnsiTheme="minorEastAsia" w:hint="eastAsia"/>
          <w:sz w:val="24"/>
          <w:szCs w:val="24"/>
        </w:rPr>
        <w:t>年12月</w:t>
      </w:r>
      <w:r w:rsidR="00714C02">
        <w:rPr>
          <w:rFonts w:asciiTheme="minorEastAsia" w:eastAsiaTheme="minorEastAsia" w:hAnsiTheme="minorEastAsia"/>
          <w:sz w:val="24"/>
          <w:szCs w:val="24"/>
        </w:rPr>
        <w:t>22</w:t>
      </w:r>
      <w:r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14:paraId="4D1FE9F1" w14:textId="77777777" w:rsidR="00BA7031" w:rsidRDefault="00B06EF3">
      <w:pPr>
        <w:pStyle w:val="aa"/>
        <w:spacing w:beforeLines="50" w:before="120" w:afterLines="50" w:after="120" w:line="360" w:lineRule="auto"/>
        <w:ind w:firstLineChars="200" w:firstLine="482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二、药品生产许可证副本变更情况</w:t>
      </w:r>
    </w:p>
    <w:p w14:paraId="37C475EB" w14:textId="298B1CB3" w:rsidR="00BA7031" w:rsidRDefault="00096515" w:rsidP="00096515">
      <w:pPr>
        <w:pStyle w:val="aa"/>
        <w:spacing w:beforeLines="50" w:before="120" w:afterLines="50" w:after="12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096515">
        <w:rPr>
          <w:rFonts w:asciiTheme="minorEastAsia" w:eastAsiaTheme="minorEastAsia" w:hAnsiTheme="minorEastAsia" w:hint="eastAsia"/>
          <w:sz w:val="24"/>
          <w:szCs w:val="24"/>
        </w:rPr>
        <w:t>同意</w:t>
      </w:r>
      <w:r>
        <w:rPr>
          <w:rFonts w:asciiTheme="minorEastAsia" w:eastAsiaTheme="minorEastAsia" w:hAnsiTheme="minorEastAsia" w:hint="eastAsia"/>
          <w:sz w:val="24"/>
          <w:szCs w:val="24"/>
        </w:rPr>
        <w:t>通化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谷红</w:t>
      </w:r>
      <w:r w:rsidRPr="00096515">
        <w:rPr>
          <w:rFonts w:asciiTheme="minorEastAsia" w:eastAsiaTheme="minorEastAsia" w:hAnsiTheme="minorEastAsia" w:hint="eastAsia"/>
          <w:sz w:val="24"/>
          <w:szCs w:val="24"/>
        </w:rPr>
        <w:t>接受</w:t>
      </w:r>
      <w:proofErr w:type="gramEnd"/>
      <w:r w:rsidRPr="00096515">
        <w:rPr>
          <w:rFonts w:asciiTheme="minorEastAsia" w:eastAsiaTheme="minorEastAsia" w:hAnsiTheme="minorEastAsia" w:hint="eastAsia"/>
          <w:sz w:val="24"/>
          <w:szCs w:val="24"/>
        </w:rPr>
        <w:t>吉林天成制药有限公司委托生产</w:t>
      </w:r>
      <w:r w:rsidR="00F44BC3">
        <w:rPr>
          <w:rFonts w:asciiTheme="minorEastAsia" w:eastAsiaTheme="minorEastAsia" w:hAnsiTheme="minorEastAsia" w:hint="eastAsia"/>
          <w:sz w:val="24"/>
          <w:szCs w:val="24"/>
        </w:rPr>
        <w:t>依达</w:t>
      </w:r>
      <w:proofErr w:type="gramStart"/>
      <w:r w:rsidR="00F44BC3">
        <w:rPr>
          <w:rFonts w:asciiTheme="minorEastAsia" w:eastAsiaTheme="minorEastAsia" w:hAnsiTheme="minorEastAsia" w:hint="eastAsia"/>
          <w:sz w:val="24"/>
          <w:szCs w:val="24"/>
        </w:rPr>
        <w:t>拉奉右莰</w:t>
      </w:r>
      <w:proofErr w:type="gramEnd"/>
      <w:r w:rsidR="00F44BC3">
        <w:rPr>
          <w:rFonts w:asciiTheme="minorEastAsia" w:eastAsiaTheme="minorEastAsia" w:hAnsiTheme="minorEastAsia" w:hint="eastAsia"/>
          <w:sz w:val="24"/>
          <w:szCs w:val="24"/>
        </w:rPr>
        <w:t>醇</w:t>
      </w:r>
      <w:r w:rsidRPr="00096515">
        <w:rPr>
          <w:rFonts w:asciiTheme="minorEastAsia" w:eastAsiaTheme="minorEastAsia" w:hAnsiTheme="minorEastAsia" w:hint="eastAsia"/>
          <w:sz w:val="24"/>
          <w:szCs w:val="24"/>
        </w:rPr>
        <w:t>注射用浓溶液</w:t>
      </w:r>
      <w:r w:rsidR="00F44BC3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Pr="00096515">
        <w:rPr>
          <w:rFonts w:asciiTheme="minorEastAsia" w:eastAsiaTheme="minorEastAsia" w:hAnsiTheme="minorEastAsia" w:hint="eastAsia"/>
          <w:sz w:val="24"/>
          <w:szCs w:val="24"/>
        </w:rPr>
        <w:t>规格</w:t>
      </w:r>
      <w:r w:rsidR="00F44BC3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Pr="00096515">
        <w:rPr>
          <w:rFonts w:asciiTheme="minorEastAsia" w:eastAsiaTheme="minorEastAsia" w:hAnsiTheme="minorEastAsia" w:hint="eastAsia"/>
          <w:sz w:val="24"/>
          <w:szCs w:val="24"/>
        </w:rPr>
        <w:t>5ml</w:t>
      </w:r>
      <w:r w:rsidR="00F44BC3">
        <w:rPr>
          <w:rFonts w:asciiTheme="minorEastAsia" w:eastAsiaTheme="minorEastAsia" w:hAnsiTheme="minorEastAsia" w:hint="eastAsia"/>
          <w:sz w:val="24"/>
          <w:szCs w:val="24"/>
        </w:rPr>
        <w:t>：依</w:t>
      </w:r>
      <w:proofErr w:type="gramStart"/>
      <w:r w:rsidR="00F44BC3">
        <w:rPr>
          <w:rFonts w:asciiTheme="minorEastAsia" w:eastAsiaTheme="minorEastAsia" w:hAnsiTheme="minorEastAsia" w:hint="eastAsia"/>
          <w:sz w:val="24"/>
          <w:szCs w:val="24"/>
        </w:rPr>
        <w:t>达拉奉</w:t>
      </w:r>
      <w:proofErr w:type="gramEnd"/>
      <w:r w:rsidR="00F44BC3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F44BC3">
        <w:rPr>
          <w:rFonts w:asciiTheme="minorEastAsia" w:eastAsiaTheme="minorEastAsia" w:hAnsiTheme="minorEastAsia"/>
          <w:sz w:val="24"/>
          <w:szCs w:val="24"/>
        </w:rPr>
        <w:t>0mg与右</w:t>
      </w:r>
      <w:proofErr w:type="gramStart"/>
      <w:r w:rsidR="00F44BC3">
        <w:rPr>
          <w:rFonts w:asciiTheme="minorEastAsia" w:eastAsiaTheme="minorEastAsia" w:hAnsiTheme="minorEastAsia"/>
          <w:sz w:val="24"/>
          <w:szCs w:val="24"/>
        </w:rPr>
        <w:t>莰</w:t>
      </w:r>
      <w:proofErr w:type="gramEnd"/>
      <w:r w:rsidR="00F44BC3">
        <w:rPr>
          <w:rFonts w:asciiTheme="minorEastAsia" w:eastAsiaTheme="minorEastAsia" w:hAnsiTheme="minorEastAsia"/>
          <w:sz w:val="24"/>
          <w:szCs w:val="24"/>
        </w:rPr>
        <w:t>醇</w:t>
      </w:r>
      <w:r w:rsidR="00F44BC3"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F44BC3">
        <w:rPr>
          <w:rFonts w:asciiTheme="minorEastAsia" w:eastAsiaTheme="minorEastAsia" w:hAnsiTheme="minorEastAsia"/>
          <w:sz w:val="24"/>
          <w:szCs w:val="24"/>
        </w:rPr>
        <w:t>.5mg</w:t>
      </w:r>
      <w:r w:rsidR="00F44BC3">
        <w:rPr>
          <w:rFonts w:asciiTheme="minorEastAsia" w:eastAsiaTheme="minorEastAsia" w:hAnsiTheme="minorEastAsia" w:hint="eastAsia"/>
          <w:sz w:val="24"/>
          <w:szCs w:val="24"/>
        </w:rPr>
        <w:t>）；</w:t>
      </w:r>
      <w:r w:rsidRPr="00096515">
        <w:rPr>
          <w:rFonts w:asciiTheme="minorEastAsia" w:eastAsiaTheme="minorEastAsia" w:hAnsiTheme="minorEastAsia" w:hint="eastAsia"/>
          <w:sz w:val="24"/>
          <w:szCs w:val="24"/>
        </w:rPr>
        <w:t>生产地址</w:t>
      </w:r>
      <w:r w:rsidR="00F44BC3">
        <w:rPr>
          <w:rFonts w:asciiTheme="minorEastAsia" w:eastAsiaTheme="minorEastAsia" w:hAnsiTheme="minorEastAsia" w:hint="eastAsia"/>
          <w:sz w:val="24"/>
          <w:szCs w:val="24"/>
        </w:rPr>
        <w:t>：吉林省梅口河</w:t>
      </w:r>
      <w:r w:rsidR="00F44BC3">
        <w:rPr>
          <w:rFonts w:asciiTheme="minorEastAsia" w:eastAsiaTheme="minorEastAsia" w:hAnsiTheme="minorEastAsia" w:hint="eastAsia"/>
          <w:sz w:val="24"/>
          <w:szCs w:val="24"/>
        </w:rPr>
        <w:lastRenderedPageBreak/>
        <w:t>市建国路5</w:t>
      </w:r>
      <w:r w:rsidR="00F44BC3">
        <w:rPr>
          <w:rFonts w:asciiTheme="minorEastAsia" w:eastAsiaTheme="minorEastAsia" w:hAnsiTheme="minorEastAsia"/>
          <w:sz w:val="24"/>
          <w:szCs w:val="24"/>
        </w:rPr>
        <w:t>099号；</w:t>
      </w:r>
      <w:r w:rsidRPr="00096515">
        <w:rPr>
          <w:rFonts w:asciiTheme="minorEastAsia" w:eastAsiaTheme="minorEastAsia" w:hAnsiTheme="minorEastAsia" w:hint="eastAsia"/>
          <w:sz w:val="24"/>
          <w:szCs w:val="24"/>
        </w:rPr>
        <w:t>生产车间及生产线</w:t>
      </w:r>
      <w:r w:rsidR="00F44BC3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Pr="00096515">
        <w:rPr>
          <w:rFonts w:asciiTheme="minorEastAsia" w:eastAsiaTheme="minorEastAsia" w:hAnsiTheme="minorEastAsia" w:hint="eastAsia"/>
          <w:sz w:val="24"/>
          <w:szCs w:val="24"/>
        </w:rPr>
        <w:t>制剂车间生产线二。</w:t>
      </w:r>
      <w:r w:rsidR="00F44BC3">
        <w:rPr>
          <w:rFonts w:asciiTheme="minorEastAsia" w:eastAsiaTheme="minorEastAsia" w:hAnsiTheme="minorEastAsia" w:hint="eastAsia"/>
          <w:sz w:val="24"/>
          <w:szCs w:val="24"/>
        </w:rPr>
        <w:t>《药品生产许可证》</w:t>
      </w:r>
      <w:r w:rsidRPr="00096515">
        <w:rPr>
          <w:rFonts w:asciiTheme="minorEastAsia" w:eastAsiaTheme="minorEastAsia" w:hAnsiTheme="minorEastAsia" w:hint="eastAsia"/>
          <w:sz w:val="24"/>
          <w:szCs w:val="24"/>
        </w:rPr>
        <w:t xml:space="preserve">分类码变更为 </w:t>
      </w:r>
      <w:proofErr w:type="spellStart"/>
      <w:r w:rsidRPr="00096515">
        <w:rPr>
          <w:rFonts w:asciiTheme="minorEastAsia" w:eastAsiaTheme="minorEastAsia" w:hAnsiTheme="minorEastAsia" w:hint="eastAsia"/>
          <w:sz w:val="24"/>
          <w:szCs w:val="24"/>
        </w:rPr>
        <w:t>AhzBhCh</w:t>
      </w:r>
      <w:proofErr w:type="spellEnd"/>
      <w:r w:rsidR="00F44BC3">
        <w:rPr>
          <w:rFonts w:asciiTheme="minorEastAsia" w:eastAsiaTheme="minorEastAsia" w:hAnsiTheme="minorEastAsia" w:hint="eastAsia"/>
          <w:sz w:val="24"/>
          <w:szCs w:val="24"/>
        </w:rPr>
        <w:t>。（仅限注册申报使用）</w:t>
      </w:r>
    </w:p>
    <w:p w14:paraId="06EC92E3" w14:textId="77777777" w:rsidR="00BA7031" w:rsidRDefault="00B06EF3">
      <w:pPr>
        <w:pStyle w:val="aa"/>
        <w:spacing w:beforeLines="50" w:before="120" w:afterLines="50" w:after="120"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三、对上市公司的影响及</w:t>
      </w:r>
      <w:r>
        <w:rPr>
          <w:b/>
          <w:sz w:val="24"/>
          <w:szCs w:val="24"/>
        </w:rPr>
        <w:t>风险提示</w:t>
      </w:r>
    </w:p>
    <w:p w14:paraId="3CCBD220" w14:textId="5E135CA1" w:rsidR="00BA7031" w:rsidRDefault="00B06EF3">
      <w:pPr>
        <w:pStyle w:val="aa"/>
        <w:spacing w:beforeLines="50" w:before="120" w:afterLines="50" w:after="120"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本次《药品生产许可证》涉及</w:t>
      </w:r>
      <w:proofErr w:type="gramStart"/>
      <w:r w:rsidR="00E74CA4">
        <w:rPr>
          <w:rFonts w:hint="eastAsia"/>
          <w:sz w:val="24"/>
        </w:rPr>
        <w:t>分类码</w:t>
      </w:r>
      <w:r w:rsidR="00FF5992">
        <w:rPr>
          <w:rFonts w:hint="eastAsia"/>
          <w:sz w:val="24"/>
        </w:rPr>
        <w:t>及药品</w:t>
      </w:r>
      <w:proofErr w:type="gramEnd"/>
      <w:r w:rsidR="008907CF">
        <w:rPr>
          <w:rFonts w:hint="eastAsia"/>
          <w:sz w:val="24"/>
        </w:rPr>
        <w:t>委托情况的变更</w:t>
      </w:r>
      <w:r>
        <w:rPr>
          <w:rFonts w:hint="eastAsia"/>
          <w:sz w:val="24"/>
        </w:rPr>
        <w:t>，有利于公司优化生产结构，继续保持稳定的生产能力，满足市场需求，对公司的未来经营产生积极影响。</w:t>
      </w:r>
    </w:p>
    <w:p w14:paraId="7248F049" w14:textId="77777777" w:rsidR="00BA7031" w:rsidRDefault="00B06EF3">
      <w:pPr>
        <w:pStyle w:val="aa"/>
        <w:spacing w:beforeLines="50" w:before="120" w:afterLines="50" w:after="120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由于医药产品具有高科技、高风险、高附加值的特点，药品的前期研发以及产品从研制、临床试验报批到投产的周期长、环节多，容易受到一些不确定性因素的影响，敬请广大投资者谨慎决策，注意防范投资风险。</w:t>
      </w:r>
    </w:p>
    <w:p w14:paraId="7337187A" w14:textId="77777777" w:rsidR="00BA7031" w:rsidRDefault="00BA7031">
      <w:pPr>
        <w:pStyle w:val="aa"/>
        <w:spacing w:beforeLines="50" w:before="120" w:afterLines="50" w:after="120" w:line="360" w:lineRule="auto"/>
        <w:ind w:firstLineChars="200" w:firstLine="480"/>
        <w:rPr>
          <w:sz w:val="24"/>
          <w:szCs w:val="24"/>
        </w:rPr>
      </w:pPr>
    </w:p>
    <w:p w14:paraId="23B2F92F" w14:textId="77777777" w:rsidR="00BA7031" w:rsidRDefault="00BA7031">
      <w:pPr>
        <w:pStyle w:val="aa"/>
        <w:spacing w:beforeLines="50" w:before="120" w:afterLines="50" w:after="120" w:line="360" w:lineRule="auto"/>
        <w:ind w:firstLineChars="200" w:firstLine="480"/>
        <w:rPr>
          <w:sz w:val="24"/>
          <w:szCs w:val="24"/>
        </w:rPr>
      </w:pPr>
    </w:p>
    <w:p w14:paraId="240E331A" w14:textId="77777777" w:rsidR="00BA7031" w:rsidRDefault="00B06EF3">
      <w:pPr>
        <w:pStyle w:val="aa"/>
        <w:spacing w:beforeLines="50" w:before="120" w:afterLines="50" w:after="120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特此公告。</w:t>
      </w:r>
    </w:p>
    <w:p w14:paraId="4FCB3AAB" w14:textId="77777777" w:rsidR="00BA7031" w:rsidRDefault="00BA7031">
      <w:pPr>
        <w:pStyle w:val="aa"/>
        <w:spacing w:beforeLines="50" w:before="120" w:afterLines="50" w:after="120" w:line="360" w:lineRule="auto"/>
        <w:ind w:firstLineChars="200" w:firstLine="480"/>
        <w:rPr>
          <w:sz w:val="24"/>
          <w:szCs w:val="24"/>
        </w:rPr>
      </w:pPr>
    </w:p>
    <w:p w14:paraId="4296A43D" w14:textId="77777777" w:rsidR="00BA7031" w:rsidRDefault="00BA7031">
      <w:pPr>
        <w:pStyle w:val="aa"/>
        <w:spacing w:beforeLines="50" w:before="120" w:afterLines="50" w:after="120" w:line="360" w:lineRule="auto"/>
        <w:ind w:firstLineChars="200" w:firstLine="480"/>
        <w:rPr>
          <w:sz w:val="24"/>
          <w:szCs w:val="24"/>
        </w:rPr>
      </w:pPr>
    </w:p>
    <w:p w14:paraId="28278424" w14:textId="77777777" w:rsidR="00BA7031" w:rsidRDefault="00B06EF3">
      <w:pPr>
        <w:autoSpaceDE w:val="0"/>
        <w:autoSpaceDN w:val="0"/>
        <w:spacing w:beforeLines="50" w:before="120" w:afterLines="50" w:after="120" w:line="360" w:lineRule="auto"/>
        <w:ind w:firstLineChars="200" w:firstLine="480"/>
        <w:jc w:val="right"/>
        <w:rPr>
          <w:rFonts w:ascii="KAPJJC+ËÎÌå" w:hAnsi="KAPJJC+ËÎÌå" w:cs="KAPJJC+ËÎÌå"/>
          <w:color w:val="000000"/>
          <w:sz w:val="24"/>
        </w:rPr>
      </w:pPr>
      <w:r>
        <w:rPr>
          <w:rFonts w:ascii="KAPJJC+ËÎÌå" w:hAnsi="KAPJJC+ËÎÌå" w:cs="KAPJJC+ËÎÌå" w:hint="eastAsia"/>
          <w:color w:val="000000"/>
          <w:sz w:val="24"/>
        </w:rPr>
        <w:t>山东步长制药股份有限公司董事会</w:t>
      </w:r>
    </w:p>
    <w:p w14:paraId="0F05139A" w14:textId="29692C27" w:rsidR="00BA7031" w:rsidRDefault="00B06EF3">
      <w:pPr>
        <w:wordWrap w:val="0"/>
        <w:autoSpaceDE w:val="0"/>
        <w:autoSpaceDN w:val="0"/>
        <w:spacing w:beforeLines="50" w:before="120" w:afterLines="50" w:after="120" w:line="360" w:lineRule="auto"/>
        <w:ind w:right="480" w:firstLineChars="200" w:firstLine="480"/>
        <w:jc w:val="right"/>
        <w:rPr>
          <w:rFonts w:asciiTheme="minorEastAsia" w:eastAsiaTheme="minorEastAsia" w:hAnsiTheme="minorEastAsia"/>
          <w:kern w:val="24"/>
          <w:sz w:val="24"/>
          <w:szCs w:val="24"/>
        </w:rPr>
      </w:pPr>
      <w:r>
        <w:rPr>
          <w:rFonts w:asciiTheme="minorEastAsia" w:eastAsiaTheme="minorEastAsia" w:hAnsiTheme="minorEastAsia" w:cs="KAPJJC+ËÎÌå" w:hint="eastAsia"/>
          <w:color w:val="000000"/>
          <w:sz w:val="24"/>
        </w:rPr>
        <w:t>20</w:t>
      </w:r>
      <w:r>
        <w:rPr>
          <w:rFonts w:asciiTheme="minorEastAsia" w:eastAsiaTheme="minorEastAsia" w:hAnsiTheme="minorEastAsia" w:cs="KAPJJC+ËÎÌå"/>
          <w:color w:val="000000"/>
          <w:sz w:val="24"/>
        </w:rPr>
        <w:t>2</w:t>
      </w:r>
      <w:r w:rsidR="0044479E">
        <w:rPr>
          <w:rFonts w:asciiTheme="minorEastAsia" w:eastAsiaTheme="minorEastAsia" w:hAnsiTheme="minorEastAsia" w:cs="KAPJJC+ËÎÌå"/>
          <w:color w:val="000000"/>
          <w:sz w:val="24"/>
        </w:rPr>
        <w:t>6</w:t>
      </w:r>
      <w:r>
        <w:rPr>
          <w:rFonts w:asciiTheme="minorEastAsia" w:eastAsiaTheme="minorEastAsia" w:hAnsiTheme="minorEastAsia" w:cs="KAPJJC+ËÎÌå" w:hint="eastAsia"/>
          <w:color w:val="000000"/>
          <w:sz w:val="24"/>
        </w:rPr>
        <w:t>年</w:t>
      </w:r>
      <w:r w:rsidR="0044479E">
        <w:rPr>
          <w:rFonts w:asciiTheme="minorEastAsia" w:eastAsiaTheme="minorEastAsia" w:hAnsiTheme="minorEastAsia" w:cs="KAPJJC+ËÎÌå"/>
          <w:color w:val="000000"/>
          <w:sz w:val="24"/>
        </w:rPr>
        <w:t>7</w:t>
      </w:r>
      <w:r>
        <w:rPr>
          <w:rFonts w:asciiTheme="minorEastAsia" w:eastAsiaTheme="minorEastAsia" w:hAnsiTheme="minorEastAsia" w:cs="KAPJJC+ËÎÌå" w:hint="eastAsia"/>
          <w:color w:val="000000"/>
          <w:sz w:val="24"/>
        </w:rPr>
        <w:t>月</w:t>
      </w:r>
      <w:r w:rsidR="008A18DA">
        <w:rPr>
          <w:rFonts w:asciiTheme="minorEastAsia" w:eastAsiaTheme="minorEastAsia" w:hAnsiTheme="minorEastAsia" w:cs="KAPJJC+ËÎÌå" w:hint="eastAsia"/>
          <w:color w:val="000000"/>
          <w:sz w:val="24"/>
        </w:rPr>
        <w:t>2</w:t>
      </w:r>
      <w:r w:rsidR="008A18DA">
        <w:rPr>
          <w:rFonts w:asciiTheme="minorEastAsia" w:eastAsiaTheme="minorEastAsia" w:hAnsiTheme="minorEastAsia" w:cs="KAPJJC+ËÎÌå"/>
          <w:color w:val="000000"/>
          <w:sz w:val="24"/>
        </w:rPr>
        <w:t>4</w:t>
      </w:r>
      <w:r>
        <w:rPr>
          <w:rFonts w:asciiTheme="minorEastAsia" w:eastAsiaTheme="minorEastAsia" w:hAnsiTheme="minorEastAsia" w:cs="KAPJJC+ËÎÌå" w:hint="eastAsia"/>
          <w:color w:val="000000"/>
          <w:sz w:val="24"/>
        </w:rPr>
        <w:t xml:space="preserve">日 </w:t>
      </w:r>
      <w:r>
        <w:rPr>
          <w:rFonts w:asciiTheme="minorEastAsia" w:eastAsiaTheme="minorEastAsia" w:hAnsiTheme="minorEastAsia" w:cs="KAPJJC+ËÎÌå"/>
          <w:color w:val="000000"/>
          <w:sz w:val="24"/>
        </w:rPr>
        <w:t xml:space="preserve">  </w:t>
      </w:r>
    </w:p>
    <w:sectPr w:rsidR="00BA7031">
      <w:footerReference w:type="default" r:id="rId7"/>
      <w:endnotePr>
        <w:numFmt w:val="decimal"/>
      </w:endnotePr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71E85F" w14:textId="77777777" w:rsidR="00710616" w:rsidRDefault="00710616">
      <w:r>
        <w:separator/>
      </w:r>
    </w:p>
  </w:endnote>
  <w:endnote w:type="continuationSeparator" w:id="0">
    <w:p w14:paraId="64C0FF49" w14:textId="77777777" w:rsidR="00710616" w:rsidRDefault="0071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PJJC+ËÎÌå">
    <w:altName w:val="Segoe Print"/>
    <w:charset w:val="00"/>
    <w:family w:val="auto"/>
    <w:pitch w:val="default"/>
    <w:sig w:usb0="00000000" w:usb1="00000000" w:usb2="01010101" w:usb3="01010101" w:csb0="01010101" w:csb1="01010101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2689303"/>
    </w:sdtPr>
    <w:sdtEndPr/>
    <w:sdtContent>
      <w:p w14:paraId="0F993CD2" w14:textId="77777777" w:rsidR="00BA7031" w:rsidRDefault="00B06E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A2A" w:rsidRPr="006F7A2A">
          <w:rPr>
            <w:noProof/>
            <w:lang w:val="zh-CN"/>
          </w:rPr>
          <w:t>2</w:t>
        </w:r>
        <w:r>
          <w:fldChar w:fldCharType="end"/>
        </w:r>
      </w:p>
    </w:sdtContent>
  </w:sdt>
  <w:p w14:paraId="04BF021C" w14:textId="77777777" w:rsidR="00BA7031" w:rsidRDefault="00BA70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FE171C" w14:textId="77777777" w:rsidR="00710616" w:rsidRDefault="00710616">
      <w:r>
        <w:separator/>
      </w:r>
    </w:p>
  </w:footnote>
  <w:footnote w:type="continuationSeparator" w:id="0">
    <w:p w14:paraId="64490BE5" w14:textId="77777777" w:rsidR="00710616" w:rsidRDefault="00710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hZjQ0YzkxMzM0NzJmNmEyZTU2NDA1MTcwYmE2MDYifQ=="/>
  </w:docVars>
  <w:rsids>
    <w:rsidRoot w:val="00AC7A56"/>
    <w:rsid w:val="00003DCA"/>
    <w:rsid w:val="0000667D"/>
    <w:rsid w:val="000126A2"/>
    <w:rsid w:val="00021502"/>
    <w:rsid w:val="000251E1"/>
    <w:rsid w:val="00033C2D"/>
    <w:rsid w:val="00034B79"/>
    <w:rsid w:val="000552BF"/>
    <w:rsid w:val="000620C6"/>
    <w:rsid w:val="00062482"/>
    <w:rsid w:val="0006419A"/>
    <w:rsid w:val="000718ED"/>
    <w:rsid w:val="0008654E"/>
    <w:rsid w:val="0009464B"/>
    <w:rsid w:val="00096515"/>
    <w:rsid w:val="000970E3"/>
    <w:rsid w:val="000C13B7"/>
    <w:rsid w:val="000C1EE5"/>
    <w:rsid w:val="000D1025"/>
    <w:rsid w:val="000E7B4C"/>
    <w:rsid w:val="000E7C8E"/>
    <w:rsid w:val="000F1C51"/>
    <w:rsid w:val="000F466D"/>
    <w:rsid w:val="000F7658"/>
    <w:rsid w:val="00100F65"/>
    <w:rsid w:val="0010459A"/>
    <w:rsid w:val="00111778"/>
    <w:rsid w:val="001259FF"/>
    <w:rsid w:val="00126717"/>
    <w:rsid w:val="001423DE"/>
    <w:rsid w:val="00152BB0"/>
    <w:rsid w:val="001564CF"/>
    <w:rsid w:val="00176150"/>
    <w:rsid w:val="00180299"/>
    <w:rsid w:val="00183135"/>
    <w:rsid w:val="00183E58"/>
    <w:rsid w:val="00184328"/>
    <w:rsid w:val="00190F35"/>
    <w:rsid w:val="001936A1"/>
    <w:rsid w:val="001969F0"/>
    <w:rsid w:val="00197B2C"/>
    <w:rsid w:val="001A3667"/>
    <w:rsid w:val="001A52F4"/>
    <w:rsid w:val="001B61CC"/>
    <w:rsid w:val="001C210D"/>
    <w:rsid w:val="001D1C53"/>
    <w:rsid w:val="001D4C12"/>
    <w:rsid w:val="001D6EB2"/>
    <w:rsid w:val="001D74B9"/>
    <w:rsid w:val="001F7751"/>
    <w:rsid w:val="00202B6A"/>
    <w:rsid w:val="00213066"/>
    <w:rsid w:val="0021324F"/>
    <w:rsid w:val="00214BA8"/>
    <w:rsid w:val="002178B6"/>
    <w:rsid w:val="00226005"/>
    <w:rsid w:val="002278D6"/>
    <w:rsid w:val="00233E3F"/>
    <w:rsid w:val="00241C2B"/>
    <w:rsid w:val="00244976"/>
    <w:rsid w:val="0025345F"/>
    <w:rsid w:val="00254984"/>
    <w:rsid w:val="002551EA"/>
    <w:rsid w:val="00255D34"/>
    <w:rsid w:val="00257703"/>
    <w:rsid w:val="00257D63"/>
    <w:rsid w:val="002623C7"/>
    <w:rsid w:val="00263CBC"/>
    <w:rsid w:val="0027022A"/>
    <w:rsid w:val="002808B3"/>
    <w:rsid w:val="00297A04"/>
    <w:rsid w:val="002A5CC9"/>
    <w:rsid w:val="002B2F18"/>
    <w:rsid w:val="002B380F"/>
    <w:rsid w:val="002B38E7"/>
    <w:rsid w:val="002B3B5C"/>
    <w:rsid w:val="002C5A80"/>
    <w:rsid w:val="002D3651"/>
    <w:rsid w:val="002D509B"/>
    <w:rsid w:val="002D6E6D"/>
    <w:rsid w:val="002E0C18"/>
    <w:rsid w:val="002E24BB"/>
    <w:rsid w:val="002E6057"/>
    <w:rsid w:val="002F3987"/>
    <w:rsid w:val="002F4155"/>
    <w:rsid w:val="00300275"/>
    <w:rsid w:val="00312E7A"/>
    <w:rsid w:val="0032012A"/>
    <w:rsid w:val="0032528E"/>
    <w:rsid w:val="00332B5E"/>
    <w:rsid w:val="0033784C"/>
    <w:rsid w:val="00347138"/>
    <w:rsid w:val="0037295F"/>
    <w:rsid w:val="003A2BDF"/>
    <w:rsid w:val="003A3A1F"/>
    <w:rsid w:val="003B08A6"/>
    <w:rsid w:val="003B436F"/>
    <w:rsid w:val="003C42CE"/>
    <w:rsid w:val="003C7428"/>
    <w:rsid w:val="003D3B68"/>
    <w:rsid w:val="003D5115"/>
    <w:rsid w:val="003E05FE"/>
    <w:rsid w:val="003E164A"/>
    <w:rsid w:val="003E511A"/>
    <w:rsid w:val="003F153C"/>
    <w:rsid w:val="0040581A"/>
    <w:rsid w:val="00405B6D"/>
    <w:rsid w:val="00407917"/>
    <w:rsid w:val="0041127B"/>
    <w:rsid w:val="0043771B"/>
    <w:rsid w:val="0044040E"/>
    <w:rsid w:val="00443206"/>
    <w:rsid w:val="0044479E"/>
    <w:rsid w:val="00457A66"/>
    <w:rsid w:val="0046284C"/>
    <w:rsid w:val="0046535E"/>
    <w:rsid w:val="004719C3"/>
    <w:rsid w:val="0047340C"/>
    <w:rsid w:val="004770A2"/>
    <w:rsid w:val="00483231"/>
    <w:rsid w:val="00486C4A"/>
    <w:rsid w:val="00492A8C"/>
    <w:rsid w:val="004A1121"/>
    <w:rsid w:val="004A3A5C"/>
    <w:rsid w:val="004B6C24"/>
    <w:rsid w:val="004D09DF"/>
    <w:rsid w:val="004E155A"/>
    <w:rsid w:val="004E36A4"/>
    <w:rsid w:val="004E74FC"/>
    <w:rsid w:val="005020CD"/>
    <w:rsid w:val="0050793D"/>
    <w:rsid w:val="00512092"/>
    <w:rsid w:val="005221B7"/>
    <w:rsid w:val="00525CEE"/>
    <w:rsid w:val="005269FB"/>
    <w:rsid w:val="00530106"/>
    <w:rsid w:val="0053036C"/>
    <w:rsid w:val="005513B5"/>
    <w:rsid w:val="00553C33"/>
    <w:rsid w:val="00556ABC"/>
    <w:rsid w:val="00566F3C"/>
    <w:rsid w:val="00570FEA"/>
    <w:rsid w:val="005730BF"/>
    <w:rsid w:val="0057745D"/>
    <w:rsid w:val="00584D2A"/>
    <w:rsid w:val="00584FD2"/>
    <w:rsid w:val="00586205"/>
    <w:rsid w:val="00586FA1"/>
    <w:rsid w:val="00587138"/>
    <w:rsid w:val="0059111F"/>
    <w:rsid w:val="00595D1D"/>
    <w:rsid w:val="00597FCE"/>
    <w:rsid w:val="005A6B95"/>
    <w:rsid w:val="005D0A33"/>
    <w:rsid w:val="005E2910"/>
    <w:rsid w:val="005E3352"/>
    <w:rsid w:val="005E4AF0"/>
    <w:rsid w:val="005F161A"/>
    <w:rsid w:val="005F2EF4"/>
    <w:rsid w:val="005F77BB"/>
    <w:rsid w:val="00602063"/>
    <w:rsid w:val="00603722"/>
    <w:rsid w:val="00604722"/>
    <w:rsid w:val="00610400"/>
    <w:rsid w:val="00620393"/>
    <w:rsid w:val="00621263"/>
    <w:rsid w:val="006237EB"/>
    <w:rsid w:val="0062766D"/>
    <w:rsid w:val="00634687"/>
    <w:rsid w:val="00660C80"/>
    <w:rsid w:val="00666CA0"/>
    <w:rsid w:val="00667B50"/>
    <w:rsid w:val="00667EEF"/>
    <w:rsid w:val="00671ED9"/>
    <w:rsid w:val="00672775"/>
    <w:rsid w:val="00672ECA"/>
    <w:rsid w:val="00673DE7"/>
    <w:rsid w:val="006751FD"/>
    <w:rsid w:val="006800B8"/>
    <w:rsid w:val="006825AF"/>
    <w:rsid w:val="00683789"/>
    <w:rsid w:val="0068650D"/>
    <w:rsid w:val="006B7C45"/>
    <w:rsid w:val="006C1709"/>
    <w:rsid w:val="006C6382"/>
    <w:rsid w:val="006D03E6"/>
    <w:rsid w:val="006D4C63"/>
    <w:rsid w:val="006D52AA"/>
    <w:rsid w:val="006D5C37"/>
    <w:rsid w:val="006D5EAD"/>
    <w:rsid w:val="006E1FA0"/>
    <w:rsid w:val="006F57D1"/>
    <w:rsid w:val="006F7A2A"/>
    <w:rsid w:val="006F7A9B"/>
    <w:rsid w:val="0070330D"/>
    <w:rsid w:val="00707CF3"/>
    <w:rsid w:val="00710616"/>
    <w:rsid w:val="00714C02"/>
    <w:rsid w:val="00770072"/>
    <w:rsid w:val="00776114"/>
    <w:rsid w:val="00776B5A"/>
    <w:rsid w:val="00777349"/>
    <w:rsid w:val="00783BB0"/>
    <w:rsid w:val="007951DF"/>
    <w:rsid w:val="007B1146"/>
    <w:rsid w:val="007B77A9"/>
    <w:rsid w:val="007C461C"/>
    <w:rsid w:val="007C6DA4"/>
    <w:rsid w:val="007D15A3"/>
    <w:rsid w:val="007E5C79"/>
    <w:rsid w:val="007F52A2"/>
    <w:rsid w:val="007F5B01"/>
    <w:rsid w:val="00805AE6"/>
    <w:rsid w:val="00805F47"/>
    <w:rsid w:val="00812449"/>
    <w:rsid w:val="00816B5C"/>
    <w:rsid w:val="00817B5E"/>
    <w:rsid w:val="0082708A"/>
    <w:rsid w:val="008434A3"/>
    <w:rsid w:val="008907CF"/>
    <w:rsid w:val="00894E52"/>
    <w:rsid w:val="00897F54"/>
    <w:rsid w:val="008A18DA"/>
    <w:rsid w:val="008A2BBA"/>
    <w:rsid w:val="008A4154"/>
    <w:rsid w:val="008A423F"/>
    <w:rsid w:val="008A567E"/>
    <w:rsid w:val="008A701E"/>
    <w:rsid w:val="008B1368"/>
    <w:rsid w:val="008B1B4F"/>
    <w:rsid w:val="008C350B"/>
    <w:rsid w:val="008C6A80"/>
    <w:rsid w:val="008D211B"/>
    <w:rsid w:val="008D6DA1"/>
    <w:rsid w:val="008E4CFE"/>
    <w:rsid w:val="008E7EE7"/>
    <w:rsid w:val="008F0DA1"/>
    <w:rsid w:val="008F251D"/>
    <w:rsid w:val="008F535F"/>
    <w:rsid w:val="009006B3"/>
    <w:rsid w:val="009100F6"/>
    <w:rsid w:val="00912245"/>
    <w:rsid w:val="009149F8"/>
    <w:rsid w:val="0092256F"/>
    <w:rsid w:val="009264AF"/>
    <w:rsid w:val="00926722"/>
    <w:rsid w:val="00940AEC"/>
    <w:rsid w:val="00955457"/>
    <w:rsid w:val="009571E7"/>
    <w:rsid w:val="00962E12"/>
    <w:rsid w:val="009830FA"/>
    <w:rsid w:val="00990169"/>
    <w:rsid w:val="0099451D"/>
    <w:rsid w:val="009963E2"/>
    <w:rsid w:val="009971E8"/>
    <w:rsid w:val="009A2F26"/>
    <w:rsid w:val="009A36AA"/>
    <w:rsid w:val="009B5B79"/>
    <w:rsid w:val="009C01BF"/>
    <w:rsid w:val="009C29CB"/>
    <w:rsid w:val="009D759B"/>
    <w:rsid w:val="009E00CD"/>
    <w:rsid w:val="009E1FC4"/>
    <w:rsid w:val="009E71FA"/>
    <w:rsid w:val="009F07AE"/>
    <w:rsid w:val="009F539E"/>
    <w:rsid w:val="009F71A4"/>
    <w:rsid w:val="00A03D3C"/>
    <w:rsid w:val="00A12459"/>
    <w:rsid w:val="00A12FD7"/>
    <w:rsid w:val="00A13EB1"/>
    <w:rsid w:val="00A31267"/>
    <w:rsid w:val="00A31803"/>
    <w:rsid w:val="00A42863"/>
    <w:rsid w:val="00A46A73"/>
    <w:rsid w:val="00A47D23"/>
    <w:rsid w:val="00A57B15"/>
    <w:rsid w:val="00A635BB"/>
    <w:rsid w:val="00A72D49"/>
    <w:rsid w:val="00A76DC5"/>
    <w:rsid w:val="00A80987"/>
    <w:rsid w:val="00A90F9D"/>
    <w:rsid w:val="00A954CA"/>
    <w:rsid w:val="00AA39C9"/>
    <w:rsid w:val="00AA3C92"/>
    <w:rsid w:val="00AB1C89"/>
    <w:rsid w:val="00AB3587"/>
    <w:rsid w:val="00AB7234"/>
    <w:rsid w:val="00AC2D12"/>
    <w:rsid w:val="00AC4330"/>
    <w:rsid w:val="00AC7A56"/>
    <w:rsid w:val="00AE72A3"/>
    <w:rsid w:val="00AF063A"/>
    <w:rsid w:val="00B06EF3"/>
    <w:rsid w:val="00B271AF"/>
    <w:rsid w:val="00B41A5B"/>
    <w:rsid w:val="00B4293B"/>
    <w:rsid w:val="00B50EC3"/>
    <w:rsid w:val="00B709A3"/>
    <w:rsid w:val="00B83186"/>
    <w:rsid w:val="00B95724"/>
    <w:rsid w:val="00BA4F7A"/>
    <w:rsid w:val="00BA5987"/>
    <w:rsid w:val="00BA7031"/>
    <w:rsid w:val="00BA767C"/>
    <w:rsid w:val="00BB15A0"/>
    <w:rsid w:val="00BB4AEC"/>
    <w:rsid w:val="00BB6396"/>
    <w:rsid w:val="00BB7576"/>
    <w:rsid w:val="00BC0386"/>
    <w:rsid w:val="00BD5524"/>
    <w:rsid w:val="00BE33C0"/>
    <w:rsid w:val="00BF5C10"/>
    <w:rsid w:val="00BF6BD8"/>
    <w:rsid w:val="00C136D8"/>
    <w:rsid w:val="00C34903"/>
    <w:rsid w:val="00C44FAD"/>
    <w:rsid w:val="00C55BAF"/>
    <w:rsid w:val="00C5781A"/>
    <w:rsid w:val="00C62366"/>
    <w:rsid w:val="00C63E0F"/>
    <w:rsid w:val="00C75A20"/>
    <w:rsid w:val="00C80DF5"/>
    <w:rsid w:val="00C8241B"/>
    <w:rsid w:val="00C92E37"/>
    <w:rsid w:val="00CA320E"/>
    <w:rsid w:val="00CD1008"/>
    <w:rsid w:val="00CD1039"/>
    <w:rsid w:val="00CD1581"/>
    <w:rsid w:val="00CE11A7"/>
    <w:rsid w:val="00CE3C86"/>
    <w:rsid w:val="00CE4745"/>
    <w:rsid w:val="00CE750B"/>
    <w:rsid w:val="00CF6F43"/>
    <w:rsid w:val="00D009BE"/>
    <w:rsid w:val="00D15D0F"/>
    <w:rsid w:val="00D31F42"/>
    <w:rsid w:val="00D42861"/>
    <w:rsid w:val="00D45627"/>
    <w:rsid w:val="00D532DD"/>
    <w:rsid w:val="00D54E41"/>
    <w:rsid w:val="00D7323F"/>
    <w:rsid w:val="00D820E7"/>
    <w:rsid w:val="00D851EE"/>
    <w:rsid w:val="00D85D02"/>
    <w:rsid w:val="00D9198E"/>
    <w:rsid w:val="00D9678E"/>
    <w:rsid w:val="00DB0D5E"/>
    <w:rsid w:val="00DB30AC"/>
    <w:rsid w:val="00DB7F6A"/>
    <w:rsid w:val="00DC6C46"/>
    <w:rsid w:val="00DE0E95"/>
    <w:rsid w:val="00DE1B60"/>
    <w:rsid w:val="00DF0D3A"/>
    <w:rsid w:val="00E02F45"/>
    <w:rsid w:val="00E05966"/>
    <w:rsid w:val="00E06881"/>
    <w:rsid w:val="00E142C4"/>
    <w:rsid w:val="00E20746"/>
    <w:rsid w:val="00E24FD9"/>
    <w:rsid w:val="00E27B48"/>
    <w:rsid w:val="00E41AC5"/>
    <w:rsid w:val="00E45FCA"/>
    <w:rsid w:val="00E5567B"/>
    <w:rsid w:val="00E56BA1"/>
    <w:rsid w:val="00E63CC0"/>
    <w:rsid w:val="00E70E76"/>
    <w:rsid w:val="00E744E4"/>
    <w:rsid w:val="00E74CA4"/>
    <w:rsid w:val="00E83313"/>
    <w:rsid w:val="00E833BF"/>
    <w:rsid w:val="00E94DBC"/>
    <w:rsid w:val="00E94FFF"/>
    <w:rsid w:val="00E95B4E"/>
    <w:rsid w:val="00EA20E1"/>
    <w:rsid w:val="00EA2F8E"/>
    <w:rsid w:val="00EB1A80"/>
    <w:rsid w:val="00EB79A9"/>
    <w:rsid w:val="00EC5876"/>
    <w:rsid w:val="00EC5B42"/>
    <w:rsid w:val="00EC69F7"/>
    <w:rsid w:val="00EE172C"/>
    <w:rsid w:val="00EF00D1"/>
    <w:rsid w:val="00EF09F0"/>
    <w:rsid w:val="00EF619D"/>
    <w:rsid w:val="00F009CA"/>
    <w:rsid w:val="00F00A7E"/>
    <w:rsid w:val="00F03ACB"/>
    <w:rsid w:val="00F122F7"/>
    <w:rsid w:val="00F15C51"/>
    <w:rsid w:val="00F2080F"/>
    <w:rsid w:val="00F30274"/>
    <w:rsid w:val="00F35F64"/>
    <w:rsid w:val="00F3676E"/>
    <w:rsid w:val="00F42436"/>
    <w:rsid w:val="00F44BC3"/>
    <w:rsid w:val="00F521B5"/>
    <w:rsid w:val="00F52B9C"/>
    <w:rsid w:val="00F60F28"/>
    <w:rsid w:val="00F6106B"/>
    <w:rsid w:val="00F62FBE"/>
    <w:rsid w:val="00F64FF2"/>
    <w:rsid w:val="00F87036"/>
    <w:rsid w:val="00F9674D"/>
    <w:rsid w:val="00F97B4F"/>
    <w:rsid w:val="00FA6203"/>
    <w:rsid w:val="00FA7E90"/>
    <w:rsid w:val="00FC0879"/>
    <w:rsid w:val="00FC3A11"/>
    <w:rsid w:val="00FD4285"/>
    <w:rsid w:val="00FD4327"/>
    <w:rsid w:val="00FD7C48"/>
    <w:rsid w:val="00FE3FF0"/>
    <w:rsid w:val="00FE7E9E"/>
    <w:rsid w:val="00FF365B"/>
    <w:rsid w:val="00FF4C1B"/>
    <w:rsid w:val="00FF5992"/>
    <w:rsid w:val="0C5E2211"/>
    <w:rsid w:val="153D2F5F"/>
    <w:rsid w:val="1E6B42E3"/>
    <w:rsid w:val="35350C48"/>
    <w:rsid w:val="354D7813"/>
    <w:rsid w:val="39487066"/>
    <w:rsid w:val="46B11AEB"/>
    <w:rsid w:val="57696AA2"/>
    <w:rsid w:val="620F7F9F"/>
    <w:rsid w:val="711F475D"/>
    <w:rsid w:val="721071D6"/>
    <w:rsid w:val="75B83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08AA3"/>
  <w15:docId w15:val="{F705DA5C-F00F-4290-B141-68F42388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both"/>
    </w:pPr>
    <w:rPr>
      <w:rFonts w:ascii="Calibri" w:eastAsia="宋体" w:hAnsi="Calibri" w:cs="Times New Roman"/>
      <w:kern w:val="1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  <w:kern w:val="1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eastAsia="宋体" w:hAnsi="Calibri" w:cs="Times New Roman"/>
      <w:b/>
      <w:bCs/>
      <w:kern w:val="1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kern w:val="1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kern w:val="1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kern w:val="1"/>
      <w:sz w:val="18"/>
      <w:szCs w:val="18"/>
    </w:rPr>
  </w:style>
  <w:style w:type="paragraph" w:styleId="aa">
    <w:name w:val="No Spacing"/>
    <w:uiPriority w:val="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both"/>
    </w:pPr>
    <w:rPr>
      <w:rFonts w:ascii="Calibri" w:eastAsia="宋体" w:hAnsi="Calibri" w:cs="Times New Roman"/>
      <w:kern w:val="1"/>
      <w:sz w:val="21"/>
      <w:szCs w:val="22"/>
    </w:rPr>
  </w:style>
  <w:style w:type="character" w:customStyle="1" w:styleId="apple-converted-space">
    <w:name w:val="apple-converted-space"/>
    <w:basedOn w:val="a0"/>
    <w:qFormat/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0F730-F1C7-4409-8899-7627DE0E8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infaith Mancy</dc:creator>
  <cp:lastModifiedBy>infaith</cp:lastModifiedBy>
  <cp:revision>44</cp:revision>
  <cp:lastPrinted>2016-12-28T08:39:00Z</cp:lastPrinted>
  <dcterms:created xsi:type="dcterms:W3CDTF">2020-11-06T06:05:00Z</dcterms:created>
  <dcterms:modified xsi:type="dcterms:W3CDTF">2026-07-23T07:39:00Z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AAF859F2902A4EC89F93DCBD9ABF2CB7</vt:lpwstr>
  </property>
</Properties>
</file>