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C35F8" w14:textId="4759E055" w:rsidR="00BC54C3" w:rsidRDefault="000C36E1" w:rsidP="004402E5">
      <w:pPr>
        <w:spacing w:line="240" w:lineRule="auto"/>
        <w:ind w:firstLineChars="0" w:firstLine="0"/>
        <w:rPr>
          <w:rFonts w:asciiTheme="minorEastAsia" w:hAnsiTheme="minorEastAsia"/>
          <w:bCs/>
          <w:szCs w:val="24"/>
        </w:rPr>
      </w:pPr>
      <w:r>
        <w:rPr>
          <w:rFonts w:asciiTheme="minorEastAsia" w:hAnsiTheme="minorEastAsia" w:hint="eastAsia"/>
          <w:bCs/>
          <w:szCs w:val="24"/>
        </w:rPr>
        <w:t>证券代码：</w:t>
      </w:r>
      <w:sdt>
        <w:sdtPr>
          <w:rPr>
            <w:rFonts w:asciiTheme="minorEastAsia" w:hAnsiTheme="minorEastAsia" w:hint="eastAsia"/>
            <w:bCs/>
            <w:szCs w:val="24"/>
          </w:rPr>
          <w:alias w:val="公司代码"/>
          <w:tag w:val="_GBC_62ef04c8e14e4c76b304f7775b7d8722"/>
          <w:id w:val="-86764746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 w:hint="eastAsia"/>
              <w:bCs/>
              <w:szCs w:val="24"/>
            </w:rPr>
            <w:t>603858</w:t>
          </w:r>
        </w:sdtContent>
      </w:sdt>
      <w:r>
        <w:rPr>
          <w:rFonts w:asciiTheme="minorEastAsia" w:hAnsiTheme="minorEastAsia" w:hint="eastAsia"/>
          <w:bCs/>
          <w:szCs w:val="24"/>
        </w:rPr>
        <w:t xml:space="preserve">   </w:t>
      </w:r>
      <w:r w:rsidR="004402E5">
        <w:rPr>
          <w:rFonts w:asciiTheme="minorEastAsia" w:hAnsiTheme="minorEastAsia"/>
          <w:bCs/>
          <w:szCs w:val="24"/>
        </w:rPr>
        <w:t xml:space="preserve"> 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asciiTheme="minorEastAsia" w:hAnsiTheme="minorEastAsia" w:hint="eastAsia"/>
          <w:bCs/>
          <w:szCs w:val="24"/>
        </w:rPr>
        <w:t>证券简称：</w:t>
      </w:r>
      <w:sdt>
        <w:sdtPr>
          <w:rPr>
            <w:rFonts w:asciiTheme="minorEastAsia" w:hAnsiTheme="minorEastAsia" w:hint="eastAsia"/>
            <w:bCs/>
            <w:szCs w:val="24"/>
          </w:rPr>
          <w:alias w:val="公司简称"/>
          <w:tag w:val="_GBC_81c31f6c68a741c1acb30ff1595bc381"/>
          <w:id w:val="1408653718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 w:hint="eastAsia"/>
              <w:bCs/>
              <w:szCs w:val="24"/>
            </w:rPr>
            <w:t>步长制药</w:t>
          </w:r>
        </w:sdtContent>
      </w:sdt>
      <w:r>
        <w:rPr>
          <w:rFonts w:asciiTheme="minorEastAsia" w:hAnsiTheme="minorEastAsia" w:hint="eastAsia"/>
          <w:bCs/>
          <w:szCs w:val="24"/>
        </w:rPr>
        <w:t xml:space="preserve">  </w:t>
      </w:r>
      <w:r w:rsidR="004402E5">
        <w:rPr>
          <w:rFonts w:asciiTheme="minorEastAsia" w:hAnsiTheme="minorEastAsia"/>
          <w:bCs/>
          <w:szCs w:val="24"/>
        </w:rPr>
        <w:t xml:space="preserve">  </w:t>
      </w:r>
      <w:r>
        <w:rPr>
          <w:rFonts w:asciiTheme="minorEastAsia" w:hAnsiTheme="minorEastAsia" w:hint="eastAsia"/>
          <w:bCs/>
          <w:szCs w:val="24"/>
        </w:rPr>
        <w:t xml:space="preserve"> </w:t>
      </w:r>
      <w:r w:rsidR="004402E5">
        <w:rPr>
          <w:rFonts w:asciiTheme="minorEastAsia" w:hAnsiTheme="minorEastAsia"/>
          <w:bCs/>
          <w:szCs w:val="24"/>
        </w:rPr>
        <w:t xml:space="preserve">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asciiTheme="minorEastAsia" w:hAnsiTheme="minorEastAsia" w:hint="eastAsia"/>
          <w:bCs/>
          <w:szCs w:val="24"/>
        </w:rPr>
        <w:t>公告编号：</w:t>
      </w:r>
      <w:sdt>
        <w:sdtPr>
          <w:rPr>
            <w:rFonts w:asciiTheme="minorEastAsia" w:hAnsiTheme="minorEastAsia" w:hint="eastAsia"/>
            <w:bCs/>
            <w:szCs w:val="24"/>
          </w:rPr>
          <w:alias w:val="临时公告编号"/>
          <w:tag w:val="_GBC_51438e46cb944a2bb6b9cb5e9d53d512"/>
          <w:id w:val="940192079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 w:hint="eastAsia"/>
              <w:bCs/>
              <w:szCs w:val="24"/>
            </w:rPr>
            <w:t>2026-</w:t>
          </w:r>
        </w:sdtContent>
      </w:sdt>
      <w:r w:rsidR="00043182">
        <w:rPr>
          <w:rFonts w:asciiTheme="minorEastAsia" w:hAnsiTheme="minorEastAsia" w:hint="eastAsia"/>
          <w:bCs/>
          <w:szCs w:val="24"/>
        </w:rPr>
        <w:t>1</w:t>
      </w:r>
      <w:r w:rsidR="00043182">
        <w:rPr>
          <w:rFonts w:asciiTheme="minorEastAsia" w:hAnsiTheme="minorEastAsia"/>
          <w:bCs/>
          <w:szCs w:val="24"/>
        </w:rPr>
        <w:t>07</w:t>
      </w:r>
    </w:p>
    <w:p w14:paraId="587F7689" w14:textId="77777777" w:rsidR="00BC54C3" w:rsidRDefault="00BC54C3">
      <w:pPr>
        <w:ind w:firstLine="482"/>
        <w:jc w:val="right"/>
        <w:rPr>
          <w:rFonts w:asciiTheme="minorEastAsia" w:hAnsiTheme="minorEastAsia"/>
          <w:b/>
          <w:szCs w:val="24"/>
        </w:rPr>
      </w:pPr>
    </w:p>
    <w:p w14:paraId="3C54935D" w14:textId="7D15F68D" w:rsidR="00BC54C3" w:rsidRPr="004402E5" w:rsidRDefault="004402E5" w:rsidP="004402E5">
      <w:pPr>
        <w:spacing w:line="360" w:lineRule="auto"/>
        <w:ind w:firstLineChars="0" w:firstLine="0"/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4402E5">
        <w:rPr>
          <w:rFonts w:ascii="黑体" w:eastAsia="黑体" w:hAnsi="黑体" w:hint="eastAsia"/>
          <w:b/>
          <w:color w:val="FF0000"/>
          <w:sz w:val="36"/>
          <w:szCs w:val="36"/>
        </w:rPr>
        <w:t>山东步长制药股份有限公司</w:t>
      </w:r>
    </w:p>
    <w:p w14:paraId="413BB2F7" w14:textId="166386A8" w:rsidR="00BC54C3" w:rsidRDefault="004402E5" w:rsidP="004402E5">
      <w:pPr>
        <w:adjustRightInd w:val="0"/>
        <w:snapToGrid w:val="0"/>
        <w:spacing w:line="360" w:lineRule="auto"/>
        <w:ind w:firstLineChars="0" w:firstLine="0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关于拟向控股子公司增资的公告</w:t>
      </w:r>
    </w:p>
    <w:p w14:paraId="78F27941" w14:textId="3B0903FA" w:rsidR="00BC54C3" w:rsidRDefault="000C36E1">
      <w:pPr>
        <w:pBdr>
          <w:top w:val="single" w:sz="4" w:space="4" w:color="auto"/>
          <w:left w:val="single" w:sz="4" w:space="3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="480"/>
        <w:rPr>
          <w:rFonts w:asciiTheme="minorEastAsia" w:hAnsiTheme="minorEastAsia"/>
          <w:color w:val="000000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2E871D7D" w14:textId="77777777" w:rsidR="00BC54C3" w:rsidRDefault="00BC54C3">
      <w:pPr>
        <w:widowControl/>
        <w:adjustRightInd w:val="0"/>
        <w:snapToGrid w:val="0"/>
        <w:ind w:firstLine="480"/>
        <w:rPr>
          <w:rFonts w:asciiTheme="minorEastAsia" w:hAnsiTheme="minorEastAsia" w:cs="仿宋_GB2312"/>
          <w:szCs w:val="24"/>
        </w:rPr>
      </w:pPr>
    </w:p>
    <w:p w14:paraId="108312A3" w14:textId="77777777" w:rsidR="00BC54C3" w:rsidRPr="007E63E6" w:rsidRDefault="000C36E1">
      <w:pPr>
        <w:widowControl/>
        <w:adjustRightInd w:val="0"/>
        <w:snapToGrid w:val="0"/>
        <w:ind w:firstLineChars="0" w:firstLine="0"/>
        <w:rPr>
          <w:rFonts w:asciiTheme="minorEastAsia" w:hAnsiTheme="minorEastAsia" w:cstheme="minorEastAsia"/>
          <w:kern w:val="0"/>
          <w:szCs w:val="24"/>
        </w:rPr>
      </w:pPr>
      <w:r w:rsidRPr="007E63E6">
        <w:rPr>
          <w:rFonts w:asciiTheme="minorEastAsia" w:hAnsiTheme="minorEastAsia" w:cstheme="minorEastAsia" w:hint="eastAsia"/>
          <w:b/>
          <w:bCs/>
          <w:szCs w:val="24"/>
        </w:rPr>
        <w:t>重要内容提示：</w:t>
      </w:r>
    </w:p>
    <w:p w14:paraId="0B92532D" w14:textId="285E27A1" w:rsidR="00BC54C3" w:rsidRDefault="000C36E1">
      <w:pPr>
        <w:pStyle w:val="a4"/>
        <w:numPr>
          <w:ilvl w:val="0"/>
          <w:numId w:val="10"/>
        </w:numPr>
        <w:tabs>
          <w:tab w:val="left" w:pos="-1260"/>
        </w:tabs>
        <w:adjustRightInd w:val="0"/>
        <w:snapToGrid w:val="0"/>
        <w:ind w:left="0" w:firstLine="482"/>
        <w:rPr>
          <w:rFonts w:asciiTheme="minorEastAsia" w:hAnsiTheme="minorEastAsia"/>
          <w:b/>
          <w:color w:val="000000"/>
          <w:szCs w:val="24"/>
        </w:rPr>
      </w:pPr>
      <w:r>
        <w:rPr>
          <w:rFonts w:asciiTheme="minorEastAsia" w:hAnsiTheme="minorEastAsia" w:hint="eastAsia"/>
          <w:b/>
          <w:color w:val="000000"/>
          <w:szCs w:val="24"/>
        </w:rPr>
        <w:t>投资标的名称</w:t>
      </w:r>
      <w:r w:rsidR="004402E5">
        <w:rPr>
          <w:rFonts w:asciiTheme="minorEastAsia" w:hAnsiTheme="minorEastAsia" w:hint="eastAsia"/>
          <w:b/>
          <w:color w:val="000000"/>
          <w:szCs w:val="24"/>
        </w:rPr>
        <w:t>：</w:t>
      </w:r>
      <w:r w:rsidR="004402E5" w:rsidRPr="004402E5">
        <w:rPr>
          <w:rFonts w:asciiTheme="minorEastAsia" w:hAnsiTheme="minorEastAsia" w:hint="eastAsia"/>
          <w:bCs/>
          <w:color w:val="000000"/>
          <w:szCs w:val="24"/>
        </w:rPr>
        <w:t>济南步长</w:t>
      </w:r>
      <w:proofErr w:type="gramStart"/>
      <w:r w:rsidR="004402E5" w:rsidRPr="004402E5">
        <w:rPr>
          <w:rFonts w:asciiTheme="minorEastAsia" w:hAnsiTheme="minorEastAsia" w:hint="eastAsia"/>
          <w:bCs/>
          <w:color w:val="000000"/>
          <w:szCs w:val="24"/>
        </w:rPr>
        <w:t>瀛玺</w:t>
      </w:r>
      <w:proofErr w:type="gramEnd"/>
      <w:r w:rsidR="004402E5" w:rsidRPr="004402E5">
        <w:rPr>
          <w:rFonts w:asciiTheme="minorEastAsia" w:hAnsiTheme="minorEastAsia" w:hint="eastAsia"/>
          <w:bCs/>
          <w:color w:val="000000"/>
          <w:szCs w:val="24"/>
        </w:rPr>
        <w:t>商贸有限公司</w:t>
      </w:r>
    </w:p>
    <w:p w14:paraId="125C7878" w14:textId="2ADA74FF" w:rsidR="00BC54C3" w:rsidRDefault="000C36E1">
      <w:pPr>
        <w:pStyle w:val="a4"/>
        <w:numPr>
          <w:ilvl w:val="0"/>
          <w:numId w:val="10"/>
        </w:numPr>
        <w:tabs>
          <w:tab w:val="left" w:pos="-1260"/>
        </w:tabs>
        <w:adjustRightInd w:val="0"/>
        <w:snapToGrid w:val="0"/>
        <w:ind w:left="0" w:rightChars="134" w:right="322" w:firstLine="482"/>
        <w:rPr>
          <w:rFonts w:asciiTheme="minorEastAsia" w:hAnsiTheme="minorEastAsia"/>
          <w:b/>
          <w:color w:val="000000"/>
          <w:szCs w:val="24"/>
        </w:rPr>
      </w:pPr>
      <w:bookmarkStart w:id="0" w:name="_Hlk202542273"/>
      <w:r>
        <w:rPr>
          <w:rFonts w:asciiTheme="minorEastAsia" w:hAnsiTheme="minorEastAsia" w:hint="eastAsia"/>
          <w:b/>
          <w:color w:val="000000"/>
          <w:szCs w:val="24"/>
        </w:rPr>
        <w:t>投资金额</w:t>
      </w:r>
      <w:r w:rsidR="004402E5">
        <w:rPr>
          <w:rFonts w:asciiTheme="minorEastAsia" w:hAnsiTheme="minorEastAsia" w:hint="eastAsia"/>
          <w:b/>
          <w:color w:val="000000"/>
          <w:szCs w:val="24"/>
        </w:rPr>
        <w:t>：</w:t>
      </w:r>
      <w:r w:rsidR="004402E5" w:rsidRPr="004402E5">
        <w:rPr>
          <w:rFonts w:asciiTheme="minorEastAsia" w:hAnsiTheme="minorEastAsia" w:hint="eastAsia"/>
          <w:color w:val="000000"/>
          <w:szCs w:val="24"/>
        </w:rPr>
        <w:t>3</w:t>
      </w:r>
      <w:r w:rsidR="004402E5" w:rsidRPr="004402E5">
        <w:rPr>
          <w:rFonts w:asciiTheme="minorEastAsia" w:hAnsiTheme="minorEastAsia"/>
          <w:color w:val="000000"/>
          <w:szCs w:val="24"/>
        </w:rPr>
        <w:t>60万元人民币</w:t>
      </w:r>
    </w:p>
    <w:p w14:paraId="5982056E" w14:textId="094B5361" w:rsidR="004402E5" w:rsidRPr="004402E5" w:rsidRDefault="000C36E1" w:rsidP="004402E5">
      <w:pPr>
        <w:pStyle w:val="a4"/>
        <w:numPr>
          <w:ilvl w:val="0"/>
          <w:numId w:val="10"/>
        </w:numPr>
        <w:tabs>
          <w:tab w:val="left" w:pos="-1260"/>
        </w:tabs>
        <w:adjustRightInd w:val="0"/>
        <w:snapToGrid w:val="0"/>
        <w:ind w:left="0" w:rightChars="134" w:right="322" w:firstLine="482"/>
        <w:rPr>
          <w:rFonts w:asciiTheme="minorEastAsia" w:hAnsiTheme="minorEastAsia"/>
          <w:b/>
          <w:color w:val="000000"/>
          <w:szCs w:val="24"/>
        </w:rPr>
      </w:pPr>
      <w:r>
        <w:rPr>
          <w:rFonts w:asciiTheme="minorEastAsia" w:hAnsiTheme="minorEastAsia" w:hint="eastAsia"/>
          <w:b/>
          <w:color w:val="000000"/>
          <w:szCs w:val="24"/>
        </w:rPr>
        <w:t>交易实施尚需履行的审批及其他相关程序</w:t>
      </w:r>
      <w:r w:rsidR="004402E5">
        <w:rPr>
          <w:rFonts w:asciiTheme="minorEastAsia" w:hAnsiTheme="minorEastAsia"/>
          <w:b/>
          <w:color w:val="000000"/>
          <w:szCs w:val="24"/>
        </w:rPr>
        <w:t>：</w:t>
      </w:r>
      <w:r w:rsidR="004402E5" w:rsidRPr="004402E5">
        <w:rPr>
          <w:rFonts w:asciiTheme="minorEastAsia" w:hAnsiTheme="minorEastAsia" w:hint="eastAsia"/>
          <w:bCs/>
          <w:color w:val="000000"/>
          <w:szCs w:val="24"/>
        </w:rPr>
        <w:t>本次交易未达到股东会审议标准,无需提交股东会审议</w:t>
      </w:r>
    </w:p>
    <w:p w14:paraId="015DEFED" w14:textId="2189851B" w:rsidR="00BC54C3" w:rsidRDefault="000C36E1">
      <w:pPr>
        <w:pStyle w:val="a4"/>
        <w:numPr>
          <w:ilvl w:val="0"/>
          <w:numId w:val="10"/>
        </w:numPr>
        <w:tabs>
          <w:tab w:val="left" w:pos="-1260"/>
        </w:tabs>
        <w:adjustRightInd w:val="0"/>
        <w:snapToGrid w:val="0"/>
        <w:ind w:left="0" w:rightChars="134" w:right="322" w:firstLine="482"/>
        <w:rPr>
          <w:rFonts w:asciiTheme="minorEastAsia" w:hAnsiTheme="minorEastAsia"/>
          <w:b/>
          <w:color w:val="000000"/>
          <w:szCs w:val="24"/>
        </w:rPr>
      </w:pPr>
      <w:r>
        <w:rPr>
          <w:rFonts w:asciiTheme="minorEastAsia" w:hAnsiTheme="minorEastAsia" w:hint="eastAsia"/>
          <w:b/>
          <w:color w:val="000000"/>
          <w:szCs w:val="24"/>
        </w:rPr>
        <w:t>其它需要提醒投资者重点关注的风险事项</w:t>
      </w:r>
      <w:r w:rsidR="004402E5">
        <w:rPr>
          <w:rFonts w:asciiTheme="minorEastAsia" w:hAnsiTheme="minorEastAsia" w:hint="eastAsia"/>
          <w:b/>
          <w:color w:val="000000"/>
          <w:szCs w:val="24"/>
        </w:rPr>
        <w:t>：</w:t>
      </w:r>
      <w:r w:rsidR="004402E5" w:rsidRPr="004402E5">
        <w:rPr>
          <w:rFonts w:asciiTheme="minorEastAsia" w:hAnsiTheme="minorEastAsia" w:hint="eastAsia"/>
          <w:color w:val="000000"/>
          <w:szCs w:val="24"/>
        </w:rPr>
        <w:t>无</w:t>
      </w:r>
    </w:p>
    <w:bookmarkEnd w:id="0"/>
    <w:p w14:paraId="68CF8115" w14:textId="77777777" w:rsidR="00BC54C3" w:rsidRDefault="00BC54C3">
      <w:pPr>
        <w:widowControl/>
        <w:adjustRightInd w:val="0"/>
        <w:snapToGrid w:val="0"/>
        <w:spacing w:beforeLines="50" w:before="156" w:afterLines="50" w:after="156"/>
        <w:ind w:firstLine="562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7B4D8D68" w14:textId="634FCCAD" w:rsidR="00BC54C3" w:rsidRPr="000B6EE6" w:rsidRDefault="000C36E1" w:rsidP="000B6EE6">
      <w:pPr>
        <w:widowControl/>
        <w:adjustRightInd w:val="0"/>
        <w:snapToGrid w:val="0"/>
        <w:spacing w:line="360" w:lineRule="auto"/>
        <w:ind w:firstLine="482"/>
        <w:rPr>
          <w:rFonts w:asciiTheme="minorEastAsia" w:hAnsiTheme="minorEastAsia" w:cstheme="minorEastAsia"/>
          <w:b/>
          <w:bCs/>
          <w:szCs w:val="24"/>
        </w:rPr>
      </w:pPr>
      <w:r w:rsidRPr="000B6EE6">
        <w:rPr>
          <w:rFonts w:asciiTheme="minorEastAsia" w:hAnsiTheme="minorEastAsia" w:cstheme="minorEastAsia" w:hint="eastAsia"/>
          <w:b/>
          <w:bCs/>
          <w:szCs w:val="24"/>
        </w:rPr>
        <w:t>一、对外投资概述</w:t>
      </w:r>
    </w:p>
    <w:p w14:paraId="1FDA6022" w14:textId="14679F54" w:rsidR="00BC54C3" w:rsidRPr="000B6EE6" w:rsidRDefault="000C36E1" w:rsidP="000B6EE6">
      <w:pPr>
        <w:adjustRightInd w:val="0"/>
        <w:snapToGrid w:val="0"/>
        <w:spacing w:line="360" w:lineRule="auto"/>
        <w:ind w:firstLine="480"/>
        <w:rPr>
          <w:szCs w:val="24"/>
        </w:rPr>
      </w:pPr>
      <w:r w:rsidRPr="000B6EE6">
        <w:rPr>
          <w:rFonts w:asciiTheme="minorEastAsia" w:hAnsiTheme="minorEastAsia" w:hint="eastAsia"/>
          <w:color w:val="000000"/>
          <w:kern w:val="0"/>
          <w:szCs w:val="24"/>
        </w:rPr>
        <w:t>（一）本次交易概况</w:t>
      </w:r>
    </w:p>
    <w:p w14:paraId="16267481" w14:textId="4E650018" w:rsidR="00BC54C3" w:rsidRPr="000B6EE6" w:rsidRDefault="000C36E1" w:rsidP="000B6EE6">
      <w:pPr>
        <w:adjustRightInd w:val="0"/>
        <w:snapToGrid w:val="0"/>
        <w:spacing w:line="360" w:lineRule="auto"/>
        <w:ind w:firstLine="480"/>
        <w:rPr>
          <w:rFonts w:asciiTheme="minorEastAsia" w:hAnsiTheme="minorEastAsia"/>
          <w:color w:val="000000"/>
          <w:kern w:val="0"/>
          <w:szCs w:val="24"/>
        </w:rPr>
      </w:pPr>
      <w:r w:rsidRPr="000B6EE6">
        <w:rPr>
          <w:rFonts w:asciiTheme="minorEastAsia" w:hAnsiTheme="minorEastAsia" w:hint="eastAsia"/>
          <w:color w:val="000000"/>
          <w:kern w:val="0"/>
          <w:szCs w:val="24"/>
        </w:rPr>
        <w:t>1、本次交易概况</w:t>
      </w:r>
    </w:p>
    <w:p w14:paraId="42C2CAD0" w14:textId="5F793846" w:rsidR="00BC54C3" w:rsidRPr="000B6EE6" w:rsidRDefault="004402E5" w:rsidP="000B6EE6">
      <w:pPr>
        <w:widowControl/>
        <w:spacing w:line="360" w:lineRule="auto"/>
        <w:ind w:firstLine="480"/>
        <w:rPr>
          <w:rFonts w:ascii="宋体" w:eastAsia="宋体" w:hAnsi="宋体"/>
          <w:color w:val="000000" w:themeColor="text1"/>
          <w:kern w:val="0"/>
          <w:szCs w:val="24"/>
        </w:rPr>
      </w:pPr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为了进一步提升</w:t>
      </w:r>
      <w:r w:rsidR="005C5B4C"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山东步长制药股份有限公司（以下简称“公司”）</w:t>
      </w:r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控股子公司济南步长</w:t>
      </w:r>
      <w:proofErr w:type="gramStart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商贸有限公司（以下简称</w:t>
      </w:r>
      <w:r w:rsidR="00C23A10"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“步长</w:t>
      </w:r>
      <w:proofErr w:type="gramStart"/>
      <w:r w:rsidR="00C23A10"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瀛玺</w:t>
      </w:r>
      <w:proofErr w:type="gramEnd"/>
      <w:r w:rsidR="00C23A10"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商贸”</w:t>
      </w:r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）综合竞争实力，</w:t>
      </w:r>
      <w:r w:rsidR="005C5B4C">
        <w:rPr>
          <w:rFonts w:ascii="宋体" w:eastAsia="宋体" w:hAnsi="宋体" w:hint="eastAsia"/>
          <w:color w:val="000000" w:themeColor="text1"/>
          <w:kern w:val="0"/>
          <w:szCs w:val="24"/>
        </w:rPr>
        <w:t>公司</w:t>
      </w:r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拟与步长</w:t>
      </w:r>
      <w:proofErr w:type="gramStart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商贸其他股东按照现有持股比例，按1元/股的价格以现金方式向步长</w:t>
      </w:r>
      <w:proofErr w:type="gramStart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商贸合计增资400万元人民币。本次增资完成后，步长</w:t>
      </w:r>
      <w:proofErr w:type="gramStart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商贸的注册资本将由100万元人民币增加至500万元人民币</w:t>
      </w:r>
      <w:r w:rsidR="000C36E1" w:rsidRPr="000B6EE6">
        <w:rPr>
          <w:rFonts w:ascii="宋体" w:eastAsia="宋体" w:hAnsi="宋体" w:hint="eastAsia"/>
          <w:color w:val="000000" w:themeColor="text1"/>
          <w:kern w:val="0"/>
          <w:szCs w:val="24"/>
        </w:rPr>
        <w:t>。</w:t>
      </w:r>
    </w:p>
    <w:p w14:paraId="05D17FCF" w14:textId="2784D35C" w:rsidR="00BC54C3" w:rsidRPr="000B6EE6" w:rsidRDefault="00C23A10" w:rsidP="000B6EE6">
      <w:pPr>
        <w:spacing w:line="360" w:lineRule="auto"/>
        <w:ind w:firstLine="480"/>
        <w:rPr>
          <w:rFonts w:ascii="宋体" w:eastAsia="宋体" w:hAnsi="宋体"/>
          <w:szCs w:val="24"/>
        </w:rPr>
      </w:pPr>
      <w:r w:rsidRPr="000B6EE6">
        <w:rPr>
          <w:rFonts w:ascii="宋体" w:eastAsia="宋体" w:hAnsi="宋体" w:hint="eastAsia"/>
          <w:szCs w:val="24"/>
        </w:rPr>
        <w:t>公司出资人民币360万元对步长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商贸进行增资；</w:t>
      </w:r>
      <w:proofErr w:type="gramStart"/>
      <w:r w:rsidRPr="000B6EE6">
        <w:rPr>
          <w:rFonts w:ascii="宋体" w:eastAsia="宋体" w:hAnsi="宋体" w:hint="eastAsia"/>
          <w:szCs w:val="24"/>
        </w:rPr>
        <w:t>张闯出资</w:t>
      </w:r>
      <w:proofErr w:type="gramEnd"/>
      <w:r w:rsidRPr="000B6EE6">
        <w:rPr>
          <w:rFonts w:ascii="宋体" w:eastAsia="宋体" w:hAnsi="宋体" w:hint="eastAsia"/>
          <w:szCs w:val="24"/>
        </w:rPr>
        <w:t>人民币12万元对步长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商贸进行增资；</w:t>
      </w:r>
      <w:proofErr w:type="gramStart"/>
      <w:r w:rsidRPr="000B6EE6">
        <w:rPr>
          <w:rFonts w:ascii="宋体" w:eastAsia="宋体" w:hAnsi="宋体" w:hint="eastAsia"/>
          <w:szCs w:val="24"/>
        </w:rPr>
        <w:t>房克瑞</w:t>
      </w:r>
      <w:proofErr w:type="gramEnd"/>
      <w:r w:rsidRPr="000B6EE6">
        <w:rPr>
          <w:rFonts w:ascii="宋体" w:eastAsia="宋体" w:hAnsi="宋体" w:hint="eastAsia"/>
          <w:szCs w:val="24"/>
        </w:rPr>
        <w:t>出资人民币8万元对步长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商贸进行增资；</w:t>
      </w:r>
      <w:proofErr w:type="gramStart"/>
      <w:r w:rsidRPr="000B6EE6">
        <w:rPr>
          <w:rFonts w:ascii="宋体" w:eastAsia="宋体" w:hAnsi="宋体" w:hint="eastAsia"/>
          <w:szCs w:val="24"/>
        </w:rPr>
        <w:t>谢继辉出资</w:t>
      </w:r>
      <w:proofErr w:type="gramEnd"/>
      <w:r w:rsidRPr="000B6EE6">
        <w:rPr>
          <w:rFonts w:ascii="宋体" w:eastAsia="宋体" w:hAnsi="宋体" w:hint="eastAsia"/>
          <w:szCs w:val="24"/>
        </w:rPr>
        <w:t>人民币4万元对步长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商贸进行增资；陈立出资人民币6万元对步长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商贸进行增资；程诗淇出资人民币6万元对步长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商贸进行增资；靳可</w:t>
      </w:r>
      <w:r w:rsidRPr="000B6EE6">
        <w:rPr>
          <w:rFonts w:ascii="宋体" w:eastAsia="宋体" w:hAnsi="宋体" w:hint="eastAsia"/>
          <w:szCs w:val="24"/>
        </w:rPr>
        <w:lastRenderedPageBreak/>
        <w:t>心出资人民币4万元对步长</w:t>
      </w:r>
      <w:proofErr w:type="gramStart"/>
      <w:r w:rsidRPr="000B6EE6">
        <w:rPr>
          <w:rFonts w:ascii="宋体" w:eastAsia="宋体" w:hAnsi="宋体" w:hint="eastAsia"/>
          <w:szCs w:val="24"/>
        </w:rPr>
        <w:t>瀛玺</w:t>
      </w:r>
      <w:proofErr w:type="gramEnd"/>
      <w:r w:rsidRPr="000B6EE6">
        <w:rPr>
          <w:rFonts w:ascii="宋体" w:eastAsia="宋体" w:hAnsi="宋体" w:hint="eastAsia"/>
          <w:szCs w:val="24"/>
        </w:rPr>
        <w:t>商贸进行增资。增资完成后，上述股东的持股比例保持不变。</w:t>
      </w:r>
    </w:p>
    <w:p w14:paraId="7A0999EB" w14:textId="77777777" w:rsidR="00BC54C3" w:rsidRPr="000B6EE6" w:rsidRDefault="000C36E1" w:rsidP="000B6EE6">
      <w:pPr>
        <w:widowControl/>
        <w:adjustRightInd w:val="0"/>
        <w:snapToGrid w:val="0"/>
        <w:spacing w:line="360" w:lineRule="auto"/>
        <w:ind w:firstLine="480"/>
        <w:rPr>
          <w:rFonts w:ascii="仿宋" w:eastAsia="仿宋_GB2312" w:hAnsi="仿宋"/>
          <w:color w:val="000000" w:themeColor="text1"/>
          <w:szCs w:val="24"/>
        </w:rPr>
      </w:pPr>
      <w:r w:rsidRPr="000B6EE6">
        <w:rPr>
          <w:rFonts w:asciiTheme="minorEastAsia" w:hAnsiTheme="minorEastAsia" w:hint="eastAsia"/>
          <w:color w:val="000000" w:themeColor="text1"/>
          <w:kern w:val="0"/>
          <w:szCs w:val="24"/>
        </w:rPr>
        <w:t>2、本次交易的交易要素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7"/>
        <w:gridCol w:w="6405"/>
      </w:tblGrid>
      <w:tr w:rsidR="00BC54C3" w14:paraId="4B7416A5" w14:textId="77777777" w:rsidTr="00957DA0">
        <w:trPr>
          <w:trHeight w:val="2002"/>
        </w:trPr>
        <w:tc>
          <w:tcPr>
            <w:tcW w:w="2117" w:type="dxa"/>
            <w:vAlign w:val="center"/>
          </w:tcPr>
          <w:p w14:paraId="2437D337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投资类型</w:t>
            </w:r>
          </w:p>
        </w:tc>
        <w:tc>
          <w:tcPr>
            <w:tcW w:w="6405" w:type="dxa"/>
            <w:vAlign w:val="center"/>
          </w:tcPr>
          <w:p w14:paraId="0CAE9C35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□新设公司</w:t>
            </w:r>
          </w:p>
          <w:p w14:paraId="21AB4BB6" w14:textId="7154C19C" w:rsidR="00BC54C3" w:rsidRDefault="00C23A10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>增资现有公司（</w:t>
            </w:r>
            <w:r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>同比例  □非同比例）</w:t>
            </w:r>
          </w:p>
          <w:p w14:paraId="43845045" w14:textId="6AB0ABEA" w:rsidR="00BC54C3" w:rsidRDefault="000C36E1">
            <w:pPr>
              <w:widowControl/>
              <w:adjustRightInd w:val="0"/>
              <w:snapToGrid w:val="0"/>
              <w:spacing w:line="240" w:lineRule="auto"/>
              <w:ind w:leftChars="114" w:left="514" w:hangingChars="100" w:hanging="24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 xml:space="preserve">--增资前标的公司类型：□全资子公司  </w:t>
            </w:r>
            <w:r w:rsidR="00C23A10"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>
              <w:rPr>
                <w:rFonts w:asciiTheme="minorEastAsia" w:hAnsiTheme="minorEastAsia" w:cs="仿宋_GB2312" w:hint="eastAsia"/>
                <w:szCs w:val="24"/>
              </w:rPr>
              <w:t>控股子公司 □参股公司 □未持股公司</w:t>
            </w:r>
          </w:p>
          <w:p w14:paraId="46084806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□投资新项目</w:t>
            </w:r>
          </w:p>
          <w:p w14:paraId="46BFE9AB" w14:textId="7FE883AA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□其他：_________</w:t>
            </w:r>
          </w:p>
        </w:tc>
      </w:tr>
      <w:tr w:rsidR="00BC54C3" w14:paraId="7C992D92" w14:textId="77777777" w:rsidTr="00C23A10">
        <w:trPr>
          <w:trHeight w:val="551"/>
        </w:trPr>
        <w:tc>
          <w:tcPr>
            <w:tcW w:w="2117" w:type="dxa"/>
            <w:vAlign w:val="center"/>
          </w:tcPr>
          <w:p w14:paraId="3F958365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投资标的名称</w:t>
            </w:r>
          </w:p>
        </w:tc>
        <w:tc>
          <w:tcPr>
            <w:tcW w:w="6405" w:type="dxa"/>
            <w:vAlign w:val="center"/>
          </w:tcPr>
          <w:p w14:paraId="264D3FE6" w14:textId="020E1D9D" w:rsidR="00BC54C3" w:rsidRPr="00C23A10" w:rsidRDefault="00C23A10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color w:val="000000" w:themeColor="text1"/>
                <w:szCs w:val="24"/>
              </w:rPr>
            </w:pPr>
            <w:r w:rsidRPr="00C23A10">
              <w:rPr>
                <w:rFonts w:asciiTheme="minorEastAsia" w:hAnsiTheme="minorEastAsia" w:cs="仿宋_GB2312" w:hint="eastAsia"/>
                <w:color w:val="000000" w:themeColor="text1"/>
                <w:szCs w:val="24"/>
              </w:rPr>
              <w:t>济南步长</w:t>
            </w:r>
            <w:proofErr w:type="gramStart"/>
            <w:r w:rsidRPr="00C23A10">
              <w:rPr>
                <w:rFonts w:asciiTheme="minorEastAsia" w:hAnsiTheme="minorEastAsia" w:cs="仿宋_GB2312" w:hint="eastAsia"/>
                <w:color w:val="000000" w:themeColor="text1"/>
                <w:szCs w:val="24"/>
              </w:rPr>
              <w:t>瀛玺</w:t>
            </w:r>
            <w:proofErr w:type="gramEnd"/>
            <w:r w:rsidRPr="00C23A10">
              <w:rPr>
                <w:rFonts w:asciiTheme="minorEastAsia" w:hAnsiTheme="minorEastAsia" w:cs="仿宋_GB2312" w:hint="eastAsia"/>
                <w:color w:val="000000" w:themeColor="text1"/>
                <w:szCs w:val="24"/>
              </w:rPr>
              <w:t>商贸有限公司</w:t>
            </w:r>
          </w:p>
        </w:tc>
      </w:tr>
      <w:tr w:rsidR="00BC54C3" w14:paraId="42442A3A" w14:textId="77777777" w:rsidTr="00957DA0">
        <w:trPr>
          <w:trHeight w:val="699"/>
        </w:trPr>
        <w:tc>
          <w:tcPr>
            <w:tcW w:w="2117" w:type="dxa"/>
            <w:vAlign w:val="center"/>
          </w:tcPr>
          <w:p w14:paraId="1B764422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投资金额</w:t>
            </w:r>
          </w:p>
        </w:tc>
        <w:tc>
          <w:tcPr>
            <w:tcW w:w="6405" w:type="dxa"/>
            <w:vAlign w:val="center"/>
          </w:tcPr>
          <w:p w14:paraId="23209D34" w14:textId="1943D4B5" w:rsidR="00BC54C3" w:rsidRDefault="00C23A10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 xml:space="preserve"> 已确定，具体金额（万元）：</w:t>
            </w:r>
            <w:r w:rsidRPr="00C23A10">
              <w:rPr>
                <w:rFonts w:asciiTheme="minorEastAsia" w:hAnsiTheme="minorEastAsia" w:cs="仿宋_GB2312" w:hint="eastAsia"/>
                <w:szCs w:val="24"/>
                <w:u w:val="single"/>
              </w:rPr>
              <w:t>_</w:t>
            </w:r>
            <w:r w:rsidRPr="00C23A10">
              <w:rPr>
                <w:rFonts w:asciiTheme="minorEastAsia" w:hAnsiTheme="minorEastAsia" w:cs="仿宋_GB2312"/>
                <w:szCs w:val="24"/>
                <w:u w:val="single"/>
              </w:rPr>
              <w:t>360</w:t>
            </w:r>
            <w:r w:rsidR="000C36E1" w:rsidRPr="00C23A10">
              <w:rPr>
                <w:rFonts w:asciiTheme="minorEastAsia" w:hAnsiTheme="minorEastAsia" w:cs="仿宋_GB2312" w:hint="eastAsia"/>
                <w:szCs w:val="24"/>
                <w:u w:val="single"/>
              </w:rPr>
              <w:t xml:space="preserve"> </w:t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 xml:space="preserve"> </w:t>
            </w:r>
          </w:p>
          <w:p w14:paraId="47B69377" w14:textId="7A5F44AD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sym w:font="Wingdings 2" w:char="00A3"/>
            </w:r>
            <w:r>
              <w:rPr>
                <w:rFonts w:asciiTheme="minorEastAsia" w:hAnsiTheme="minorEastAsia" w:cs="仿宋_GB2312" w:hint="eastAsia"/>
                <w:szCs w:val="24"/>
              </w:rPr>
              <w:t xml:space="preserve"> 尚未确定</w:t>
            </w:r>
          </w:p>
        </w:tc>
      </w:tr>
      <w:tr w:rsidR="00BC54C3" w14:paraId="1A8FB98E" w14:textId="77777777" w:rsidTr="00957DA0">
        <w:trPr>
          <w:trHeight w:val="1684"/>
        </w:trPr>
        <w:tc>
          <w:tcPr>
            <w:tcW w:w="2117" w:type="dxa"/>
            <w:vAlign w:val="center"/>
          </w:tcPr>
          <w:p w14:paraId="4C14BF6C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出资方式</w:t>
            </w:r>
          </w:p>
        </w:tc>
        <w:tc>
          <w:tcPr>
            <w:tcW w:w="6405" w:type="dxa"/>
            <w:vAlign w:val="center"/>
          </w:tcPr>
          <w:p w14:paraId="53D0799C" w14:textId="64B7A906" w:rsidR="00BC54C3" w:rsidRDefault="00C23A10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>现金</w:t>
            </w:r>
          </w:p>
          <w:p w14:paraId="2966F330" w14:textId="3E650CE4" w:rsidR="00BC54C3" w:rsidRDefault="00C23A10">
            <w:pPr>
              <w:widowControl/>
              <w:adjustRightInd w:val="0"/>
              <w:snapToGrid w:val="0"/>
              <w:spacing w:line="240" w:lineRule="auto"/>
              <w:ind w:firstLineChars="100" w:firstLine="240"/>
              <w:jc w:val="left"/>
              <w:rPr>
                <w:rFonts w:asciiTheme="minorEastAsia" w:hAnsiTheme="minorEastAsia"/>
                <w:bCs/>
                <w:szCs w:val="24"/>
              </w:rPr>
            </w:pPr>
            <w:r>
              <w:rPr>
                <w:rFonts w:asciiTheme="minorEastAsia" w:hAnsiTheme="minorEastAsia" w:hint="eastAsia"/>
                <w:bCs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hint="eastAsia"/>
                <w:bCs/>
                <w:szCs w:val="24"/>
              </w:rPr>
              <w:t>自有资金</w:t>
            </w:r>
          </w:p>
          <w:p w14:paraId="0AC2F116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100" w:firstLine="240"/>
              <w:jc w:val="left"/>
              <w:rPr>
                <w:rFonts w:asciiTheme="minorEastAsia" w:hAnsiTheme="minorEastAsia"/>
                <w:bCs/>
                <w:szCs w:val="24"/>
              </w:rPr>
            </w:pPr>
            <w:r>
              <w:rPr>
                <w:rFonts w:asciiTheme="minorEastAsia" w:hAnsiTheme="minorEastAsia" w:hint="eastAsia"/>
                <w:bCs/>
                <w:szCs w:val="24"/>
              </w:rPr>
              <w:t>□募集资金</w:t>
            </w:r>
          </w:p>
          <w:p w14:paraId="70D7BF76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100" w:firstLine="240"/>
              <w:jc w:val="left"/>
              <w:rPr>
                <w:rFonts w:asciiTheme="minorEastAsia" w:hAnsiTheme="minorEastAsia"/>
                <w:bCs/>
                <w:szCs w:val="24"/>
              </w:rPr>
            </w:pPr>
            <w:r>
              <w:rPr>
                <w:rFonts w:asciiTheme="minorEastAsia" w:hAnsiTheme="minorEastAsia" w:hint="eastAsia"/>
                <w:bCs/>
                <w:szCs w:val="24"/>
              </w:rPr>
              <w:t>□银行贷款</w:t>
            </w:r>
          </w:p>
          <w:p w14:paraId="53006F98" w14:textId="14596941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100" w:firstLine="24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hint="eastAsia"/>
                <w:bCs/>
                <w:szCs w:val="24"/>
              </w:rPr>
              <w:t>□其他：_____</w:t>
            </w:r>
          </w:p>
          <w:p w14:paraId="52C6007F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□实物资产或无形资产</w:t>
            </w:r>
          </w:p>
          <w:p w14:paraId="110DDFA8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□股权</w:t>
            </w:r>
          </w:p>
          <w:p w14:paraId="5C49E980" w14:textId="3B620332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□其他：______</w:t>
            </w:r>
          </w:p>
        </w:tc>
      </w:tr>
      <w:tr w:rsidR="00BC54C3" w14:paraId="5527F4DF" w14:textId="77777777" w:rsidTr="00C23A10">
        <w:trPr>
          <w:trHeight w:val="612"/>
        </w:trPr>
        <w:tc>
          <w:tcPr>
            <w:tcW w:w="2117" w:type="dxa"/>
            <w:vAlign w:val="center"/>
          </w:tcPr>
          <w:p w14:paraId="16CE3F33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是否跨境</w:t>
            </w:r>
          </w:p>
        </w:tc>
        <w:tc>
          <w:tcPr>
            <w:tcW w:w="6405" w:type="dxa"/>
            <w:vAlign w:val="center"/>
          </w:tcPr>
          <w:p w14:paraId="26B3A75A" w14:textId="64C1DC36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 xml:space="preserve">□是  </w:t>
            </w:r>
            <w:r w:rsidR="00C23A10"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>
              <w:rPr>
                <w:rFonts w:asciiTheme="minorEastAsia" w:hAnsiTheme="minorEastAsia" w:cs="仿宋_GB2312" w:hint="eastAsia"/>
                <w:szCs w:val="24"/>
              </w:rPr>
              <w:t>否</w:t>
            </w:r>
          </w:p>
        </w:tc>
      </w:tr>
    </w:tbl>
    <w:p w14:paraId="5A5B5A7A" w14:textId="00A63C86" w:rsidR="00BC54C3" w:rsidRDefault="000C36E1" w:rsidP="000B6EE6">
      <w:pPr>
        <w:adjustRightInd w:val="0"/>
        <w:snapToGrid w:val="0"/>
        <w:spacing w:beforeLines="100" w:before="312" w:line="360" w:lineRule="auto"/>
        <w:ind w:firstLine="480"/>
        <w:rPr>
          <w:rFonts w:asciiTheme="minorEastAsia" w:hAnsiTheme="minorEastAsia"/>
          <w:color w:val="000000"/>
          <w:kern w:val="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t>（二）审议情况</w:t>
      </w:r>
    </w:p>
    <w:p w14:paraId="7DAAECE2" w14:textId="19B085D8" w:rsidR="00BC54C3" w:rsidRDefault="00C23A10" w:rsidP="000B6EE6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公司于2</w:t>
      </w:r>
      <w:r>
        <w:rPr>
          <w:rFonts w:asciiTheme="minorEastAsia" w:hAnsiTheme="minorEastAsia" w:cs="仿宋_GB2312"/>
          <w:szCs w:val="24"/>
        </w:rPr>
        <w:t>026年</w:t>
      </w:r>
      <w:r>
        <w:rPr>
          <w:rFonts w:asciiTheme="minorEastAsia" w:hAnsiTheme="minorEastAsia" w:cs="仿宋_GB2312" w:hint="eastAsia"/>
          <w:szCs w:val="24"/>
        </w:rPr>
        <w:t>7月2</w:t>
      </w:r>
      <w:r>
        <w:rPr>
          <w:rFonts w:asciiTheme="minorEastAsia" w:hAnsiTheme="minorEastAsia" w:cs="仿宋_GB2312"/>
          <w:szCs w:val="24"/>
        </w:rPr>
        <w:t>1日召开第五届董事会第五十二次会议，审议通过了《</w:t>
      </w:r>
      <w:r w:rsidRPr="00C23A10">
        <w:rPr>
          <w:rFonts w:asciiTheme="minorEastAsia" w:hAnsiTheme="minorEastAsia" w:cs="仿宋_GB2312" w:hint="eastAsia"/>
          <w:szCs w:val="24"/>
        </w:rPr>
        <w:t>关于公司拟向子公司增资的议案</w:t>
      </w:r>
      <w:r>
        <w:rPr>
          <w:rFonts w:asciiTheme="minorEastAsia" w:hAnsiTheme="minorEastAsia" w:cs="仿宋_GB2312"/>
          <w:szCs w:val="24"/>
        </w:rPr>
        <w:t>》</w:t>
      </w:r>
      <w:r>
        <w:rPr>
          <w:rFonts w:asciiTheme="minorEastAsia" w:hAnsiTheme="minorEastAsia" w:cs="仿宋_GB2312" w:hint="eastAsia"/>
          <w:szCs w:val="24"/>
        </w:rPr>
        <w:t>，该事项无需提交股东会审议批准。</w:t>
      </w:r>
    </w:p>
    <w:p w14:paraId="033C15A2" w14:textId="07B06186" w:rsidR="00BC54C3" w:rsidRDefault="00C23A10" w:rsidP="000B6EE6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董事会同意</w:t>
      </w:r>
      <w:r w:rsidRPr="00C23A10">
        <w:rPr>
          <w:rFonts w:asciiTheme="minorEastAsia" w:hAnsiTheme="minorEastAsia" w:cs="仿宋_GB2312" w:hint="eastAsia"/>
          <w:szCs w:val="24"/>
        </w:rPr>
        <w:t>授权公司董事长赵涛、总裁赵超、步长</w:t>
      </w:r>
      <w:proofErr w:type="gramStart"/>
      <w:r w:rsidRPr="00C23A10">
        <w:rPr>
          <w:rFonts w:asciiTheme="minorEastAsia" w:hAnsiTheme="minorEastAsia" w:cs="仿宋_GB2312" w:hint="eastAsia"/>
          <w:szCs w:val="24"/>
        </w:rPr>
        <w:t>瀛玺</w:t>
      </w:r>
      <w:proofErr w:type="gramEnd"/>
      <w:r w:rsidRPr="00C23A10">
        <w:rPr>
          <w:rFonts w:asciiTheme="minorEastAsia" w:hAnsiTheme="minorEastAsia" w:cs="仿宋_GB2312" w:hint="eastAsia"/>
          <w:szCs w:val="24"/>
        </w:rPr>
        <w:t>商贸管理</w:t>
      </w:r>
      <w:proofErr w:type="gramStart"/>
      <w:r w:rsidRPr="00C23A10">
        <w:rPr>
          <w:rFonts w:asciiTheme="minorEastAsia" w:hAnsiTheme="minorEastAsia" w:cs="仿宋_GB2312" w:hint="eastAsia"/>
          <w:szCs w:val="24"/>
        </w:rPr>
        <w:t>层办理</w:t>
      </w:r>
      <w:proofErr w:type="gramEnd"/>
      <w:r w:rsidRPr="00C23A10">
        <w:rPr>
          <w:rFonts w:asciiTheme="minorEastAsia" w:hAnsiTheme="minorEastAsia" w:cs="仿宋_GB2312" w:hint="eastAsia"/>
          <w:szCs w:val="24"/>
        </w:rPr>
        <w:t>本次增资的全部手续，包括但不限于确认本次增资准备工作、签署相关文件，提交政府审批申请文件等。本授权可转授权</w:t>
      </w:r>
      <w:r>
        <w:rPr>
          <w:rFonts w:asciiTheme="minorEastAsia" w:hAnsiTheme="minorEastAsia" w:cs="仿宋_GB2312" w:hint="eastAsia"/>
          <w:szCs w:val="24"/>
        </w:rPr>
        <w:t>。</w:t>
      </w:r>
    </w:p>
    <w:p w14:paraId="064EABD0" w14:textId="4FF37A4B" w:rsidR="00BC54C3" w:rsidRPr="00CA36E8" w:rsidRDefault="000B6EE6" w:rsidP="00CA36E8">
      <w:pPr>
        <w:pStyle w:val="ad"/>
        <w:tabs>
          <w:tab w:val="left" w:pos="1260"/>
        </w:tabs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Theme="minorEastAsia" w:eastAsiaTheme="minorEastAsia" w:hAnsiTheme="minorEastAsia" w:cstheme="minorBidi"/>
          <w:color w:val="000000"/>
        </w:rPr>
      </w:pPr>
      <w:r w:rsidRPr="00CA36E8">
        <w:rPr>
          <w:rFonts w:asciiTheme="minorEastAsia" w:eastAsiaTheme="minorEastAsia" w:hAnsiTheme="minorEastAsia" w:cstheme="minorBidi" w:hint="eastAsia"/>
          <w:color w:val="000000"/>
        </w:rPr>
        <w:t>（三）</w:t>
      </w:r>
      <w:r w:rsidR="00C23A10" w:rsidRPr="00CA36E8">
        <w:rPr>
          <w:rFonts w:asciiTheme="minorEastAsia" w:eastAsiaTheme="minorEastAsia" w:hAnsiTheme="minorEastAsia" w:cstheme="minorBidi" w:hint="eastAsia"/>
          <w:color w:val="000000"/>
        </w:rPr>
        <w:t>本次交易不构成关联交易，亦不构成《上市公司重大资产重组管理办法》规定的重大资产重组。</w:t>
      </w:r>
    </w:p>
    <w:p w14:paraId="2A5A5800" w14:textId="11F1E001" w:rsidR="00BC54C3" w:rsidRPr="00CA36E8" w:rsidRDefault="000C36E1" w:rsidP="00CA36E8">
      <w:pPr>
        <w:widowControl/>
        <w:adjustRightInd w:val="0"/>
        <w:snapToGrid w:val="0"/>
        <w:spacing w:beforeLines="50" w:before="156" w:line="360" w:lineRule="auto"/>
        <w:ind w:firstLine="482"/>
        <w:rPr>
          <w:rFonts w:asciiTheme="minorEastAsia" w:hAnsiTheme="minorEastAsia" w:cstheme="minorEastAsia"/>
          <w:b/>
          <w:bCs/>
          <w:szCs w:val="24"/>
        </w:rPr>
      </w:pPr>
      <w:r w:rsidRPr="00CA36E8">
        <w:rPr>
          <w:rFonts w:asciiTheme="minorEastAsia" w:hAnsiTheme="minorEastAsia" w:cstheme="minorEastAsia" w:hint="eastAsia"/>
          <w:b/>
          <w:bCs/>
          <w:szCs w:val="24"/>
        </w:rPr>
        <w:t>二、投资标的基本情况</w:t>
      </w:r>
    </w:p>
    <w:p w14:paraId="5DFF8541" w14:textId="77777777" w:rsidR="00BC54C3" w:rsidRPr="00CA36E8" w:rsidRDefault="000C36E1" w:rsidP="00CA36E8">
      <w:pPr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  <w:r w:rsidRPr="00CA36E8">
        <w:rPr>
          <w:rFonts w:asciiTheme="minorEastAsia" w:hAnsiTheme="minorEastAsia" w:cs="仿宋_GB2312" w:hint="eastAsia"/>
          <w:szCs w:val="24"/>
        </w:rPr>
        <w:t>（一）投资标的概况</w:t>
      </w:r>
    </w:p>
    <w:p w14:paraId="03B3432A" w14:textId="64599F3E" w:rsidR="00BC54C3" w:rsidRPr="00CA36E8" w:rsidRDefault="00C23A10" w:rsidP="00CA36E8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  <w:r w:rsidRPr="00CA36E8">
        <w:rPr>
          <w:rFonts w:asciiTheme="minorEastAsia" w:hAnsiTheme="minorEastAsia" w:cs="仿宋_GB2312" w:hint="eastAsia"/>
          <w:szCs w:val="24"/>
        </w:rPr>
        <w:t>步长</w:t>
      </w:r>
      <w:proofErr w:type="gramStart"/>
      <w:r w:rsidRPr="00CA36E8">
        <w:rPr>
          <w:rFonts w:asciiTheme="minorEastAsia" w:hAnsiTheme="minorEastAsia" w:cs="仿宋_GB2312" w:hint="eastAsia"/>
          <w:szCs w:val="24"/>
        </w:rPr>
        <w:t>瀛玺</w:t>
      </w:r>
      <w:proofErr w:type="gramEnd"/>
      <w:r w:rsidRPr="00CA36E8">
        <w:rPr>
          <w:rFonts w:asciiTheme="minorEastAsia" w:hAnsiTheme="minorEastAsia" w:cs="仿宋_GB2312" w:hint="eastAsia"/>
          <w:szCs w:val="24"/>
        </w:rPr>
        <w:t>商贸为公司控股子公司</w:t>
      </w:r>
      <w:r w:rsidR="000C36E1" w:rsidRPr="00CA36E8">
        <w:rPr>
          <w:rFonts w:asciiTheme="minorEastAsia" w:hAnsiTheme="minorEastAsia" w:cs="仿宋_GB2312" w:hint="eastAsia"/>
          <w:szCs w:val="24"/>
        </w:rPr>
        <w:t>。</w:t>
      </w:r>
    </w:p>
    <w:p w14:paraId="4E26ABCF" w14:textId="77777777" w:rsidR="00BC54C3" w:rsidRPr="00CA36E8" w:rsidRDefault="000C36E1" w:rsidP="00CA36E8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  <w:r w:rsidRPr="00CA36E8">
        <w:rPr>
          <w:rFonts w:asciiTheme="minorEastAsia" w:hAnsiTheme="minorEastAsia" w:cs="仿宋_GB2312" w:hint="eastAsia"/>
          <w:szCs w:val="24"/>
        </w:rPr>
        <w:t>（二）投资标的具体信息</w:t>
      </w:r>
    </w:p>
    <w:p w14:paraId="39FA72F2" w14:textId="22C3D5A5" w:rsidR="00BC54C3" w:rsidRPr="00CA36E8" w:rsidRDefault="00256491" w:rsidP="00CA36E8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color w:val="000000"/>
          <w:szCs w:val="24"/>
        </w:rPr>
      </w:pPr>
      <w:r w:rsidRPr="00CA36E8">
        <w:rPr>
          <w:rFonts w:asciiTheme="minorEastAsia" w:hAnsiTheme="minorEastAsia" w:hint="eastAsia"/>
          <w:color w:val="000000"/>
          <w:szCs w:val="24"/>
        </w:rPr>
        <w:lastRenderedPageBreak/>
        <w:t>1、</w:t>
      </w:r>
      <w:r w:rsidR="000C36E1" w:rsidRPr="00CA36E8">
        <w:rPr>
          <w:rFonts w:asciiTheme="minorEastAsia" w:hAnsiTheme="minorEastAsia" w:cstheme="minorEastAsia" w:hint="eastAsia"/>
          <w:color w:val="000000"/>
          <w:szCs w:val="24"/>
        </w:rPr>
        <w:t>增资标的基本情况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54"/>
        <w:gridCol w:w="5542"/>
      </w:tblGrid>
      <w:tr w:rsidR="00BC54C3" w14:paraId="261D9214" w14:textId="77777777" w:rsidTr="00947BA6">
        <w:trPr>
          <w:trHeight w:val="476"/>
        </w:trPr>
        <w:tc>
          <w:tcPr>
            <w:tcW w:w="2754" w:type="dxa"/>
            <w:vAlign w:val="center"/>
          </w:tcPr>
          <w:p w14:paraId="58188A99" w14:textId="77777777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投资类型</w:t>
            </w:r>
          </w:p>
        </w:tc>
        <w:tc>
          <w:tcPr>
            <w:tcW w:w="5542" w:type="dxa"/>
            <w:vAlign w:val="center"/>
          </w:tcPr>
          <w:p w14:paraId="09C35842" w14:textId="118DB1AB" w:rsidR="00BC54C3" w:rsidRDefault="00256491" w:rsidP="0025649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>增资现有公司（</w:t>
            </w:r>
            <w:r>
              <w:rPr>
                <w:rFonts w:asciiTheme="minorEastAsia" w:hAnsiTheme="minorEastAsia" w:cs="仿宋_GB2312" w:hint="eastAsia"/>
                <w:szCs w:val="24"/>
              </w:rPr>
              <w:sym w:font="Wingdings 2" w:char="F052"/>
            </w:r>
            <w:r w:rsidR="000C36E1">
              <w:rPr>
                <w:rFonts w:asciiTheme="minorEastAsia" w:hAnsiTheme="minorEastAsia" w:cs="仿宋_GB2312" w:hint="eastAsia"/>
                <w:szCs w:val="24"/>
              </w:rPr>
              <w:t>同比例 □非同比例）</w:t>
            </w:r>
          </w:p>
        </w:tc>
      </w:tr>
      <w:tr w:rsidR="00BC54C3" w14:paraId="6AD938D1" w14:textId="77777777" w:rsidTr="00947BA6">
        <w:trPr>
          <w:trHeight w:val="421"/>
        </w:trPr>
        <w:tc>
          <w:tcPr>
            <w:tcW w:w="2754" w:type="dxa"/>
            <w:vAlign w:val="center"/>
          </w:tcPr>
          <w:p w14:paraId="19A26015" w14:textId="4F142B55" w:rsidR="00BC54C3" w:rsidRDefault="000C36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_GB2312"/>
                <w:szCs w:val="24"/>
              </w:rPr>
            </w:pPr>
            <w:r>
              <w:rPr>
                <w:rFonts w:asciiTheme="minorEastAsia" w:hAnsiTheme="minorEastAsia" w:cs="仿宋_GB2312" w:hint="eastAsia"/>
                <w:szCs w:val="24"/>
              </w:rPr>
              <w:t>标的公司类型（增资前）</w:t>
            </w:r>
          </w:p>
        </w:tc>
        <w:tc>
          <w:tcPr>
            <w:tcW w:w="5542" w:type="dxa"/>
            <w:vAlign w:val="center"/>
          </w:tcPr>
          <w:p w14:paraId="054CB570" w14:textId="19A57266" w:rsidR="00BC54C3" w:rsidRDefault="00F6383A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asciiTheme="minorEastAsia" w:hAnsiTheme="minorEastAsia" w:cs="仿宋_GB2312"/>
                <w:szCs w:val="24"/>
              </w:rPr>
            </w:pPr>
            <w:sdt>
              <w:sdtPr>
                <w:rPr>
                  <w:rFonts w:asciiTheme="minorEastAsia" w:hAnsiTheme="minorEastAsia" w:cs="仿宋_GB2312" w:hint="eastAsia"/>
                  <w:szCs w:val="24"/>
                </w:rPr>
                <w:id w:val="-240800382"/>
                <w:comboBox>
                  <w:listItem w:value="选择一项。"/>
                  <w:listItem w:displayText="全资子公司" w:value="全资子公司"/>
                  <w:listItem w:displayText="控股子公司" w:value="控股子公司"/>
                  <w:listItem w:displayText="参股公司" w:value="参股公司"/>
                  <w:listItem w:displayText="未持股公司" w:value="未持股公司"/>
                </w:comboBox>
              </w:sdtPr>
              <w:sdtEndPr/>
              <w:sdtContent>
                <w:r w:rsidR="00256491">
                  <w:rPr>
                    <w:rFonts w:asciiTheme="minorEastAsia" w:hAnsiTheme="minorEastAsia" w:cs="仿宋_GB2312" w:hint="eastAsia"/>
                    <w:szCs w:val="24"/>
                  </w:rPr>
                  <w:t>控股子公司</w:t>
                </w:r>
              </w:sdtContent>
            </w:sdt>
          </w:p>
        </w:tc>
      </w:tr>
      <w:tr w:rsidR="00BC54C3" w14:paraId="4CDE9FF6" w14:textId="77777777" w:rsidTr="00C828D4">
        <w:trPr>
          <w:trHeight w:val="421"/>
        </w:trPr>
        <w:tc>
          <w:tcPr>
            <w:tcW w:w="2754" w:type="dxa"/>
            <w:vAlign w:val="center"/>
          </w:tcPr>
          <w:p w14:paraId="5779C249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法人/组织全称</w:t>
            </w:r>
          </w:p>
        </w:tc>
        <w:tc>
          <w:tcPr>
            <w:tcW w:w="5542" w:type="dxa"/>
            <w:vAlign w:val="center"/>
          </w:tcPr>
          <w:p w14:paraId="751F4D1F" w14:textId="073FF330" w:rsidR="00BC54C3" w:rsidRPr="00256491" w:rsidRDefault="00256491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color w:val="000000" w:themeColor="text1"/>
                <w:szCs w:val="24"/>
              </w:rPr>
            </w:pPr>
            <w:r w:rsidRPr="00256491">
              <w:rPr>
                <w:rFonts w:asciiTheme="minorEastAsia" w:hAnsiTheme="minorEastAsia" w:cstheme="minorEastAsia" w:hint="eastAsia"/>
                <w:color w:val="000000" w:themeColor="text1"/>
                <w:szCs w:val="24"/>
              </w:rPr>
              <w:t>济南步长</w:t>
            </w:r>
            <w:proofErr w:type="gramStart"/>
            <w:r w:rsidRPr="00256491">
              <w:rPr>
                <w:rFonts w:asciiTheme="minorEastAsia" w:hAnsiTheme="minorEastAsia" w:cstheme="minorEastAsia" w:hint="eastAsia"/>
                <w:color w:val="000000" w:themeColor="text1"/>
                <w:szCs w:val="24"/>
              </w:rPr>
              <w:t>瀛玺</w:t>
            </w:r>
            <w:proofErr w:type="gramEnd"/>
            <w:r w:rsidRPr="00256491">
              <w:rPr>
                <w:rFonts w:asciiTheme="minorEastAsia" w:hAnsiTheme="minorEastAsia" w:cstheme="minorEastAsia" w:hint="eastAsia"/>
                <w:color w:val="000000" w:themeColor="text1"/>
                <w:szCs w:val="24"/>
              </w:rPr>
              <w:t>商贸有限公司</w:t>
            </w:r>
          </w:p>
        </w:tc>
      </w:tr>
      <w:tr w:rsidR="00BC54C3" w14:paraId="1E541EAC" w14:textId="77777777" w:rsidTr="00C828D4">
        <w:tc>
          <w:tcPr>
            <w:tcW w:w="2754" w:type="dxa"/>
            <w:vAlign w:val="center"/>
          </w:tcPr>
          <w:p w14:paraId="13AB8A65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统一社会信用代码</w:t>
            </w:r>
          </w:p>
        </w:tc>
        <w:tc>
          <w:tcPr>
            <w:tcW w:w="5542" w:type="dxa"/>
            <w:vAlign w:val="center"/>
          </w:tcPr>
          <w:p w14:paraId="36E8F8FE" w14:textId="1E521104" w:rsidR="00BC54C3" w:rsidRPr="00256491" w:rsidRDefault="00256491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  <w:u w:val="single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sym w:font="Wingdings 2" w:char="F052"/>
            </w:r>
            <w:r w:rsidRPr="00256491">
              <w:rPr>
                <w:rFonts w:asciiTheme="minorEastAsia" w:hAnsiTheme="minorEastAsia" w:cstheme="minorEastAsia"/>
                <w:szCs w:val="24"/>
                <w:u w:val="single"/>
              </w:rPr>
              <w:t xml:space="preserve"> 91370100MAEB81033H </w:t>
            </w:r>
          </w:p>
          <w:p w14:paraId="2E12B26F" w14:textId="77777777" w:rsidR="00BC54C3" w:rsidRDefault="000C36E1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□ 不适用</w:t>
            </w:r>
          </w:p>
        </w:tc>
      </w:tr>
      <w:tr w:rsidR="00BC54C3" w14:paraId="4E717625" w14:textId="77777777" w:rsidTr="00C828D4">
        <w:trPr>
          <w:trHeight w:val="454"/>
        </w:trPr>
        <w:tc>
          <w:tcPr>
            <w:tcW w:w="2754" w:type="dxa"/>
            <w:vAlign w:val="center"/>
          </w:tcPr>
          <w:p w14:paraId="1C2977DD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法定代表人</w:t>
            </w:r>
          </w:p>
        </w:tc>
        <w:tc>
          <w:tcPr>
            <w:tcW w:w="5542" w:type="dxa"/>
            <w:vAlign w:val="center"/>
          </w:tcPr>
          <w:p w14:paraId="7DE828C8" w14:textId="1CEF4B5B" w:rsidR="00BC54C3" w:rsidRDefault="00256491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256491">
              <w:rPr>
                <w:rFonts w:asciiTheme="minorEastAsia" w:hAnsiTheme="minorEastAsia" w:cstheme="minorEastAsia" w:hint="eastAsia"/>
                <w:szCs w:val="24"/>
              </w:rPr>
              <w:t>张闯</w:t>
            </w:r>
          </w:p>
        </w:tc>
      </w:tr>
      <w:tr w:rsidR="00BC54C3" w14:paraId="38C3D30D" w14:textId="77777777" w:rsidTr="00C828D4">
        <w:trPr>
          <w:trHeight w:val="418"/>
        </w:trPr>
        <w:tc>
          <w:tcPr>
            <w:tcW w:w="2754" w:type="dxa"/>
            <w:vAlign w:val="center"/>
          </w:tcPr>
          <w:p w14:paraId="71CE3C16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成立日期</w:t>
            </w:r>
          </w:p>
        </w:tc>
        <w:tc>
          <w:tcPr>
            <w:tcW w:w="5542" w:type="dxa"/>
            <w:vAlign w:val="center"/>
          </w:tcPr>
          <w:p w14:paraId="0FE3FF3F" w14:textId="4338D7D0" w:rsidR="00BC54C3" w:rsidRDefault="00DB6507" w:rsidP="00DB6507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/>
                <w:szCs w:val="24"/>
              </w:rPr>
              <w:t>2025</w:t>
            </w:r>
            <w:r w:rsidR="000C36E1">
              <w:rPr>
                <w:rFonts w:asciiTheme="minorEastAsia" w:hAnsiTheme="minorEastAsia" w:cstheme="minorEastAsia" w:hint="eastAsia"/>
                <w:szCs w:val="24"/>
              </w:rPr>
              <w:t>/</w:t>
            </w:r>
            <w:r>
              <w:rPr>
                <w:rFonts w:asciiTheme="minorEastAsia" w:hAnsiTheme="minorEastAsia" w:cstheme="minorEastAsia"/>
                <w:szCs w:val="24"/>
              </w:rPr>
              <w:t>02</w:t>
            </w:r>
            <w:r w:rsidR="000C36E1">
              <w:rPr>
                <w:rFonts w:asciiTheme="minorEastAsia" w:hAnsiTheme="minorEastAsia" w:cstheme="minorEastAsia" w:hint="eastAsia"/>
                <w:szCs w:val="24"/>
              </w:rPr>
              <w:t>/</w:t>
            </w:r>
            <w:r>
              <w:rPr>
                <w:rFonts w:asciiTheme="minorEastAsia" w:hAnsiTheme="minorEastAsia" w:cstheme="minorEastAsia"/>
                <w:szCs w:val="24"/>
              </w:rPr>
              <w:t>14</w:t>
            </w:r>
          </w:p>
        </w:tc>
      </w:tr>
      <w:tr w:rsidR="00BC54C3" w14:paraId="15E8A80D" w14:textId="77777777" w:rsidTr="00C828D4">
        <w:trPr>
          <w:trHeight w:val="411"/>
        </w:trPr>
        <w:tc>
          <w:tcPr>
            <w:tcW w:w="2754" w:type="dxa"/>
            <w:vAlign w:val="center"/>
          </w:tcPr>
          <w:p w14:paraId="4B847848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注册资本</w:t>
            </w:r>
          </w:p>
        </w:tc>
        <w:tc>
          <w:tcPr>
            <w:tcW w:w="5542" w:type="dxa"/>
            <w:vAlign w:val="center"/>
          </w:tcPr>
          <w:p w14:paraId="340744D6" w14:textId="2C7A2A54" w:rsidR="00BC54C3" w:rsidRDefault="00C9231B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9231B">
              <w:rPr>
                <w:rFonts w:asciiTheme="minorEastAsia" w:hAnsiTheme="minorEastAsia" w:cstheme="minorEastAsia" w:hint="eastAsia"/>
                <w:szCs w:val="24"/>
              </w:rPr>
              <w:t>人民币100万元整</w:t>
            </w:r>
          </w:p>
        </w:tc>
      </w:tr>
      <w:tr w:rsidR="00BC54C3" w14:paraId="78E3286B" w14:textId="77777777" w:rsidTr="00C828D4">
        <w:trPr>
          <w:trHeight w:val="417"/>
        </w:trPr>
        <w:tc>
          <w:tcPr>
            <w:tcW w:w="2754" w:type="dxa"/>
            <w:vAlign w:val="center"/>
          </w:tcPr>
          <w:p w14:paraId="1983BA31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实缴资本</w:t>
            </w:r>
          </w:p>
        </w:tc>
        <w:tc>
          <w:tcPr>
            <w:tcW w:w="5542" w:type="dxa"/>
            <w:vAlign w:val="center"/>
          </w:tcPr>
          <w:p w14:paraId="6D8A9781" w14:textId="2B16D83E" w:rsidR="00BC54C3" w:rsidRDefault="00C9231B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9231B">
              <w:rPr>
                <w:rFonts w:asciiTheme="minorEastAsia" w:hAnsiTheme="minorEastAsia" w:cstheme="minorEastAsia" w:hint="eastAsia"/>
                <w:szCs w:val="24"/>
              </w:rPr>
              <w:t>人民币100万元整</w:t>
            </w:r>
          </w:p>
        </w:tc>
      </w:tr>
      <w:tr w:rsidR="00BC54C3" w14:paraId="380EC903" w14:textId="77777777" w:rsidTr="00C828D4">
        <w:trPr>
          <w:trHeight w:val="408"/>
        </w:trPr>
        <w:tc>
          <w:tcPr>
            <w:tcW w:w="2754" w:type="dxa"/>
            <w:vAlign w:val="center"/>
          </w:tcPr>
          <w:p w14:paraId="3D929B1D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注册地址</w:t>
            </w:r>
          </w:p>
        </w:tc>
        <w:tc>
          <w:tcPr>
            <w:tcW w:w="5542" w:type="dxa"/>
            <w:vAlign w:val="center"/>
          </w:tcPr>
          <w:p w14:paraId="3C558652" w14:textId="7CFE59FC" w:rsidR="00BC54C3" w:rsidRDefault="00C9231B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9231B">
              <w:rPr>
                <w:rFonts w:asciiTheme="minorEastAsia" w:hAnsiTheme="minorEastAsia" w:cstheme="minorEastAsia" w:hint="eastAsia"/>
                <w:szCs w:val="24"/>
              </w:rPr>
              <w:t>山东省济南市莱芜高</w:t>
            </w:r>
            <w:proofErr w:type="gramStart"/>
            <w:r w:rsidRPr="00C9231B">
              <w:rPr>
                <w:rFonts w:asciiTheme="minorEastAsia" w:hAnsiTheme="minorEastAsia" w:cstheme="minorEastAsia" w:hint="eastAsia"/>
                <w:szCs w:val="24"/>
              </w:rPr>
              <w:t>新区鹏泉街道</w:t>
            </w:r>
            <w:proofErr w:type="gramEnd"/>
            <w:r w:rsidRPr="00C9231B">
              <w:rPr>
                <w:rFonts w:asciiTheme="minorEastAsia" w:hAnsiTheme="minorEastAsia" w:cstheme="minorEastAsia" w:hint="eastAsia"/>
                <w:szCs w:val="24"/>
              </w:rPr>
              <w:t>汇源大街67号莱芜高新技术创业服务中心19楼1906-09房间</w:t>
            </w:r>
          </w:p>
        </w:tc>
      </w:tr>
      <w:tr w:rsidR="00BC54C3" w14:paraId="5AA8146D" w14:textId="77777777" w:rsidTr="00C828D4">
        <w:trPr>
          <w:trHeight w:val="414"/>
        </w:trPr>
        <w:tc>
          <w:tcPr>
            <w:tcW w:w="2754" w:type="dxa"/>
            <w:vAlign w:val="center"/>
          </w:tcPr>
          <w:p w14:paraId="2A424E09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主要办公地址</w:t>
            </w:r>
          </w:p>
        </w:tc>
        <w:tc>
          <w:tcPr>
            <w:tcW w:w="5542" w:type="dxa"/>
            <w:vAlign w:val="center"/>
          </w:tcPr>
          <w:p w14:paraId="4CB86FDB" w14:textId="4BC7ACE4" w:rsidR="00BC54C3" w:rsidRDefault="00C9231B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9231B">
              <w:rPr>
                <w:rFonts w:asciiTheme="minorEastAsia" w:hAnsiTheme="minorEastAsia" w:cstheme="minorEastAsia" w:hint="eastAsia"/>
                <w:szCs w:val="24"/>
              </w:rPr>
              <w:t>山东省济南市莱芜高</w:t>
            </w:r>
            <w:proofErr w:type="gramStart"/>
            <w:r w:rsidRPr="00C9231B">
              <w:rPr>
                <w:rFonts w:asciiTheme="minorEastAsia" w:hAnsiTheme="minorEastAsia" w:cstheme="minorEastAsia" w:hint="eastAsia"/>
                <w:szCs w:val="24"/>
              </w:rPr>
              <w:t>新区鹏泉街道</w:t>
            </w:r>
            <w:proofErr w:type="gramEnd"/>
            <w:r w:rsidRPr="00C9231B">
              <w:rPr>
                <w:rFonts w:asciiTheme="minorEastAsia" w:hAnsiTheme="minorEastAsia" w:cstheme="minorEastAsia" w:hint="eastAsia"/>
                <w:szCs w:val="24"/>
              </w:rPr>
              <w:t>汇源大街67号莱芜高新技术创业服务中心19楼1906-09房间</w:t>
            </w:r>
          </w:p>
        </w:tc>
      </w:tr>
      <w:tr w:rsidR="00BC54C3" w14:paraId="19EAFF49" w14:textId="77777777" w:rsidTr="00C828D4">
        <w:trPr>
          <w:trHeight w:val="421"/>
        </w:trPr>
        <w:tc>
          <w:tcPr>
            <w:tcW w:w="2754" w:type="dxa"/>
            <w:vAlign w:val="center"/>
          </w:tcPr>
          <w:p w14:paraId="7D247AB4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控股股东/实际控制人</w:t>
            </w:r>
          </w:p>
        </w:tc>
        <w:tc>
          <w:tcPr>
            <w:tcW w:w="5542" w:type="dxa"/>
            <w:vAlign w:val="center"/>
          </w:tcPr>
          <w:p w14:paraId="7B8434D0" w14:textId="33361610" w:rsidR="00BC54C3" w:rsidRDefault="00C9231B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/>
                <w:szCs w:val="24"/>
              </w:rPr>
              <w:t>山东步长制药股份有限公司</w:t>
            </w:r>
          </w:p>
        </w:tc>
      </w:tr>
      <w:tr w:rsidR="00BC54C3" w14:paraId="435327B6" w14:textId="77777777" w:rsidTr="00C828D4">
        <w:trPr>
          <w:trHeight w:val="427"/>
        </w:trPr>
        <w:tc>
          <w:tcPr>
            <w:tcW w:w="2754" w:type="dxa"/>
            <w:vAlign w:val="center"/>
          </w:tcPr>
          <w:p w14:paraId="67504066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主营业务</w:t>
            </w:r>
          </w:p>
        </w:tc>
        <w:tc>
          <w:tcPr>
            <w:tcW w:w="5542" w:type="dxa"/>
            <w:vAlign w:val="center"/>
          </w:tcPr>
          <w:p w14:paraId="0CC381B1" w14:textId="6E7C4D79" w:rsidR="00BC54C3" w:rsidRDefault="007E63E6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7E63E6">
              <w:rPr>
                <w:rFonts w:asciiTheme="minorEastAsia" w:hAnsiTheme="minorEastAsia" w:cstheme="minorEastAsia" w:hint="eastAsia"/>
                <w:szCs w:val="24"/>
              </w:rPr>
              <w:t>一般项目：日用品批发；医护人员防护用品批发；医用口罩批发；母婴生活护理（不含医疗服务）；保健食品（预包装）销售；消毒剂销售（不含危险化学品）；日用化学产品销售；食品用洗涤剂销售；个人卫生用品销售；卫生用品和一次性使用医疗用品销售；化妆品批发；化妆品零售；第一类医疗器械销售；第二类医疗器械销售；技术服务、技术开发、技术咨询、技术交流、技术转让、技术推广；会议及展览服务；组织文化艺术交流活动；互联网销售（除销售需要许可的商品）。（除依法须经批准的项目外，凭营业执照依法自主开展经营活动）</w:t>
            </w:r>
          </w:p>
        </w:tc>
      </w:tr>
      <w:tr w:rsidR="00BC54C3" w14:paraId="13FBF351" w14:textId="77777777" w:rsidTr="00420DB5">
        <w:trPr>
          <w:trHeight w:val="706"/>
        </w:trPr>
        <w:tc>
          <w:tcPr>
            <w:tcW w:w="2754" w:type="dxa"/>
            <w:vAlign w:val="center"/>
          </w:tcPr>
          <w:p w14:paraId="682744BC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所属行业</w:t>
            </w:r>
          </w:p>
        </w:tc>
        <w:tc>
          <w:tcPr>
            <w:tcW w:w="5542" w:type="dxa"/>
            <w:vAlign w:val="center"/>
          </w:tcPr>
          <w:p w14:paraId="4584D569" w14:textId="44A44804" w:rsidR="00BC54C3" w:rsidRPr="006D072C" w:rsidRDefault="006D072C">
            <w:pPr>
              <w:widowControl/>
              <w:spacing w:line="240" w:lineRule="auto"/>
              <w:ind w:firstLineChars="0" w:firstLine="0"/>
              <w:textAlignment w:val="center"/>
              <w:rPr>
                <w:rFonts w:asciiTheme="minorEastAsia" w:hAnsiTheme="minorEastAsia" w:cs="宋体"/>
                <w:color w:val="000000" w:themeColor="text1"/>
                <w:kern w:val="0"/>
                <w:szCs w:val="24"/>
                <w:lang w:bidi="ar"/>
              </w:rPr>
            </w:pPr>
            <w:r w:rsidRPr="006D072C">
              <w:rPr>
                <w:rFonts w:asciiTheme="minorEastAsia" w:hAnsiTheme="minorEastAsia" w:cs="宋体" w:hint="eastAsia"/>
                <w:color w:val="000000" w:themeColor="text1"/>
                <w:kern w:val="0"/>
                <w:szCs w:val="24"/>
                <w:lang w:bidi="ar"/>
              </w:rPr>
              <w:t>F51-批发业</w:t>
            </w:r>
          </w:p>
        </w:tc>
      </w:tr>
    </w:tbl>
    <w:p w14:paraId="43B2198E" w14:textId="77777777" w:rsidR="00BC54C3" w:rsidRDefault="000C36E1" w:rsidP="00CA36E8">
      <w:pPr>
        <w:widowControl/>
        <w:adjustRightInd w:val="0"/>
        <w:snapToGrid w:val="0"/>
        <w:spacing w:beforeLines="100" w:before="312" w:line="360" w:lineRule="auto"/>
        <w:ind w:firstLine="480"/>
        <w:outlineLvl w:val="3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>（2）增资标的最近一年又一期财务数据</w:t>
      </w:r>
    </w:p>
    <w:p w14:paraId="228B4018" w14:textId="085547C2" w:rsidR="00BC54C3" w:rsidRDefault="000C36E1" w:rsidP="00CA36E8">
      <w:pPr>
        <w:widowControl/>
        <w:adjustRightInd w:val="0"/>
        <w:snapToGrid w:val="0"/>
        <w:spacing w:line="360" w:lineRule="auto"/>
        <w:ind w:firstLine="480"/>
        <w:jc w:val="right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 xml:space="preserve">单位：万元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623"/>
      </w:tblGrid>
      <w:tr w:rsidR="00BC54C3" w14:paraId="4FB9BCD0" w14:textId="77777777" w:rsidTr="00C828D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9496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科目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1D5B" w14:textId="6E083A6C" w:rsidR="00BC54C3" w:rsidRPr="00DB6507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20</w:t>
            </w:r>
            <w:r w:rsidR="00C2572A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2</w:t>
            </w:r>
            <w:r w:rsidR="00214602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6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年</w:t>
            </w:r>
            <w:r w:rsidR="00214602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3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月</w:t>
            </w:r>
            <w:r w:rsidR="00C2572A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31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日</w:t>
            </w:r>
          </w:p>
          <w:p w14:paraId="66B5DDE2" w14:textId="0B7756CC" w:rsidR="00BC54C3" w:rsidRDefault="000C36E1" w:rsidP="00C2572A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0000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（</w:t>
            </w:r>
            <w:r w:rsidR="00214602"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未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经审计）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F49" w14:textId="494B44E5" w:rsidR="00BC54C3" w:rsidRPr="00DB6507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20</w:t>
            </w:r>
            <w:r w:rsidR="00C2572A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2</w:t>
            </w:r>
            <w:r w:rsidR="00214602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5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年</w:t>
            </w:r>
            <w:r w:rsidR="00214602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12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月</w:t>
            </w:r>
            <w:r w:rsidR="00214602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31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日</w:t>
            </w:r>
          </w:p>
          <w:p w14:paraId="3AD31AD9" w14:textId="7C497D36" w:rsidR="00BC54C3" w:rsidRDefault="000C36E1" w:rsidP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0000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（经审计）</w:t>
            </w:r>
          </w:p>
        </w:tc>
      </w:tr>
      <w:tr w:rsidR="00214602" w14:paraId="28FDEE57" w14:textId="77777777" w:rsidTr="00C828D4">
        <w:trPr>
          <w:trHeight w:val="36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6A6E" w14:textId="77777777" w:rsidR="00214602" w:rsidRDefault="00214602" w:rsidP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资产总额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C2E6" w14:textId="30F8438A" w:rsidR="00214602" w:rsidRDefault="003A6433" w:rsidP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7.47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A93A" w14:textId="1E202FE0" w:rsidR="00214602" w:rsidRDefault="00214602" w:rsidP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214602">
              <w:rPr>
                <w:rFonts w:asciiTheme="minorEastAsia" w:hAnsiTheme="minorEastAsia" w:cstheme="minorEastAsia"/>
                <w:szCs w:val="24"/>
              </w:rPr>
              <w:t>54.40</w:t>
            </w:r>
          </w:p>
        </w:tc>
      </w:tr>
      <w:tr w:rsidR="00214602" w14:paraId="761E6E6C" w14:textId="77777777" w:rsidTr="00C828D4">
        <w:trPr>
          <w:trHeight w:val="4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909" w14:textId="77777777" w:rsidR="00214602" w:rsidRDefault="00214602" w:rsidP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负债总额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B86A" w14:textId="4E849A6D" w:rsidR="00214602" w:rsidRDefault="003A6433" w:rsidP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5</w:t>
            </w:r>
            <w:r>
              <w:rPr>
                <w:rFonts w:asciiTheme="minorEastAsia" w:hAnsiTheme="minorEastAsia" w:cstheme="minorEastAsia"/>
                <w:szCs w:val="24"/>
              </w:rPr>
              <w:t>.21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B54" w14:textId="53D96496" w:rsidR="00214602" w:rsidRDefault="00214602" w:rsidP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214602">
              <w:rPr>
                <w:rFonts w:asciiTheme="minorEastAsia" w:hAnsiTheme="minorEastAsia" w:cstheme="minorEastAsia"/>
                <w:szCs w:val="24"/>
              </w:rPr>
              <w:t>10.34</w:t>
            </w:r>
          </w:p>
        </w:tc>
      </w:tr>
      <w:tr w:rsidR="00214602" w14:paraId="7E245BBC" w14:textId="77777777" w:rsidTr="00C828D4">
        <w:trPr>
          <w:trHeight w:val="3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0BF7" w14:textId="77777777" w:rsidR="00214602" w:rsidRDefault="00214602" w:rsidP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所有者权益总额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769" w14:textId="44D60D18" w:rsidR="00214602" w:rsidRDefault="003A6433" w:rsidP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2.27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DEDC" w14:textId="55F4C1E1" w:rsidR="00214602" w:rsidRDefault="00214602" w:rsidP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214602">
              <w:rPr>
                <w:rFonts w:asciiTheme="minorEastAsia" w:hAnsiTheme="minorEastAsia" w:cstheme="minorEastAsia"/>
                <w:szCs w:val="24"/>
              </w:rPr>
              <w:t>44.06</w:t>
            </w:r>
          </w:p>
        </w:tc>
      </w:tr>
      <w:tr w:rsidR="00BC54C3" w14:paraId="3B2EE5E5" w14:textId="77777777" w:rsidTr="00C828D4">
        <w:trPr>
          <w:trHeight w:val="41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35E1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资产负债率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8DF" w14:textId="1D3B9496" w:rsidR="00BC54C3" w:rsidRDefault="003A6433" w:rsidP="00E24574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2</w:t>
            </w:r>
            <w:r>
              <w:rPr>
                <w:rFonts w:asciiTheme="minorEastAsia" w:hAnsiTheme="minorEastAsia" w:cstheme="minorEastAsia"/>
                <w:szCs w:val="24"/>
              </w:rPr>
              <w:t>9.8</w:t>
            </w:r>
            <w:r w:rsidR="00E24574">
              <w:rPr>
                <w:rFonts w:asciiTheme="minorEastAsia" w:hAnsiTheme="minorEastAsia" w:cstheme="minorEastAsia"/>
                <w:szCs w:val="24"/>
              </w:rPr>
              <w:t>0</w:t>
            </w:r>
            <w:r>
              <w:rPr>
                <w:rFonts w:asciiTheme="minorEastAsia" w:hAnsiTheme="minorEastAsia" w:cstheme="minorEastAsia"/>
                <w:szCs w:val="24"/>
              </w:rPr>
              <w:t>%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BE93" w14:textId="17291EDB" w:rsidR="00BC54C3" w:rsidRDefault="00B66352" w:rsidP="00E24574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9.0</w:t>
            </w:r>
            <w:r w:rsidR="00E24574">
              <w:rPr>
                <w:rFonts w:asciiTheme="minorEastAsia" w:hAnsiTheme="minorEastAsia" w:cstheme="minorEastAsia"/>
                <w:szCs w:val="24"/>
              </w:rPr>
              <w:t>0</w:t>
            </w:r>
            <w:r w:rsidR="00FD2AA8">
              <w:rPr>
                <w:rFonts w:asciiTheme="minorEastAsia" w:hAnsiTheme="minorEastAsia" w:cstheme="minorEastAsia"/>
                <w:szCs w:val="24"/>
              </w:rPr>
              <w:t>%</w:t>
            </w:r>
          </w:p>
        </w:tc>
      </w:tr>
      <w:tr w:rsidR="00BC54C3" w14:paraId="730A7A84" w14:textId="77777777" w:rsidTr="00C828D4">
        <w:trPr>
          <w:trHeight w:val="22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987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lastRenderedPageBreak/>
              <w:t>科目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085" w14:textId="252B6D6F" w:rsidR="00BC54C3" w:rsidRPr="00DB6507" w:rsidRDefault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20</w:t>
            </w:r>
            <w:r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26</w:t>
            </w:r>
            <w:r w:rsidR="000C36E1"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年</w:t>
            </w:r>
            <w:r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1</w:t>
            </w:r>
            <w:r w:rsidR="000C36E1"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-</w:t>
            </w:r>
            <w:r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3</w:t>
            </w:r>
            <w:r w:rsidR="000C36E1"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月</w:t>
            </w:r>
          </w:p>
          <w:p w14:paraId="677C8C29" w14:textId="0E11FDCA" w:rsidR="00BC54C3" w:rsidRDefault="000C36E1" w:rsidP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0000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（未经审计）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E5AD" w14:textId="462CC267" w:rsidR="00BC54C3" w:rsidRPr="00DB6507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20</w:t>
            </w:r>
            <w:r w:rsidR="00214602" w:rsidRPr="00DB6507">
              <w:rPr>
                <w:rFonts w:asciiTheme="minorEastAsia" w:hAnsiTheme="minorEastAsia" w:cstheme="minorEastAsia"/>
                <w:b/>
                <w:bCs/>
                <w:color w:val="000000" w:themeColor="text1"/>
                <w:szCs w:val="24"/>
              </w:rPr>
              <w:t>25</w:t>
            </w: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年度</w:t>
            </w:r>
          </w:p>
          <w:p w14:paraId="6C8CDD16" w14:textId="3E2ACFEC" w:rsidR="00BC54C3" w:rsidRDefault="000C36E1" w:rsidP="0021460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0000"/>
                <w:szCs w:val="24"/>
              </w:rPr>
            </w:pPr>
            <w:r w:rsidRPr="00DB6507"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Cs w:val="24"/>
              </w:rPr>
              <w:t>（经审计）</w:t>
            </w:r>
          </w:p>
        </w:tc>
      </w:tr>
      <w:tr w:rsidR="00BC54C3" w14:paraId="7729551E" w14:textId="77777777" w:rsidTr="00C828D4">
        <w:trPr>
          <w:trHeight w:val="38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1EF3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营业收入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3A00" w14:textId="62C12C4E" w:rsidR="00BC54C3" w:rsidRDefault="003A6433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73B" w14:textId="6341E647" w:rsidR="00BC54C3" w:rsidRDefault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0</w:t>
            </w:r>
          </w:p>
        </w:tc>
      </w:tr>
      <w:tr w:rsidR="00BC54C3" w14:paraId="0DC2E543" w14:textId="77777777" w:rsidTr="00C828D4">
        <w:trPr>
          <w:trHeight w:val="4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5312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净利润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84A0" w14:textId="7F42D994" w:rsidR="00BC54C3" w:rsidRDefault="003A6433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-</w:t>
            </w:r>
            <w:r>
              <w:rPr>
                <w:rFonts w:asciiTheme="minorEastAsia" w:hAnsiTheme="minorEastAsia" w:cstheme="minorEastAsia"/>
                <w:szCs w:val="24"/>
              </w:rPr>
              <w:t>31.79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B29D" w14:textId="69DEDFA8" w:rsidR="00BC54C3" w:rsidRDefault="00214602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-</w:t>
            </w:r>
            <w:r>
              <w:rPr>
                <w:rFonts w:asciiTheme="minorEastAsia" w:hAnsiTheme="minorEastAsia" w:cstheme="minorEastAsia"/>
                <w:szCs w:val="24"/>
              </w:rPr>
              <w:t>55.94</w:t>
            </w:r>
          </w:p>
        </w:tc>
      </w:tr>
    </w:tbl>
    <w:p w14:paraId="620BD1A2" w14:textId="77777777" w:rsidR="00BC54C3" w:rsidRDefault="000C36E1" w:rsidP="00B30781">
      <w:pPr>
        <w:widowControl/>
        <w:adjustRightInd w:val="0"/>
        <w:snapToGrid w:val="0"/>
        <w:spacing w:beforeLines="100" w:before="312" w:line="360" w:lineRule="auto"/>
        <w:ind w:firstLine="480"/>
        <w:outlineLvl w:val="3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>（3）增资前后股权结构</w:t>
      </w:r>
    </w:p>
    <w:p w14:paraId="7A762C2F" w14:textId="11586CDE" w:rsidR="00BC54C3" w:rsidRDefault="000C36E1" w:rsidP="00CA36E8">
      <w:pPr>
        <w:widowControl/>
        <w:spacing w:line="360" w:lineRule="auto"/>
        <w:ind w:firstLine="480"/>
        <w:jc w:val="right"/>
        <w:textAlignment w:val="center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 xml:space="preserve">单位：万元 </w:t>
      </w:r>
    </w:p>
    <w:tbl>
      <w:tblPr>
        <w:tblStyle w:val="a8"/>
        <w:tblW w:w="5137" w:type="pct"/>
        <w:tblLook w:val="04A0" w:firstRow="1" w:lastRow="0" w:firstColumn="1" w:lastColumn="0" w:noHBand="0" w:noVBand="1"/>
      </w:tblPr>
      <w:tblGrid>
        <w:gridCol w:w="784"/>
        <w:gridCol w:w="3185"/>
        <w:gridCol w:w="1242"/>
        <w:gridCol w:w="1135"/>
        <w:gridCol w:w="1275"/>
        <w:gridCol w:w="1135"/>
      </w:tblGrid>
      <w:tr w:rsidR="00BC54C3" w14:paraId="4BE34CFE" w14:textId="77777777" w:rsidTr="005C5B4C">
        <w:tc>
          <w:tcPr>
            <w:tcW w:w="448" w:type="pct"/>
            <w:vMerge w:val="restart"/>
            <w:vAlign w:val="center"/>
          </w:tcPr>
          <w:p w14:paraId="2289FC57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序号</w:t>
            </w:r>
          </w:p>
        </w:tc>
        <w:tc>
          <w:tcPr>
            <w:tcW w:w="1819" w:type="pct"/>
            <w:vMerge w:val="restart"/>
            <w:vAlign w:val="center"/>
          </w:tcPr>
          <w:p w14:paraId="22A2536C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股东名称</w:t>
            </w:r>
          </w:p>
        </w:tc>
        <w:tc>
          <w:tcPr>
            <w:tcW w:w="1357" w:type="pct"/>
            <w:gridSpan w:val="2"/>
            <w:vAlign w:val="center"/>
          </w:tcPr>
          <w:p w14:paraId="48672A74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增资前</w:t>
            </w:r>
          </w:p>
        </w:tc>
        <w:tc>
          <w:tcPr>
            <w:tcW w:w="1376" w:type="pct"/>
            <w:gridSpan w:val="2"/>
            <w:vAlign w:val="center"/>
          </w:tcPr>
          <w:p w14:paraId="38D48446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增资后</w:t>
            </w:r>
          </w:p>
        </w:tc>
      </w:tr>
      <w:tr w:rsidR="00BC54C3" w14:paraId="02450215" w14:textId="77777777" w:rsidTr="005C5B4C">
        <w:tc>
          <w:tcPr>
            <w:tcW w:w="448" w:type="pct"/>
            <w:vMerge/>
            <w:vAlign w:val="center"/>
          </w:tcPr>
          <w:p w14:paraId="6A0D84C3" w14:textId="77777777" w:rsidR="00BC54C3" w:rsidRDefault="00BC54C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</w:p>
        </w:tc>
        <w:tc>
          <w:tcPr>
            <w:tcW w:w="1819" w:type="pct"/>
            <w:vMerge/>
            <w:vAlign w:val="center"/>
          </w:tcPr>
          <w:p w14:paraId="23AB1A89" w14:textId="77777777" w:rsidR="00BC54C3" w:rsidRDefault="00BC54C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7625D09C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出资金额</w:t>
            </w:r>
          </w:p>
        </w:tc>
        <w:tc>
          <w:tcPr>
            <w:tcW w:w="648" w:type="pct"/>
            <w:vAlign w:val="center"/>
          </w:tcPr>
          <w:p w14:paraId="23C0DE85" w14:textId="709E9511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占比(%)</w:t>
            </w:r>
          </w:p>
        </w:tc>
        <w:tc>
          <w:tcPr>
            <w:tcW w:w="728" w:type="pct"/>
            <w:vAlign w:val="center"/>
          </w:tcPr>
          <w:p w14:paraId="392552E2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出资金额</w:t>
            </w:r>
          </w:p>
        </w:tc>
        <w:tc>
          <w:tcPr>
            <w:tcW w:w="648" w:type="pct"/>
            <w:vAlign w:val="center"/>
          </w:tcPr>
          <w:p w14:paraId="67E97547" w14:textId="0FE39C2A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4"/>
              </w:rPr>
              <w:t>占比(%)</w:t>
            </w:r>
          </w:p>
        </w:tc>
      </w:tr>
      <w:tr w:rsidR="005B344E" w14:paraId="06E06771" w14:textId="77777777" w:rsidTr="005C5B4C">
        <w:tc>
          <w:tcPr>
            <w:tcW w:w="448" w:type="pct"/>
            <w:vAlign w:val="center"/>
          </w:tcPr>
          <w:p w14:paraId="2C6D9893" w14:textId="77777777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</w:p>
        </w:tc>
        <w:tc>
          <w:tcPr>
            <w:tcW w:w="1819" w:type="pct"/>
            <w:vAlign w:val="center"/>
          </w:tcPr>
          <w:p w14:paraId="03831B0C" w14:textId="2DC02D1D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="宋体" w:eastAsia="宋体" w:hAnsi="宋体" w:cs="楷体" w:hint="eastAsia"/>
                <w:kern w:val="0"/>
                <w:szCs w:val="24"/>
              </w:rPr>
              <w:t>山东</w:t>
            </w: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步长制药</w:t>
            </w:r>
            <w:r>
              <w:rPr>
                <w:rFonts w:ascii="宋体" w:eastAsia="宋体" w:hAnsi="宋体" w:cs="楷体" w:hint="eastAsia"/>
                <w:kern w:val="0"/>
                <w:szCs w:val="24"/>
              </w:rPr>
              <w:t>股份有限公司</w:t>
            </w:r>
          </w:p>
        </w:tc>
        <w:tc>
          <w:tcPr>
            <w:tcW w:w="709" w:type="pct"/>
            <w:vAlign w:val="center"/>
          </w:tcPr>
          <w:p w14:paraId="57B14518" w14:textId="67CAFC5B" w:rsidR="005B344E" w:rsidRDefault="005B344E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90</w:t>
            </w:r>
          </w:p>
        </w:tc>
        <w:tc>
          <w:tcPr>
            <w:tcW w:w="648" w:type="pct"/>
            <w:vAlign w:val="center"/>
          </w:tcPr>
          <w:p w14:paraId="46B48A3A" w14:textId="0900B158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90</w:t>
            </w:r>
          </w:p>
        </w:tc>
        <w:tc>
          <w:tcPr>
            <w:tcW w:w="728" w:type="pct"/>
            <w:vAlign w:val="center"/>
          </w:tcPr>
          <w:p w14:paraId="1727AB1D" w14:textId="51F6BDFB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4</w:t>
            </w:r>
            <w:r>
              <w:rPr>
                <w:rFonts w:asciiTheme="minorEastAsia" w:hAnsiTheme="minorEastAsia" w:cstheme="minorEastAsia"/>
                <w:szCs w:val="24"/>
              </w:rPr>
              <w:t>50</w:t>
            </w:r>
          </w:p>
        </w:tc>
        <w:tc>
          <w:tcPr>
            <w:tcW w:w="648" w:type="pct"/>
            <w:vAlign w:val="center"/>
          </w:tcPr>
          <w:p w14:paraId="67DC3B6B" w14:textId="6D70A078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szCs w:val="24"/>
              </w:rPr>
              <w:t>0</w:t>
            </w:r>
          </w:p>
        </w:tc>
      </w:tr>
      <w:tr w:rsidR="005B344E" w14:paraId="2C4FEF09" w14:textId="77777777" w:rsidTr="005C5B4C">
        <w:tc>
          <w:tcPr>
            <w:tcW w:w="448" w:type="pct"/>
            <w:vAlign w:val="center"/>
          </w:tcPr>
          <w:p w14:paraId="69ED1F48" w14:textId="77777777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2</w:t>
            </w:r>
          </w:p>
        </w:tc>
        <w:tc>
          <w:tcPr>
            <w:tcW w:w="1819" w:type="pct"/>
            <w:vAlign w:val="center"/>
          </w:tcPr>
          <w:p w14:paraId="48D60710" w14:textId="2201A9BE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张闯</w:t>
            </w:r>
          </w:p>
        </w:tc>
        <w:tc>
          <w:tcPr>
            <w:tcW w:w="709" w:type="pct"/>
            <w:vAlign w:val="center"/>
          </w:tcPr>
          <w:p w14:paraId="55D9DEF5" w14:textId="0CF17735" w:rsidR="005B344E" w:rsidRDefault="006730FE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="宋体" w:eastAsia="宋体" w:hAnsi="宋体" w:cs="楷体"/>
                <w:kern w:val="0"/>
                <w:szCs w:val="24"/>
              </w:rPr>
              <w:t>3</w:t>
            </w:r>
          </w:p>
        </w:tc>
        <w:tc>
          <w:tcPr>
            <w:tcW w:w="648" w:type="pct"/>
            <w:vAlign w:val="center"/>
          </w:tcPr>
          <w:p w14:paraId="224B374B" w14:textId="3A2132B8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="宋体" w:eastAsia="宋体" w:hAnsi="宋体" w:cs="楷体"/>
                <w:kern w:val="0"/>
                <w:szCs w:val="24"/>
              </w:rPr>
              <w:t>3</w:t>
            </w:r>
          </w:p>
        </w:tc>
        <w:tc>
          <w:tcPr>
            <w:tcW w:w="728" w:type="pct"/>
            <w:vAlign w:val="center"/>
          </w:tcPr>
          <w:p w14:paraId="3A950D5E" w14:textId="04FC4D91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5</w:t>
            </w:r>
          </w:p>
        </w:tc>
        <w:tc>
          <w:tcPr>
            <w:tcW w:w="648" w:type="pct"/>
            <w:vAlign w:val="center"/>
          </w:tcPr>
          <w:p w14:paraId="032E8FD1" w14:textId="14C914FB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3</w:t>
            </w:r>
          </w:p>
        </w:tc>
      </w:tr>
      <w:tr w:rsidR="005B344E" w14:paraId="08A223C0" w14:textId="77777777" w:rsidTr="005C5B4C">
        <w:tc>
          <w:tcPr>
            <w:tcW w:w="448" w:type="pct"/>
            <w:vAlign w:val="center"/>
          </w:tcPr>
          <w:p w14:paraId="11920943" w14:textId="77777777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3</w:t>
            </w:r>
          </w:p>
        </w:tc>
        <w:tc>
          <w:tcPr>
            <w:tcW w:w="1819" w:type="pct"/>
            <w:vAlign w:val="center"/>
          </w:tcPr>
          <w:p w14:paraId="2A7A036B" w14:textId="34D9AD60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房克瑞</w:t>
            </w:r>
          </w:p>
        </w:tc>
        <w:tc>
          <w:tcPr>
            <w:tcW w:w="709" w:type="pct"/>
            <w:vAlign w:val="center"/>
          </w:tcPr>
          <w:p w14:paraId="25E1DC91" w14:textId="41E529B3" w:rsidR="005B344E" w:rsidRDefault="006730FE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="宋体" w:eastAsia="宋体" w:hAnsi="宋体" w:cs="楷体"/>
                <w:kern w:val="0"/>
                <w:szCs w:val="24"/>
              </w:rPr>
              <w:t>2</w:t>
            </w:r>
          </w:p>
        </w:tc>
        <w:tc>
          <w:tcPr>
            <w:tcW w:w="648" w:type="pct"/>
            <w:vAlign w:val="center"/>
          </w:tcPr>
          <w:p w14:paraId="64D75F18" w14:textId="61378D76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="宋体" w:eastAsia="宋体" w:hAnsi="宋体" w:cs="楷体"/>
                <w:kern w:val="0"/>
                <w:szCs w:val="24"/>
              </w:rPr>
              <w:t>2</w:t>
            </w:r>
          </w:p>
        </w:tc>
        <w:tc>
          <w:tcPr>
            <w:tcW w:w="728" w:type="pct"/>
            <w:vAlign w:val="center"/>
          </w:tcPr>
          <w:p w14:paraId="3568134E" w14:textId="340E1504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0</w:t>
            </w:r>
          </w:p>
        </w:tc>
        <w:tc>
          <w:tcPr>
            <w:tcW w:w="648" w:type="pct"/>
            <w:vAlign w:val="center"/>
          </w:tcPr>
          <w:p w14:paraId="74B96D47" w14:textId="01369E8E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2</w:t>
            </w:r>
          </w:p>
        </w:tc>
      </w:tr>
      <w:tr w:rsidR="005B344E" w14:paraId="7744D857" w14:textId="77777777" w:rsidTr="005C5B4C">
        <w:tc>
          <w:tcPr>
            <w:tcW w:w="448" w:type="pct"/>
            <w:vAlign w:val="center"/>
          </w:tcPr>
          <w:p w14:paraId="14B6D6A9" w14:textId="07B8A7F7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4</w:t>
            </w:r>
          </w:p>
        </w:tc>
        <w:tc>
          <w:tcPr>
            <w:tcW w:w="1819" w:type="pct"/>
            <w:vAlign w:val="center"/>
          </w:tcPr>
          <w:p w14:paraId="4555CA91" w14:textId="6B131F8D" w:rsidR="005B344E" w:rsidRDefault="00F6383A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/>
                <w:color w:val="FF0000"/>
                <w:szCs w:val="24"/>
              </w:rPr>
            </w:pPr>
            <w:hyperlink r:id="rId12" w:tgtFrame="https://pro-plugin.qcc.com/_blank" w:tooltip="谢继辉" w:history="1">
              <w:r w:rsidR="005B344E" w:rsidRPr="00CF2DA3">
                <w:rPr>
                  <w:rFonts w:ascii="宋体" w:eastAsia="宋体" w:hAnsi="宋体" w:cs="楷体" w:hint="eastAsia"/>
                  <w:kern w:val="0"/>
                  <w:szCs w:val="24"/>
                </w:rPr>
                <w:t>谢继辉</w:t>
              </w:r>
            </w:hyperlink>
          </w:p>
        </w:tc>
        <w:tc>
          <w:tcPr>
            <w:tcW w:w="709" w:type="pct"/>
            <w:vAlign w:val="center"/>
          </w:tcPr>
          <w:p w14:paraId="0748E6DC" w14:textId="389D9527" w:rsidR="005B344E" w:rsidRDefault="005B344E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</w:t>
            </w:r>
          </w:p>
        </w:tc>
        <w:tc>
          <w:tcPr>
            <w:tcW w:w="648" w:type="pct"/>
            <w:vAlign w:val="center"/>
          </w:tcPr>
          <w:p w14:paraId="12CD32A8" w14:textId="67CCD1E8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</w:t>
            </w:r>
          </w:p>
        </w:tc>
        <w:tc>
          <w:tcPr>
            <w:tcW w:w="728" w:type="pct"/>
            <w:vAlign w:val="center"/>
          </w:tcPr>
          <w:p w14:paraId="651D1B5D" w14:textId="1B49138C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5</w:t>
            </w:r>
          </w:p>
        </w:tc>
        <w:tc>
          <w:tcPr>
            <w:tcW w:w="648" w:type="pct"/>
            <w:vAlign w:val="center"/>
          </w:tcPr>
          <w:p w14:paraId="28AFB1CD" w14:textId="276D57FF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</w:p>
        </w:tc>
      </w:tr>
      <w:tr w:rsidR="005B344E" w14:paraId="5A3B7733" w14:textId="77777777" w:rsidTr="005C5B4C">
        <w:tc>
          <w:tcPr>
            <w:tcW w:w="448" w:type="pct"/>
            <w:vAlign w:val="center"/>
          </w:tcPr>
          <w:p w14:paraId="6B6A33EB" w14:textId="52106CEC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5</w:t>
            </w:r>
          </w:p>
        </w:tc>
        <w:tc>
          <w:tcPr>
            <w:tcW w:w="1819" w:type="pct"/>
            <w:vAlign w:val="center"/>
          </w:tcPr>
          <w:p w14:paraId="6456ADCA" w14:textId="3D38CB8B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/>
                <w:color w:val="FF0000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陈立</w:t>
            </w:r>
          </w:p>
        </w:tc>
        <w:tc>
          <w:tcPr>
            <w:tcW w:w="709" w:type="pct"/>
            <w:vAlign w:val="center"/>
          </w:tcPr>
          <w:p w14:paraId="6C55FC1E" w14:textId="3FD11F77" w:rsidR="005B344E" w:rsidRDefault="005B344E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</w:t>
            </w:r>
            <w:r w:rsidR="006730FE">
              <w:rPr>
                <w:rFonts w:ascii="宋体" w:eastAsia="宋体" w:hAnsi="宋体" w:cs="楷体"/>
                <w:kern w:val="0"/>
                <w:szCs w:val="24"/>
              </w:rPr>
              <w:t>.5</w:t>
            </w:r>
          </w:p>
        </w:tc>
        <w:tc>
          <w:tcPr>
            <w:tcW w:w="648" w:type="pct"/>
            <w:vAlign w:val="center"/>
          </w:tcPr>
          <w:p w14:paraId="39B5EDA8" w14:textId="20804E07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</w:t>
            </w:r>
            <w:r w:rsidR="006730FE">
              <w:rPr>
                <w:rFonts w:ascii="宋体" w:eastAsia="宋体" w:hAnsi="宋体" w:cs="楷体"/>
                <w:kern w:val="0"/>
                <w:szCs w:val="24"/>
              </w:rPr>
              <w:t>.5</w:t>
            </w:r>
          </w:p>
        </w:tc>
        <w:tc>
          <w:tcPr>
            <w:tcW w:w="728" w:type="pct"/>
            <w:vAlign w:val="center"/>
          </w:tcPr>
          <w:p w14:paraId="136B0918" w14:textId="134B170A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7</w:t>
            </w:r>
            <w:r>
              <w:rPr>
                <w:rFonts w:asciiTheme="minorEastAsia" w:hAnsiTheme="minorEastAsia" w:cstheme="minorEastAsia"/>
                <w:szCs w:val="24"/>
              </w:rPr>
              <w:t>.5</w:t>
            </w:r>
          </w:p>
        </w:tc>
        <w:tc>
          <w:tcPr>
            <w:tcW w:w="648" w:type="pct"/>
            <w:vAlign w:val="center"/>
          </w:tcPr>
          <w:p w14:paraId="0C48A701" w14:textId="41FBF487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.5</w:t>
            </w:r>
          </w:p>
        </w:tc>
      </w:tr>
      <w:tr w:rsidR="005B344E" w14:paraId="24E531EA" w14:textId="77777777" w:rsidTr="005C5B4C">
        <w:tc>
          <w:tcPr>
            <w:tcW w:w="448" w:type="pct"/>
            <w:vAlign w:val="center"/>
          </w:tcPr>
          <w:p w14:paraId="2D78FFCA" w14:textId="5B2F6A6E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6</w:t>
            </w:r>
          </w:p>
        </w:tc>
        <w:tc>
          <w:tcPr>
            <w:tcW w:w="1819" w:type="pct"/>
            <w:vAlign w:val="center"/>
          </w:tcPr>
          <w:p w14:paraId="15F9AEE5" w14:textId="609F1457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/>
                <w:color w:val="FF0000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程诗淇</w:t>
            </w:r>
          </w:p>
        </w:tc>
        <w:tc>
          <w:tcPr>
            <w:tcW w:w="709" w:type="pct"/>
            <w:vAlign w:val="center"/>
          </w:tcPr>
          <w:p w14:paraId="26B737BF" w14:textId="2D5221A6" w:rsidR="005B344E" w:rsidRDefault="005B344E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1.5</w:t>
            </w:r>
          </w:p>
        </w:tc>
        <w:tc>
          <w:tcPr>
            <w:tcW w:w="648" w:type="pct"/>
            <w:vAlign w:val="center"/>
          </w:tcPr>
          <w:p w14:paraId="5DE268D6" w14:textId="37473860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1.5</w:t>
            </w:r>
          </w:p>
        </w:tc>
        <w:tc>
          <w:tcPr>
            <w:tcW w:w="728" w:type="pct"/>
            <w:vAlign w:val="center"/>
          </w:tcPr>
          <w:p w14:paraId="51DCBA66" w14:textId="3A0CEA53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7</w:t>
            </w:r>
            <w:r>
              <w:rPr>
                <w:rFonts w:asciiTheme="minorEastAsia" w:hAnsiTheme="minorEastAsia" w:cstheme="minorEastAsia"/>
                <w:szCs w:val="24"/>
              </w:rPr>
              <w:t>.5</w:t>
            </w:r>
          </w:p>
        </w:tc>
        <w:tc>
          <w:tcPr>
            <w:tcW w:w="648" w:type="pct"/>
            <w:vAlign w:val="center"/>
          </w:tcPr>
          <w:p w14:paraId="1BE7C109" w14:textId="5E4F6353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.5</w:t>
            </w:r>
          </w:p>
        </w:tc>
      </w:tr>
      <w:tr w:rsidR="005B344E" w14:paraId="02141CEC" w14:textId="77777777" w:rsidTr="005C5B4C">
        <w:tc>
          <w:tcPr>
            <w:tcW w:w="448" w:type="pct"/>
            <w:vAlign w:val="center"/>
          </w:tcPr>
          <w:p w14:paraId="07FCBD1F" w14:textId="4512EFDA" w:rsidR="005B344E" w:rsidRDefault="005B344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7</w:t>
            </w:r>
          </w:p>
        </w:tc>
        <w:tc>
          <w:tcPr>
            <w:tcW w:w="1819" w:type="pct"/>
            <w:vAlign w:val="center"/>
          </w:tcPr>
          <w:p w14:paraId="05F00364" w14:textId="4C7C88F6" w:rsidR="005B344E" w:rsidRDefault="006730FE" w:rsidP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/>
                <w:color w:val="FF0000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靳可心</w:t>
            </w:r>
          </w:p>
        </w:tc>
        <w:tc>
          <w:tcPr>
            <w:tcW w:w="709" w:type="pct"/>
            <w:vAlign w:val="center"/>
          </w:tcPr>
          <w:p w14:paraId="63BEBE7C" w14:textId="51DC38AD" w:rsidR="005B344E" w:rsidRDefault="005B344E" w:rsidP="006730F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</w:t>
            </w:r>
          </w:p>
        </w:tc>
        <w:tc>
          <w:tcPr>
            <w:tcW w:w="648" w:type="pct"/>
            <w:vAlign w:val="center"/>
          </w:tcPr>
          <w:p w14:paraId="279E8CDD" w14:textId="08773458" w:rsidR="005B344E" w:rsidRDefault="005B344E" w:rsidP="006730F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 w:rsidRPr="00CF2DA3">
              <w:rPr>
                <w:rFonts w:ascii="宋体" w:eastAsia="宋体" w:hAnsi="宋体" w:cs="楷体" w:hint="eastAsia"/>
                <w:kern w:val="0"/>
                <w:szCs w:val="24"/>
              </w:rPr>
              <w:t>1</w:t>
            </w:r>
          </w:p>
        </w:tc>
        <w:tc>
          <w:tcPr>
            <w:tcW w:w="728" w:type="pct"/>
            <w:vAlign w:val="center"/>
          </w:tcPr>
          <w:p w14:paraId="088ED0C2" w14:textId="1C8637C3" w:rsidR="005B344E" w:rsidRDefault="008E2980" w:rsidP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5</w:t>
            </w:r>
          </w:p>
        </w:tc>
        <w:tc>
          <w:tcPr>
            <w:tcW w:w="648" w:type="pct"/>
            <w:vAlign w:val="center"/>
          </w:tcPr>
          <w:p w14:paraId="69EB471D" w14:textId="26A24138" w:rsidR="005B344E" w:rsidRDefault="00F8540B" w:rsidP="00F8540B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</w:p>
        </w:tc>
      </w:tr>
      <w:tr w:rsidR="00BC54C3" w14:paraId="1F40A3DE" w14:textId="77777777" w:rsidTr="005C5B4C">
        <w:tc>
          <w:tcPr>
            <w:tcW w:w="2267" w:type="pct"/>
            <w:gridSpan w:val="2"/>
            <w:vAlign w:val="center"/>
          </w:tcPr>
          <w:p w14:paraId="36D40EAD" w14:textId="77777777" w:rsidR="00BC54C3" w:rsidRDefault="000C36E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合计</w:t>
            </w:r>
          </w:p>
        </w:tc>
        <w:tc>
          <w:tcPr>
            <w:tcW w:w="709" w:type="pct"/>
            <w:vAlign w:val="center"/>
          </w:tcPr>
          <w:p w14:paraId="0043E409" w14:textId="1896EC2C" w:rsidR="00BC54C3" w:rsidRDefault="005B344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szCs w:val="24"/>
              </w:rPr>
              <w:t>00</w:t>
            </w:r>
          </w:p>
        </w:tc>
        <w:tc>
          <w:tcPr>
            <w:tcW w:w="648" w:type="pct"/>
            <w:vAlign w:val="center"/>
          </w:tcPr>
          <w:p w14:paraId="478FD0EF" w14:textId="45EADD1C" w:rsidR="00BC54C3" w:rsidRDefault="005B344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/>
                <w:szCs w:val="24"/>
              </w:rPr>
              <w:t>100</w:t>
            </w:r>
          </w:p>
        </w:tc>
        <w:tc>
          <w:tcPr>
            <w:tcW w:w="728" w:type="pct"/>
            <w:vAlign w:val="center"/>
          </w:tcPr>
          <w:p w14:paraId="734F4C58" w14:textId="22847315" w:rsidR="00BC54C3" w:rsidRDefault="006730FE">
            <w:pPr>
              <w:widowControl/>
              <w:spacing w:line="240" w:lineRule="auto"/>
              <w:ind w:firstLineChars="0" w:firstLine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5</w:t>
            </w:r>
            <w:r>
              <w:rPr>
                <w:rFonts w:asciiTheme="minorEastAsia" w:hAnsiTheme="minorEastAsia" w:cstheme="minorEastAsia"/>
                <w:szCs w:val="24"/>
              </w:rPr>
              <w:t>00</w:t>
            </w:r>
          </w:p>
        </w:tc>
        <w:tc>
          <w:tcPr>
            <w:tcW w:w="648" w:type="pct"/>
            <w:vAlign w:val="center"/>
          </w:tcPr>
          <w:p w14:paraId="4430CD4C" w14:textId="1F0A1089" w:rsidR="00BC54C3" w:rsidRDefault="006730FE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/>
                <w:szCs w:val="24"/>
              </w:rPr>
              <w:t>100</w:t>
            </w:r>
          </w:p>
        </w:tc>
      </w:tr>
    </w:tbl>
    <w:p w14:paraId="4AC48237" w14:textId="77777777" w:rsidR="00BC54C3" w:rsidRPr="006D072C" w:rsidRDefault="000C36E1" w:rsidP="005B344E">
      <w:pPr>
        <w:adjustRightInd w:val="0"/>
        <w:snapToGrid w:val="0"/>
        <w:spacing w:beforeLines="100" w:before="312" w:line="360" w:lineRule="auto"/>
        <w:ind w:firstLine="480"/>
        <w:rPr>
          <w:rFonts w:asciiTheme="minorEastAsia" w:hAnsiTheme="minorEastAsia" w:cstheme="minorEastAsia"/>
          <w:szCs w:val="24"/>
        </w:rPr>
      </w:pPr>
      <w:r w:rsidRPr="006D072C">
        <w:rPr>
          <w:rFonts w:asciiTheme="minorEastAsia" w:hAnsiTheme="minorEastAsia" w:cstheme="minorEastAsia" w:hint="eastAsia"/>
          <w:szCs w:val="24"/>
        </w:rPr>
        <w:t>（三）出资方式及相关情况</w:t>
      </w:r>
    </w:p>
    <w:p w14:paraId="009A95CF" w14:textId="4D16790A" w:rsidR="00BC54C3" w:rsidRPr="006D072C" w:rsidRDefault="000B6EE6" w:rsidP="00F4443D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color w:val="000000"/>
          <w:kern w:val="0"/>
          <w:szCs w:val="24"/>
        </w:rPr>
      </w:pPr>
      <w:r w:rsidRPr="006D072C">
        <w:rPr>
          <w:rFonts w:asciiTheme="minorEastAsia" w:hAnsiTheme="minorEastAsia" w:cstheme="minorEastAsia" w:hint="eastAsia"/>
          <w:color w:val="000000"/>
          <w:kern w:val="0"/>
          <w:szCs w:val="24"/>
        </w:rPr>
        <w:t>本次出资方式为现金出资，资金来源为自有资金</w:t>
      </w:r>
      <w:r w:rsidR="000C36E1" w:rsidRPr="006D072C">
        <w:rPr>
          <w:rFonts w:asciiTheme="minorEastAsia" w:hAnsiTheme="minorEastAsia" w:cstheme="minorEastAsia" w:hint="eastAsia"/>
          <w:color w:val="000000"/>
          <w:kern w:val="0"/>
          <w:szCs w:val="24"/>
        </w:rPr>
        <w:t>。</w:t>
      </w:r>
    </w:p>
    <w:p w14:paraId="25812ECC" w14:textId="722E537D" w:rsidR="00BC54C3" w:rsidRPr="006D072C" w:rsidRDefault="000C36E1" w:rsidP="00F4443D">
      <w:pPr>
        <w:numPr>
          <w:ilvl w:val="0"/>
          <w:numId w:val="16"/>
        </w:numPr>
        <w:autoSpaceDE w:val="0"/>
        <w:autoSpaceDN w:val="0"/>
        <w:adjustRightInd w:val="0"/>
        <w:snapToGrid w:val="0"/>
        <w:spacing w:line="360" w:lineRule="auto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 w:rsidRPr="006D072C">
        <w:rPr>
          <w:rFonts w:asciiTheme="minorEastAsia" w:hAnsiTheme="minorEastAsia" w:cstheme="minorEastAsia" w:hint="eastAsia"/>
          <w:b/>
          <w:bCs/>
          <w:szCs w:val="24"/>
        </w:rPr>
        <w:t>增资标的其他股东基本情况</w:t>
      </w:r>
    </w:p>
    <w:p w14:paraId="1CE089AF" w14:textId="5FC79C19" w:rsidR="006D072C" w:rsidRPr="00456B4F" w:rsidRDefault="006D072C" w:rsidP="00CA36E8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bCs/>
          <w:szCs w:val="24"/>
        </w:rPr>
      </w:pPr>
      <w:r w:rsidRPr="00456B4F">
        <w:rPr>
          <w:rFonts w:asciiTheme="minorEastAsia" w:hAnsiTheme="minorEastAsia" w:cstheme="minorEastAsia"/>
          <w:bCs/>
          <w:szCs w:val="24"/>
        </w:rPr>
        <w:t>（一）</w:t>
      </w:r>
      <w:r w:rsidR="008E2980" w:rsidRPr="00456B4F">
        <w:rPr>
          <w:rFonts w:asciiTheme="minorEastAsia" w:hAnsiTheme="minorEastAsia" w:cstheme="minorEastAsia"/>
          <w:bCs/>
          <w:szCs w:val="24"/>
        </w:rPr>
        <w:t>张闯，</w:t>
      </w:r>
      <w:r w:rsidR="00456B4F" w:rsidRPr="00456B4F">
        <w:rPr>
          <w:rFonts w:asciiTheme="minorEastAsia" w:hAnsiTheme="minorEastAsia" w:cstheme="minorEastAsia"/>
          <w:bCs/>
          <w:szCs w:val="24"/>
        </w:rPr>
        <w:t>现任</w:t>
      </w:r>
      <w:r w:rsidR="008C7E9B" w:rsidRPr="008C7E9B">
        <w:rPr>
          <w:rFonts w:asciiTheme="minorEastAsia" w:hAnsiTheme="minorEastAsia" w:cstheme="minorEastAsia" w:hint="eastAsia"/>
          <w:bCs/>
          <w:szCs w:val="24"/>
        </w:rPr>
        <w:t>步长</w:t>
      </w:r>
      <w:proofErr w:type="gramStart"/>
      <w:r w:rsidR="008C7E9B" w:rsidRPr="008C7E9B">
        <w:rPr>
          <w:rFonts w:asciiTheme="minorEastAsia" w:hAnsiTheme="minorEastAsia" w:cstheme="minorEastAsia" w:hint="eastAsia"/>
          <w:bCs/>
          <w:szCs w:val="24"/>
        </w:rPr>
        <w:t>瀛玺</w:t>
      </w:r>
      <w:proofErr w:type="gramEnd"/>
      <w:r w:rsidR="008C7E9B" w:rsidRPr="008C7E9B">
        <w:rPr>
          <w:rFonts w:asciiTheme="minorEastAsia" w:hAnsiTheme="minorEastAsia" w:cstheme="minorEastAsia" w:hint="eastAsia"/>
          <w:bCs/>
          <w:szCs w:val="24"/>
        </w:rPr>
        <w:t>商贸大区总监</w:t>
      </w:r>
      <w:r w:rsidR="008E2980" w:rsidRPr="00456B4F">
        <w:rPr>
          <w:rFonts w:asciiTheme="minorEastAsia" w:hAnsiTheme="minorEastAsia" w:cstheme="minorEastAsia" w:hint="eastAsia"/>
          <w:bCs/>
          <w:szCs w:val="24"/>
        </w:rPr>
        <w:t>。</w:t>
      </w:r>
    </w:p>
    <w:p w14:paraId="5BE9B624" w14:textId="7EAA7B35" w:rsidR="006D072C" w:rsidRPr="00456B4F" w:rsidRDefault="006D072C" w:rsidP="006D072C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bCs/>
          <w:szCs w:val="24"/>
        </w:rPr>
      </w:pPr>
      <w:r w:rsidRPr="00456B4F">
        <w:rPr>
          <w:rFonts w:asciiTheme="minorEastAsia" w:hAnsiTheme="minorEastAsia" w:cstheme="minorEastAsia"/>
          <w:bCs/>
          <w:szCs w:val="24"/>
        </w:rPr>
        <w:t>（二）</w:t>
      </w:r>
      <w:r w:rsidR="008E2980" w:rsidRPr="00456B4F">
        <w:rPr>
          <w:rFonts w:asciiTheme="minorEastAsia" w:hAnsiTheme="minorEastAsia" w:cstheme="minorEastAsia"/>
          <w:bCs/>
          <w:szCs w:val="24"/>
        </w:rPr>
        <w:t>房克瑞，</w:t>
      </w:r>
      <w:r w:rsidR="006B3E59" w:rsidRPr="006B3E59">
        <w:rPr>
          <w:rFonts w:asciiTheme="minorEastAsia" w:hAnsiTheme="minorEastAsia" w:cstheme="minorEastAsia" w:hint="eastAsia"/>
          <w:bCs/>
          <w:szCs w:val="24"/>
        </w:rPr>
        <w:t>现任山东步长启航医药销售有限公司事业</w:t>
      </w:r>
      <w:r w:rsidR="006B3E59">
        <w:rPr>
          <w:rFonts w:asciiTheme="minorEastAsia" w:hAnsiTheme="minorEastAsia" w:cstheme="minorEastAsia" w:hint="eastAsia"/>
          <w:bCs/>
          <w:szCs w:val="24"/>
        </w:rPr>
        <w:t>八</w:t>
      </w:r>
      <w:r w:rsidR="006B3E59" w:rsidRPr="006B3E59">
        <w:rPr>
          <w:rFonts w:asciiTheme="minorEastAsia" w:hAnsiTheme="minorEastAsia" w:cstheme="minorEastAsia" w:hint="eastAsia"/>
          <w:bCs/>
          <w:szCs w:val="24"/>
        </w:rPr>
        <w:t>部总经理</w:t>
      </w:r>
      <w:r w:rsidR="008E2980" w:rsidRPr="00456B4F">
        <w:rPr>
          <w:rFonts w:asciiTheme="minorEastAsia" w:hAnsiTheme="minorEastAsia" w:cstheme="minorEastAsia"/>
          <w:bCs/>
          <w:szCs w:val="24"/>
        </w:rPr>
        <w:t>。</w:t>
      </w:r>
    </w:p>
    <w:p w14:paraId="69C736C9" w14:textId="4735BA40" w:rsidR="006D072C" w:rsidRPr="00456B4F" w:rsidRDefault="006D072C" w:rsidP="006D072C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bCs/>
          <w:szCs w:val="24"/>
        </w:rPr>
      </w:pPr>
      <w:r w:rsidRPr="00456B4F">
        <w:rPr>
          <w:rFonts w:asciiTheme="minorEastAsia" w:hAnsiTheme="minorEastAsia" w:cstheme="minorEastAsia"/>
          <w:bCs/>
          <w:szCs w:val="24"/>
        </w:rPr>
        <w:t>（三）</w:t>
      </w:r>
      <w:r w:rsidRPr="00456B4F">
        <w:rPr>
          <w:rFonts w:asciiTheme="minorEastAsia" w:hAnsiTheme="minorEastAsia" w:cstheme="minorEastAsia" w:hint="eastAsia"/>
          <w:bCs/>
          <w:szCs w:val="24"/>
        </w:rPr>
        <w:t>谢继辉，</w:t>
      </w:r>
      <w:r w:rsidR="00456B4F" w:rsidRPr="00456B4F">
        <w:rPr>
          <w:rFonts w:asciiTheme="minorEastAsia" w:hAnsiTheme="minorEastAsia" w:cstheme="minorEastAsia" w:hint="eastAsia"/>
          <w:bCs/>
          <w:szCs w:val="24"/>
        </w:rPr>
        <w:t>现任山东步长启航医药销售有限公司事业十七部总经理</w:t>
      </w:r>
      <w:r w:rsidR="00A50473" w:rsidRPr="00456B4F">
        <w:rPr>
          <w:rFonts w:asciiTheme="minorEastAsia" w:hAnsiTheme="minorEastAsia" w:cstheme="minorEastAsia"/>
          <w:bCs/>
          <w:szCs w:val="24"/>
        </w:rPr>
        <w:t>。</w:t>
      </w:r>
    </w:p>
    <w:p w14:paraId="551CDD08" w14:textId="06BB84C4" w:rsidR="006D072C" w:rsidRPr="00F421EA" w:rsidRDefault="006D072C" w:rsidP="006D072C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bCs/>
          <w:szCs w:val="24"/>
        </w:rPr>
      </w:pPr>
      <w:r w:rsidRPr="00F421EA">
        <w:rPr>
          <w:rFonts w:asciiTheme="minorEastAsia" w:hAnsiTheme="minorEastAsia" w:cstheme="minorEastAsia"/>
          <w:bCs/>
          <w:szCs w:val="24"/>
        </w:rPr>
        <w:t>（四）</w:t>
      </w:r>
      <w:r w:rsidR="008E2980" w:rsidRPr="00F421EA">
        <w:rPr>
          <w:rFonts w:asciiTheme="minorEastAsia" w:hAnsiTheme="minorEastAsia" w:cstheme="minorEastAsia" w:hint="eastAsia"/>
          <w:bCs/>
          <w:szCs w:val="24"/>
        </w:rPr>
        <w:t>陈立，</w:t>
      </w:r>
      <w:r w:rsidR="00F421EA" w:rsidRPr="00F421EA">
        <w:rPr>
          <w:rFonts w:asciiTheme="minorEastAsia" w:hAnsiTheme="minorEastAsia" w:cstheme="minorEastAsia"/>
          <w:bCs/>
          <w:szCs w:val="24"/>
        </w:rPr>
        <w:t>现任</w:t>
      </w:r>
      <w:r w:rsidR="00F421EA" w:rsidRPr="00F421EA">
        <w:rPr>
          <w:rFonts w:asciiTheme="minorEastAsia" w:hAnsiTheme="minorEastAsia" w:cstheme="minorEastAsia" w:hint="eastAsia"/>
          <w:bCs/>
          <w:szCs w:val="24"/>
        </w:rPr>
        <w:t>步长</w:t>
      </w:r>
      <w:proofErr w:type="gramStart"/>
      <w:r w:rsidR="00F421EA" w:rsidRPr="00F421EA">
        <w:rPr>
          <w:rFonts w:asciiTheme="minorEastAsia" w:hAnsiTheme="minorEastAsia" w:cstheme="minorEastAsia" w:hint="eastAsia"/>
          <w:bCs/>
          <w:szCs w:val="24"/>
        </w:rPr>
        <w:t>瀛玺</w:t>
      </w:r>
      <w:proofErr w:type="gramEnd"/>
      <w:r w:rsidR="00F421EA" w:rsidRPr="00F421EA">
        <w:rPr>
          <w:rFonts w:asciiTheme="minorEastAsia" w:hAnsiTheme="minorEastAsia" w:cstheme="minorEastAsia" w:hint="eastAsia"/>
          <w:bCs/>
          <w:szCs w:val="24"/>
        </w:rPr>
        <w:t>商贸大区学术经理</w:t>
      </w:r>
      <w:r w:rsidR="008E2980" w:rsidRPr="00F421EA">
        <w:rPr>
          <w:rFonts w:asciiTheme="minorEastAsia" w:hAnsiTheme="minorEastAsia" w:cstheme="minorEastAsia"/>
          <w:bCs/>
          <w:szCs w:val="24"/>
        </w:rPr>
        <w:t>。</w:t>
      </w:r>
    </w:p>
    <w:p w14:paraId="148D46C9" w14:textId="62E0FF09" w:rsidR="006D072C" w:rsidRPr="00F421EA" w:rsidRDefault="006D072C" w:rsidP="006D072C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bCs/>
          <w:szCs w:val="24"/>
        </w:rPr>
      </w:pPr>
      <w:r w:rsidRPr="00F421EA">
        <w:rPr>
          <w:rFonts w:asciiTheme="minorEastAsia" w:hAnsiTheme="minorEastAsia" w:cstheme="minorEastAsia"/>
          <w:bCs/>
          <w:szCs w:val="24"/>
        </w:rPr>
        <w:t>（五）</w:t>
      </w:r>
      <w:r w:rsidR="008E2980" w:rsidRPr="00F421EA">
        <w:rPr>
          <w:rFonts w:asciiTheme="minorEastAsia" w:hAnsiTheme="minorEastAsia" w:cstheme="minorEastAsia" w:hint="eastAsia"/>
          <w:bCs/>
          <w:szCs w:val="24"/>
        </w:rPr>
        <w:t>程诗淇，</w:t>
      </w:r>
      <w:r w:rsidR="00F421EA" w:rsidRPr="00F421EA">
        <w:rPr>
          <w:rFonts w:asciiTheme="minorEastAsia" w:hAnsiTheme="minorEastAsia" w:cstheme="minorEastAsia" w:hint="eastAsia"/>
          <w:bCs/>
          <w:szCs w:val="24"/>
        </w:rPr>
        <w:t>现任步长</w:t>
      </w:r>
      <w:proofErr w:type="gramStart"/>
      <w:r w:rsidR="00F421EA" w:rsidRPr="00F421EA">
        <w:rPr>
          <w:rFonts w:asciiTheme="minorEastAsia" w:hAnsiTheme="minorEastAsia" w:cstheme="minorEastAsia" w:hint="eastAsia"/>
          <w:bCs/>
          <w:szCs w:val="24"/>
        </w:rPr>
        <w:t>瀛玺</w:t>
      </w:r>
      <w:proofErr w:type="gramEnd"/>
      <w:r w:rsidR="00F421EA" w:rsidRPr="00F421EA">
        <w:rPr>
          <w:rFonts w:asciiTheme="minorEastAsia" w:hAnsiTheme="minorEastAsia" w:cstheme="minorEastAsia" w:hint="eastAsia"/>
          <w:bCs/>
          <w:szCs w:val="24"/>
        </w:rPr>
        <w:t>商贸大区学术经理</w:t>
      </w:r>
      <w:r w:rsidR="008E2980" w:rsidRPr="00F421EA">
        <w:rPr>
          <w:rFonts w:asciiTheme="minorEastAsia" w:hAnsiTheme="minorEastAsia" w:cstheme="minorEastAsia"/>
          <w:bCs/>
          <w:szCs w:val="24"/>
        </w:rPr>
        <w:t>。</w:t>
      </w:r>
    </w:p>
    <w:p w14:paraId="1C073DC7" w14:textId="6CA4E012" w:rsidR="006D072C" w:rsidRPr="006D072C" w:rsidRDefault="006D072C" w:rsidP="006D072C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bCs/>
          <w:szCs w:val="24"/>
        </w:rPr>
      </w:pPr>
      <w:r w:rsidRPr="00F421EA">
        <w:rPr>
          <w:rFonts w:asciiTheme="minorEastAsia" w:hAnsiTheme="minorEastAsia" w:cstheme="minorEastAsia"/>
          <w:bCs/>
          <w:szCs w:val="24"/>
        </w:rPr>
        <w:t>（六）</w:t>
      </w:r>
      <w:r w:rsidR="008E2980" w:rsidRPr="00F421EA">
        <w:rPr>
          <w:rFonts w:asciiTheme="minorEastAsia" w:hAnsiTheme="minorEastAsia" w:cstheme="minorEastAsia" w:hint="eastAsia"/>
          <w:bCs/>
          <w:szCs w:val="24"/>
        </w:rPr>
        <w:t>靳可心，</w:t>
      </w:r>
      <w:r w:rsidR="00F421EA" w:rsidRPr="00F421EA">
        <w:rPr>
          <w:rFonts w:asciiTheme="minorEastAsia" w:hAnsiTheme="minorEastAsia" w:cstheme="minorEastAsia"/>
          <w:bCs/>
          <w:szCs w:val="24"/>
        </w:rPr>
        <w:t>现任</w:t>
      </w:r>
      <w:r w:rsidR="00F421EA" w:rsidRPr="00F421EA">
        <w:rPr>
          <w:rFonts w:asciiTheme="minorEastAsia" w:hAnsiTheme="minorEastAsia" w:cstheme="minorEastAsia" w:hint="eastAsia"/>
          <w:bCs/>
          <w:szCs w:val="24"/>
        </w:rPr>
        <w:t>步长</w:t>
      </w:r>
      <w:proofErr w:type="gramStart"/>
      <w:r w:rsidR="00F421EA" w:rsidRPr="00F421EA">
        <w:rPr>
          <w:rFonts w:asciiTheme="minorEastAsia" w:hAnsiTheme="minorEastAsia" w:cstheme="minorEastAsia" w:hint="eastAsia"/>
          <w:bCs/>
          <w:szCs w:val="24"/>
        </w:rPr>
        <w:t>瀛玺</w:t>
      </w:r>
      <w:proofErr w:type="gramEnd"/>
      <w:r w:rsidR="00F421EA" w:rsidRPr="00F421EA">
        <w:rPr>
          <w:rFonts w:asciiTheme="minorEastAsia" w:hAnsiTheme="minorEastAsia" w:cstheme="minorEastAsia" w:hint="eastAsia"/>
          <w:bCs/>
          <w:szCs w:val="24"/>
        </w:rPr>
        <w:t>商贸大区学术经理</w:t>
      </w:r>
      <w:r w:rsidR="008E2980" w:rsidRPr="00F421EA">
        <w:rPr>
          <w:rFonts w:asciiTheme="minorEastAsia" w:hAnsiTheme="minorEastAsia" w:cstheme="minorEastAsia" w:hint="eastAsia"/>
          <w:bCs/>
          <w:szCs w:val="24"/>
        </w:rPr>
        <w:t>。</w:t>
      </w:r>
    </w:p>
    <w:p w14:paraId="7CE0A79C" w14:textId="71D435A0" w:rsidR="00BC54C3" w:rsidRPr="006D072C" w:rsidRDefault="000B6EE6" w:rsidP="00CA36E8">
      <w:pPr>
        <w:autoSpaceDE w:val="0"/>
        <w:autoSpaceDN w:val="0"/>
        <w:adjustRightInd w:val="0"/>
        <w:snapToGrid w:val="0"/>
        <w:spacing w:line="360" w:lineRule="auto"/>
        <w:ind w:firstLine="482"/>
        <w:rPr>
          <w:rFonts w:ascii="黑体" w:eastAsia="黑体" w:hAnsi="黑体"/>
          <w:b/>
          <w:szCs w:val="24"/>
        </w:rPr>
      </w:pPr>
      <w:r w:rsidRPr="006D072C">
        <w:rPr>
          <w:rFonts w:asciiTheme="minorEastAsia" w:hAnsiTheme="minorEastAsia" w:cstheme="minorEastAsia" w:hint="eastAsia"/>
          <w:b/>
          <w:bCs/>
          <w:szCs w:val="24"/>
        </w:rPr>
        <w:t>四</w:t>
      </w:r>
      <w:r w:rsidR="000C36E1" w:rsidRPr="006D072C">
        <w:rPr>
          <w:rFonts w:asciiTheme="minorEastAsia" w:hAnsiTheme="minorEastAsia" w:cstheme="minorEastAsia" w:hint="eastAsia"/>
          <w:b/>
          <w:bCs/>
          <w:szCs w:val="24"/>
        </w:rPr>
        <w:t>、对外投资合同的主要内容</w:t>
      </w:r>
    </w:p>
    <w:p w14:paraId="5F6475E9" w14:textId="3E2E9A81" w:rsidR="00BC54C3" w:rsidRPr="006D072C" w:rsidRDefault="000B6EE6" w:rsidP="00CA36E8">
      <w:pPr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szCs w:val="24"/>
        </w:rPr>
      </w:pPr>
      <w:r w:rsidRPr="006D072C">
        <w:rPr>
          <w:rFonts w:asciiTheme="minorEastAsia" w:hAnsiTheme="minorEastAsia" w:cstheme="minorEastAsia" w:hint="eastAsia"/>
          <w:szCs w:val="24"/>
        </w:rPr>
        <w:t>截至本公告日，公司尚未签署相关协议，本次</w:t>
      </w:r>
      <w:bookmarkStart w:id="1" w:name="_GoBack"/>
      <w:bookmarkEnd w:id="1"/>
      <w:r w:rsidRPr="006D072C">
        <w:rPr>
          <w:rFonts w:asciiTheme="minorEastAsia" w:hAnsiTheme="minorEastAsia" w:cstheme="minorEastAsia" w:hint="eastAsia"/>
          <w:szCs w:val="24"/>
        </w:rPr>
        <w:t>交易事项的具体内容以最终签订的协议为准，公司将按照</w:t>
      </w:r>
      <w:r w:rsidR="004C020C" w:rsidRPr="006D072C">
        <w:rPr>
          <w:rFonts w:asciiTheme="minorEastAsia" w:hAnsiTheme="minorEastAsia" w:cstheme="minorEastAsia" w:hint="eastAsia"/>
          <w:szCs w:val="24"/>
        </w:rPr>
        <w:t>相关规定及时履行信息披露义务</w:t>
      </w:r>
      <w:r w:rsidR="000C36E1" w:rsidRPr="006D072C">
        <w:rPr>
          <w:rFonts w:asciiTheme="minorEastAsia" w:hAnsiTheme="minorEastAsia" w:cstheme="minorEastAsia" w:hint="eastAsia"/>
          <w:szCs w:val="24"/>
        </w:rPr>
        <w:t>。</w:t>
      </w:r>
    </w:p>
    <w:p w14:paraId="2C0C4B1B" w14:textId="2DC04D8A" w:rsidR="00BC54C3" w:rsidRPr="006D072C" w:rsidRDefault="000B6EE6" w:rsidP="00CA36E8">
      <w:pPr>
        <w:autoSpaceDE w:val="0"/>
        <w:autoSpaceDN w:val="0"/>
        <w:adjustRightInd w:val="0"/>
        <w:snapToGrid w:val="0"/>
        <w:spacing w:line="360" w:lineRule="auto"/>
        <w:ind w:firstLine="482"/>
        <w:rPr>
          <w:rFonts w:ascii="黑体" w:eastAsia="黑体" w:hAnsi="黑体"/>
          <w:b/>
          <w:szCs w:val="24"/>
        </w:rPr>
      </w:pPr>
      <w:r w:rsidRPr="006D072C">
        <w:rPr>
          <w:rFonts w:asciiTheme="minorEastAsia" w:hAnsiTheme="minorEastAsia" w:cstheme="minorEastAsia" w:hint="eastAsia"/>
          <w:b/>
          <w:bCs/>
          <w:szCs w:val="24"/>
        </w:rPr>
        <w:t>五</w:t>
      </w:r>
      <w:r w:rsidR="000C36E1" w:rsidRPr="006D072C">
        <w:rPr>
          <w:rFonts w:asciiTheme="minorEastAsia" w:hAnsiTheme="minorEastAsia" w:cstheme="minorEastAsia" w:hint="eastAsia"/>
          <w:b/>
          <w:bCs/>
          <w:szCs w:val="24"/>
        </w:rPr>
        <w:t>、对外投资对上市公司的影响</w:t>
      </w:r>
    </w:p>
    <w:p w14:paraId="5542F63B" w14:textId="57837B8B" w:rsidR="00BC54C3" w:rsidRPr="00CA36E8" w:rsidRDefault="000B6EE6" w:rsidP="00CA36E8">
      <w:pPr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szCs w:val="24"/>
        </w:rPr>
      </w:pPr>
      <w:r w:rsidRPr="00CA36E8">
        <w:rPr>
          <w:rFonts w:asciiTheme="minorEastAsia" w:hAnsiTheme="minorEastAsia" w:cstheme="minorEastAsia" w:hint="eastAsia"/>
          <w:szCs w:val="24"/>
        </w:rPr>
        <w:t>本次投资不会对公司本年度财务状况和经营成果造成重大影响，从长远来看，将对公司持续经营能力和企业综合竞争力产生积极影响，不存在损害公司及股东合法利益的情形</w:t>
      </w:r>
      <w:r w:rsidR="000C36E1" w:rsidRPr="00CA36E8">
        <w:rPr>
          <w:rFonts w:asciiTheme="minorEastAsia" w:hAnsiTheme="minorEastAsia" w:cstheme="minorEastAsia" w:hint="eastAsia"/>
          <w:szCs w:val="24"/>
        </w:rPr>
        <w:t>。</w:t>
      </w:r>
    </w:p>
    <w:p w14:paraId="04ED059C" w14:textId="055C6516" w:rsidR="00BC54C3" w:rsidRPr="00CA36E8" w:rsidRDefault="000B6EE6" w:rsidP="00CA36E8">
      <w:pPr>
        <w:autoSpaceDE w:val="0"/>
        <w:autoSpaceDN w:val="0"/>
        <w:adjustRightInd w:val="0"/>
        <w:snapToGrid w:val="0"/>
        <w:spacing w:line="360" w:lineRule="auto"/>
        <w:ind w:firstLine="482"/>
        <w:rPr>
          <w:rFonts w:ascii="黑体" w:eastAsia="黑体" w:hAnsi="黑体"/>
          <w:b/>
          <w:szCs w:val="24"/>
        </w:rPr>
      </w:pPr>
      <w:r w:rsidRPr="00CA36E8">
        <w:rPr>
          <w:rFonts w:asciiTheme="minorEastAsia" w:hAnsiTheme="minorEastAsia" w:cstheme="minorEastAsia" w:hint="eastAsia"/>
          <w:b/>
          <w:bCs/>
          <w:szCs w:val="24"/>
        </w:rPr>
        <w:lastRenderedPageBreak/>
        <w:t>六</w:t>
      </w:r>
      <w:r w:rsidR="000C36E1" w:rsidRPr="00CA36E8">
        <w:rPr>
          <w:rFonts w:asciiTheme="minorEastAsia" w:hAnsiTheme="minorEastAsia" w:cstheme="minorEastAsia" w:hint="eastAsia"/>
          <w:b/>
          <w:bCs/>
          <w:szCs w:val="24"/>
        </w:rPr>
        <w:t>、对外投资的风险提示</w:t>
      </w:r>
    </w:p>
    <w:p w14:paraId="13FCF2CA" w14:textId="5F81114E" w:rsidR="00BC54C3" w:rsidRPr="00CA36E8" w:rsidRDefault="000B6EE6" w:rsidP="00CA36E8">
      <w:pPr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szCs w:val="24"/>
        </w:rPr>
      </w:pPr>
      <w:r w:rsidRPr="00CA36E8">
        <w:rPr>
          <w:rFonts w:asciiTheme="minorEastAsia" w:hAnsiTheme="minorEastAsia" w:cstheme="minorEastAsia" w:hint="eastAsia"/>
          <w:szCs w:val="24"/>
        </w:rPr>
        <w:t>本次交易是公司结合自身实际，为了业务更好发展，增强市场竞争力，逐步实现战略布局所做出的决策，在实施过程中可能面临市场风险、管理风险和经营风险。公司将不断完善内部控制体系、加强风险防范运行机制，依托前期积累的管理经验，提升对外投资、管理运营的监督与控制，提高管理能力和经营效率，积极防范和应对上述风险。敬请广大投资者谨慎决策，注意防范投资风险</w:t>
      </w:r>
      <w:r w:rsidR="000C36E1" w:rsidRPr="00CA36E8">
        <w:rPr>
          <w:rFonts w:asciiTheme="minorEastAsia" w:hAnsiTheme="minorEastAsia" w:cstheme="minorEastAsia" w:hint="eastAsia"/>
          <w:szCs w:val="24"/>
        </w:rPr>
        <w:t>。</w:t>
      </w:r>
    </w:p>
    <w:p w14:paraId="2751F448" w14:textId="77777777" w:rsidR="00BC54C3" w:rsidRPr="00CA36E8" w:rsidRDefault="00BC54C3" w:rsidP="00CA36E8">
      <w:pPr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</w:p>
    <w:p w14:paraId="171C8DBB" w14:textId="77777777" w:rsidR="00BC54C3" w:rsidRPr="00CA36E8" w:rsidRDefault="000C36E1" w:rsidP="00CA36E8">
      <w:pPr>
        <w:adjustRightInd w:val="0"/>
        <w:snapToGrid w:val="0"/>
        <w:spacing w:line="360" w:lineRule="auto"/>
        <w:ind w:firstLine="480"/>
        <w:rPr>
          <w:rFonts w:asciiTheme="minorEastAsia" w:hAnsiTheme="minorEastAsia" w:cs="仿宋_GB2312"/>
          <w:szCs w:val="24"/>
        </w:rPr>
      </w:pPr>
      <w:r w:rsidRPr="00CA36E8">
        <w:rPr>
          <w:rFonts w:asciiTheme="minorEastAsia" w:hAnsiTheme="minorEastAsia" w:cs="仿宋_GB2312" w:hint="eastAsia"/>
          <w:szCs w:val="24"/>
        </w:rPr>
        <w:t>特此公告。</w:t>
      </w:r>
    </w:p>
    <w:p w14:paraId="3D75FC73" w14:textId="77777777" w:rsidR="00BC54C3" w:rsidRDefault="00BC54C3">
      <w:pPr>
        <w:adjustRightInd w:val="0"/>
        <w:snapToGrid w:val="0"/>
        <w:ind w:firstLine="480"/>
        <w:rPr>
          <w:rFonts w:asciiTheme="minorEastAsia" w:hAnsiTheme="minorEastAsia" w:cs="仿宋_GB2312"/>
          <w:szCs w:val="24"/>
        </w:rPr>
      </w:pPr>
    </w:p>
    <w:p w14:paraId="7262A67C" w14:textId="77777777" w:rsidR="00BC54C3" w:rsidRDefault="00BC54C3">
      <w:pPr>
        <w:adjustRightInd w:val="0"/>
        <w:snapToGrid w:val="0"/>
        <w:ind w:firstLine="480"/>
        <w:rPr>
          <w:rFonts w:asciiTheme="minorEastAsia" w:hAnsiTheme="minorEastAsia" w:cs="仿宋_GB2312"/>
          <w:szCs w:val="24"/>
        </w:rPr>
      </w:pPr>
    </w:p>
    <w:p w14:paraId="4D99D3AA" w14:textId="77D2D5E5" w:rsidR="00BC54C3" w:rsidRDefault="000B6EE6">
      <w:pPr>
        <w:adjustRightInd w:val="0"/>
        <w:snapToGrid w:val="0"/>
        <w:ind w:firstLine="480"/>
        <w:jc w:val="right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山东步长制药</w:t>
      </w:r>
      <w:r w:rsidR="000C36E1">
        <w:rPr>
          <w:rFonts w:asciiTheme="minorEastAsia" w:hAnsiTheme="minorEastAsia" w:cs="仿宋_GB2312" w:hint="eastAsia"/>
          <w:szCs w:val="24"/>
        </w:rPr>
        <w:t>股份有限公司董事会</w:t>
      </w:r>
    </w:p>
    <w:p w14:paraId="2159FAE6" w14:textId="5CDDA4F9" w:rsidR="00BC54C3" w:rsidRDefault="000B6EE6" w:rsidP="004431A0">
      <w:pPr>
        <w:adjustRightInd w:val="0"/>
        <w:snapToGrid w:val="0"/>
        <w:ind w:right="720" w:firstLine="480"/>
        <w:jc w:val="right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2</w:t>
      </w:r>
      <w:r>
        <w:rPr>
          <w:rFonts w:asciiTheme="minorEastAsia" w:hAnsiTheme="minorEastAsia" w:cs="仿宋_GB2312"/>
          <w:szCs w:val="24"/>
        </w:rPr>
        <w:t>026</w:t>
      </w:r>
      <w:r w:rsidR="000C36E1">
        <w:rPr>
          <w:rFonts w:asciiTheme="minorEastAsia" w:hAnsiTheme="minorEastAsia" w:cs="仿宋_GB2312" w:hint="eastAsia"/>
          <w:szCs w:val="24"/>
        </w:rPr>
        <w:t>年</w:t>
      </w:r>
      <w:r>
        <w:rPr>
          <w:rFonts w:asciiTheme="minorEastAsia" w:hAnsiTheme="minorEastAsia" w:cs="仿宋_GB2312"/>
          <w:szCs w:val="24"/>
        </w:rPr>
        <w:t>7</w:t>
      </w:r>
      <w:r w:rsidR="000C36E1">
        <w:rPr>
          <w:rFonts w:asciiTheme="minorEastAsia" w:hAnsiTheme="minorEastAsia" w:cs="仿宋_GB2312" w:hint="eastAsia"/>
          <w:szCs w:val="24"/>
        </w:rPr>
        <w:t>月</w:t>
      </w:r>
      <w:r>
        <w:rPr>
          <w:rFonts w:asciiTheme="minorEastAsia" w:hAnsiTheme="minorEastAsia" w:cs="仿宋_GB2312"/>
          <w:szCs w:val="24"/>
        </w:rPr>
        <w:t>22</w:t>
      </w:r>
      <w:r w:rsidR="000C36E1">
        <w:rPr>
          <w:rFonts w:asciiTheme="minorEastAsia" w:hAnsiTheme="minorEastAsia" w:cs="仿宋_GB2312" w:hint="eastAsia"/>
          <w:szCs w:val="24"/>
        </w:rPr>
        <w:t>日</w:t>
      </w:r>
    </w:p>
    <w:p w14:paraId="51001D76" w14:textId="77777777" w:rsidR="00BC54C3" w:rsidRDefault="00BC54C3">
      <w:pPr>
        <w:widowControl/>
        <w:adjustRightInd w:val="0"/>
        <w:snapToGrid w:val="0"/>
        <w:ind w:firstLine="480"/>
        <w:jc w:val="left"/>
        <w:rPr>
          <w:rFonts w:asciiTheme="minorEastAsia" w:hAnsiTheme="minorEastAsia" w:cstheme="minorEastAsia"/>
          <w:szCs w:val="24"/>
        </w:rPr>
      </w:pPr>
    </w:p>
    <w:p w14:paraId="1376CADD" w14:textId="77777777" w:rsidR="00BC54C3" w:rsidRDefault="00BC54C3">
      <w:pPr>
        <w:ind w:firstLine="482"/>
        <w:jc w:val="right"/>
        <w:rPr>
          <w:rFonts w:asciiTheme="minorEastAsia" w:hAnsiTheme="minorEastAsia"/>
          <w:b/>
          <w:szCs w:val="24"/>
        </w:rPr>
      </w:pPr>
    </w:p>
    <w:sectPr w:rsidR="00BC54C3" w:rsidSect="008158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9E306" w14:textId="77777777" w:rsidR="00F6383A" w:rsidRDefault="00F6383A" w:rsidP="000A5346">
      <w:pPr>
        <w:ind w:firstLine="480"/>
      </w:pPr>
      <w:r>
        <w:separator/>
      </w:r>
    </w:p>
  </w:endnote>
  <w:endnote w:type="continuationSeparator" w:id="0">
    <w:p w14:paraId="4EE33664" w14:textId="77777777" w:rsidR="00F6383A" w:rsidRDefault="00F6383A" w:rsidP="000A534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A00002BF" w:usb1="5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0347E" w14:textId="77777777" w:rsidR="004402E5" w:rsidRDefault="004402E5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5CCDA" w14:textId="77777777" w:rsidR="004402E5" w:rsidRDefault="004402E5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3CBE8" w14:textId="77777777" w:rsidR="004402E5" w:rsidRDefault="004402E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1BEAF" w14:textId="77777777" w:rsidR="00F6383A" w:rsidRDefault="00F6383A" w:rsidP="000A5346">
      <w:pPr>
        <w:ind w:firstLine="480"/>
      </w:pPr>
      <w:r>
        <w:separator/>
      </w:r>
    </w:p>
  </w:footnote>
  <w:footnote w:type="continuationSeparator" w:id="0">
    <w:p w14:paraId="6C00CF71" w14:textId="77777777" w:rsidR="00F6383A" w:rsidRDefault="00F6383A" w:rsidP="000A534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E5F9" w14:textId="77777777" w:rsidR="004402E5" w:rsidRDefault="004402E5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48CC2" w14:textId="77777777" w:rsidR="004402E5" w:rsidRPr="004402E5" w:rsidRDefault="004402E5" w:rsidP="004402E5">
    <w:pPr>
      <w:ind w:left="48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4F49D" w14:textId="77777777" w:rsidR="004402E5" w:rsidRDefault="004402E5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FFED12"/>
    <w:multiLevelType w:val="singleLevel"/>
    <w:tmpl w:val="CFFFED1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C82CFA"/>
    <w:multiLevelType w:val="hybridMultilevel"/>
    <w:tmpl w:val="8E38743C"/>
    <w:lvl w:ilvl="0" w:tplc="BEBA5E0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>
    <w:nsid w:val="10AD6936"/>
    <w:multiLevelType w:val="singleLevel"/>
    <w:tmpl w:val="10AD6936"/>
    <w:lvl w:ilvl="0">
      <w:start w:val="1"/>
      <w:numFmt w:val="decimal"/>
      <w:suff w:val="nothing"/>
      <w:lvlText w:val="（%1）"/>
      <w:lvlJc w:val="left"/>
    </w:lvl>
  </w:abstractNum>
  <w:abstractNum w:abstractNumId="3">
    <w:nsid w:val="12EA49F7"/>
    <w:multiLevelType w:val="hybridMultilevel"/>
    <w:tmpl w:val="1902E534"/>
    <w:lvl w:ilvl="0" w:tplc="BD98038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4">
    <w:nsid w:val="168B4FAA"/>
    <w:multiLevelType w:val="singleLevel"/>
    <w:tmpl w:val="168B4F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>
    <w:nsid w:val="176E7FC6"/>
    <w:multiLevelType w:val="hybridMultilevel"/>
    <w:tmpl w:val="4F76C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BB2284D"/>
    <w:multiLevelType w:val="hybridMultilevel"/>
    <w:tmpl w:val="CDB40B9E"/>
    <w:lvl w:ilvl="0" w:tplc="0BF4019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7">
    <w:nsid w:val="1E2477EB"/>
    <w:multiLevelType w:val="multilevel"/>
    <w:tmpl w:val="1E2477E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DFD7F3E"/>
    <w:multiLevelType w:val="hybridMultilevel"/>
    <w:tmpl w:val="8F682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F8A7D04"/>
    <w:multiLevelType w:val="hybridMultilevel"/>
    <w:tmpl w:val="97C4A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5FF6841"/>
    <w:multiLevelType w:val="singleLevel"/>
    <w:tmpl w:val="35FF684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1">
    <w:nsid w:val="3765D2C3"/>
    <w:multiLevelType w:val="singleLevel"/>
    <w:tmpl w:val="3765D2C3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2">
    <w:nsid w:val="41BF0972"/>
    <w:multiLevelType w:val="hybridMultilevel"/>
    <w:tmpl w:val="3166839A"/>
    <w:lvl w:ilvl="0" w:tplc="0CAA1C1E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>
    <w:nsid w:val="49410580"/>
    <w:multiLevelType w:val="hybridMultilevel"/>
    <w:tmpl w:val="43FED3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EC05CFE"/>
    <w:multiLevelType w:val="hybridMultilevel"/>
    <w:tmpl w:val="644C50BC"/>
    <w:lvl w:ilvl="0" w:tplc="90C8F4F8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>
    <w:nsid w:val="52E561F7"/>
    <w:multiLevelType w:val="multilevel"/>
    <w:tmpl w:val="52E561F7"/>
    <w:lvl w:ilvl="0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6">
    <w:nsid w:val="52EA2A72"/>
    <w:multiLevelType w:val="singleLevel"/>
    <w:tmpl w:val="52EA2A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7">
    <w:nsid w:val="5D293B7B"/>
    <w:multiLevelType w:val="multilevel"/>
    <w:tmpl w:val="5D293B7B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8">
    <w:nsid w:val="68914866"/>
    <w:multiLevelType w:val="hybridMultilevel"/>
    <w:tmpl w:val="07C2171A"/>
    <w:lvl w:ilvl="0" w:tplc="627ED326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8"/>
  </w:num>
  <w:num w:numId="5">
    <w:abstractNumId w:val="5"/>
  </w:num>
  <w:num w:numId="6">
    <w:abstractNumId w:val="15"/>
  </w:num>
  <w:num w:numId="7">
    <w:abstractNumId w:val="16"/>
  </w:num>
  <w:num w:numId="8">
    <w:abstractNumId w:val="1"/>
  </w:num>
  <w:num w:numId="9">
    <w:abstractNumId w:val="4"/>
  </w:num>
  <w:num w:numId="10">
    <w:abstractNumId w:val="17"/>
  </w:num>
  <w:num w:numId="11">
    <w:abstractNumId w:val="12"/>
  </w:num>
  <w:num w:numId="12">
    <w:abstractNumId w:val="14"/>
  </w:num>
  <w:num w:numId="13">
    <w:abstractNumId w:val="7"/>
  </w:num>
  <w:num w:numId="14">
    <w:abstractNumId w:val="11"/>
  </w:num>
  <w:num w:numId="15">
    <w:abstractNumId w:val="2"/>
  </w:num>
  <w:num w:numId="16">
    <w:abstractNumId w:val="10"/>
  </w:num>
  <w:num w:numId="17">
    <w:abstractNumId w:val="0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Disclosure_Version" w:val="true"/>
  </w:docVars>
  <w:rsids>
    <w:rsidRoot w:val="008C5DB8"/>
    <w:rsid w:val="00001368"/>
    <w:rsid w:val="00004EF0"/>
    <w:rsid w:val="0000622B"/>
    <w:rsid w:val="00007894"/>
    <w:rsid w:val="00011B58"/>
    <w:rsid w:val="00011D6B"/>
    <w:rsid w:val="00011E7C"/>
    <w:rsid w:val="000134A9"/>
    <w:rsid w:val="00013C7A"/>
    <w:rsid w:val="00014DAA"/>
    <w:rsid w:val="0001513D"/>
    <w:rsid w:val="00016A68"/>
    <w:rsid w:val="00017DF4"/>
    <w:rsid w:val="000209EB"/>
    <w:rsid w:val="00023FE2"/>
    <w:rsid w:val="00024791"/>
    <w:rsid w:val="00024B0F"/>
    <w:rsid w:val="000316A0"/>
    <w:rsid w:val="000316DE"/>
    <w:rsid w:val="000318EE"/>
    <w:rsid w:val="000320FF"/>
    <w:rsid w:val="000329AD"/>
    <w:rsid w:val="00033287"/>
    <w:rsid w:val="00036E39"/>
    <w:rsid w:val="000415E2"/>
    <w:rsid w:val="00041AFF"/>
    <w:rsid w:val="00041B70"/>
    <w:rsid w:val="00043182"/>
    <w:rsid w:val="0005296D"/>
    <w:rsid w:val="0005330F"/>
    <w:rsid w:val="000552DE"/>
    <w:rsid w:val="00055BB1"/>
    <w:rsid w:val="00055D12"/>
    <w:rsid w:val="0005649D"/>
    <w:rsid w:val="00057954"/>
    <w:rsid w:val="00057AAF"/>
    <w:rsid w:val="0006154D"/>
    <w:rsid w:val="00061EF5"/>
    <w:rsid w:val="000657A0"/>
    <w:rsid w:val="00071209"/>
    <w:rsid w:val="00071335"/>
    <w:rsid w:val="000715B9"/>
    <w:rsid w:val="00071DCE"/>
    <w:rsid w:val="00071DFD"/>
    <w:rsid w:val="00071EFB"/>
    <w:rsid w:val="0007584E"/>
    <w:rsid w:val="0007700C"/>
    <w:rsid w:val="00083392"/>
    <w:rsid w:val="000843BF"/>
    <w:rsid w:val="000847A8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6AF6"/>
    <w:rsid w:val="00097314"/>
    <w:rsid w:val="000A0447"/>
    <w:rsid w:val="000A09F4"/>
    <w:rsid w:val="000A0B83"/>
    <w:rsid w:val="000A0BA2"/>
    <w:rsid w:val="000A173A"/>
    <w:rsid w:val="000A2CC0"/>
    <w:rsid w:val="000A2F81"/>
    <w:rsid w:val="000A5346"/>
    <w:rsid w:val="000A581B"/>
    <w:rsid w:val="000A777E"/>
    <w:rsid w:val="000A779D"/>
    <w:rsid w:val="000B1C0F"/>
    <w:rsid w:val="000B26F4"/>
    <w:rsid w:val="000B2D61"/>
    <w:rsid w:val="000B5402"/>
    <w:rsid w:val="000B61DD"/>
    <w:rsid w:val="000B6EE6"/>
    <w:rsid w:val="000B6EFB"/>
    <w:rsid w:val="000C126A"/>
    <w:rsid w:val="000C1CD5"/>
    <w:rsid w:val="000C26F1"/>
    <w:rsid w:val="000C2BA7"/>
    <w:rsid w:val="000C36E1"/>
    <w:rsid w:val="000C4D9C"/>
    <w:rsid w:val="000C4F6E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2FE3"/>
    <w:rsid w:val="000F32A6"/>
    <w:rsid w:val="000F39F7"/>
    <w:rsid w:val="000F4243"/>
    <w:rsid w:val="000F5E24"/>
    <w:rsid w:val="00102EE0"/>
    <w:rsid w:val="00105374"/>
    <w:rsid w:val="00110400"/>
    <w:rsid w:val="00110C53"/>
    <w:rsid w:val="00110FD3"/>
    <w:rsid w:val="00111FD6"/>
    <w:rsid w:val="00117BC7"/>
    <w:rsid w:val="00120E15"/>
    <w:rsid w:val="00121EB3"/>
    <w:rsid w:val="00123A27"/>
    <w:rsid w:val="0013329D"/>
    <w:rsid w:val="001345D6"/>
    <w:rsid w:val="00135412"/>
    <w:rsid w:val="00136B4D"/>
    <w:rsid w:val="00136CF2"/>
    <w:rsid w:val="00142572"/>
    <w:rsid w:val="00142BE7"/>
    <w:rsid w:val="001445A8"/>
    <w:rsid w:val="00144A2D"/>
    <w:rsid w:val="00145AE4"/>
    <w:rsid w:val="00146AE6"/>
    <w:rsid w:val="00147BA3"/>
    <w:rsid w:val="001509BD"/>
    <w:rsid w:val="00154ECD"/>
    <w:rsid w:val="00154F63"/>
    <w:rsid w:val="00156132"/>
    <w:rsid w:val="001627BA"/>
    <w:rsid w:val="001635C5"/>
    <w:rsid w:val="001656ED"/>
    <w:rsid w:val="001745A0"/>
    <w:rsid w:val="00174FAC"/>
    <w:rsid w:val="001763D0"/>
    <w:rsid w:val="00183AD3"/>
    <w:rsid w:val="00185D57"/>
    <w:rsid w:val="00186AC7"/>
    <w:rsid w:val="0019044B"/>
    <w:rsid w:val="00191625"/>
    <w:rsid w:val="00191AE4"/>
    <w:rsid w:val="00192312"/>
    <w:rsid w:val="00192FA9"/>
    <w:rsid w:val="00193328"/>
    <w:rsid w:val="001953C1"/>
    <w:rsid w:val="00196816"/>
    <w:rsid w:val="001A1F6F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B403D"/>
    <w:rsid w:val="001C0B03"/>
    <w:rsid w:val="001C19E2"/>
    <w:rsid w:val="001C1F7E"/>
    <w:rsid w:val="001C20B5"/>
    <w:rsid w:val="001C2826"/>
    <w:rsid w:val="001C3E4D"/>
    <w:rsid w:val="001C3E6D"/>
    <w:rsid w:val="001C61C9"/>
    <w:rsid w:val="001C6DB0"/>
    <w:rsid w:val="001D05A4"/>
    <w:rsid w:val="001D157D"/>
    <w:rsid w:val="001D269D"/>
    <w:rsid w:val="001D5AFC"/>
    <w:rsid w:val="001D5BCD"/>
    <w:rsid w:val="001D6ABC"/>
    <w:rsid w:val="001E07C2"/>
    <w:rsid w:val="001E1D88"/>
    <w:rsid w:val="001E6D93"/>
    <w:rsid w:val="001E75C4"/>
    <w:rsid w:val="001F2083"/>
    <w:rsid w:val="001F422F"/>
    <w:rsid w:val="001F6B2B"/>
    <w:rsid w:val="00202534"/>
    <w:rsid w:val="002037D4"/>
    <w:rsid w:val="002048A3"/>
    <w:rsid w:val="00206BC7"/>
    <w:rsid w:val="00207652"/>
    <w:rsid w:val="00207743"/>
    <w:rsid w:val="00210883"/>
    <w:rsid w:val="00213781"/>
    <w:rsid w:val="00214602"/>
    <w:rsid w:val="00214ACE"/>
    <w:rsid w:val="00215E68"/>
    <w:rsid w:val="00216020"/>
    <w:rsid w:val="00216775"/>
    <w:rsid w:val="00221605"/>
    <w:rsid w:val="002217D3"/>
    <w:rsid w:val="00221C66"/>
    <w:rsid w:val="00224529"/>
    <w:rsid w:val="002263AD"/>
    <w:rsid w:val="0022784F"/>
    <w:rsid w:val="00230F96"/>
    <w:rsid w:val="00231D36"/>
    <w:rsid w:val="0023234C"/>
    <w:rsid w:val="0023362A"/>
    <w:rsid w:val="00235174"/>
    <w:rsid w:val="002370D9"/>
    <w:rsid w:val="0024127B"/>
    <w:rsid w:val="002432E5"/>
    <w:rsid w:val="00244577"/>
    <w:rsid w:val="00250A64"/>
    <w:rsid w:val="00254100"/>
    <w:rsid w:val="00254558"/>
    <w:rsid w:val="0025534A"/>
    <w:rsid w:val="00256491"/>
    <w:rsid w:val="00260131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87F68"/>
    <w:rsid w:val="00290FC6"/>
    <w:rsid w:val="002930BD"/>
    <w:rsid w:val="002948E5"/>
    <w:rsid w:val="00295147"/>
    <w:rsid w:val="00295A30"/>
    <w:rsid w:val="002969F3"/>
    <w:rsid w:val="00296B71"/>
    <w:rsid w:val="002A0F44"/>
    <w:rsid w:val="002A2075"/>
    <w:rsid w:val="002A20B3"/>
    <w:rsid w:val="002A3368"/>
    <w:rsid w:val="002A3520"/>
    <w:rsid w:val="002A40E8"/>
    <w:rsid w:val="002A5BD6"/>
    <w:rsid w:val="002A6062"/>
    <w:rsid w:val="002B03CC"/>
    <w:rsid w:val="002B0DEC"/>
    <w:rsid w:val="002B187E"/>
    <w:rsid w:val="002B3233"/>
    <w:rsid w:val="002B3462"/>
    <w:rsid w:val="002B7FB0"/>
    <w:rsid w:val="002C0A13"/>
    <w:rsid w:val="002C1998"/>
    <w:rsid w:val="002C4298"/>
    <w:rsid w:val="002C51A6"/>
    <w:rsid w:val="002C578E"/>
    <w:rsid w:val="002C73D0"/>
    <w:rsid w:val="002D06DF"/>
    <w:rsid w:val="002D11F5"/>
    <w:rsid w:val="002D1C0D"/>
    <w:rsid w:val="002D7A46"/>
    <w:rsid w:val="002E0F85"/>
    <w:rsid w:val="002E17BB"/>
    <w:rsid w:val="002E3CFE"/>
    <w:rsid w:val="002E5862"/>
    <w:rsid w:val="002E673D"/>
    <w:rsid w:val="002E6FED"/>
    <w:rsid w:val="002F0218"/>
    <w:rsid w:val="002F3178"/>
    <w:rsid w:val="002F4615"/>
    <w:rsid w:val="002F7887"/>
    <w:rsid w:val="003006FD"/>
    <w:rsid w:val="00300E0C"/>
    <w:rsid w:val="003068DE"/>
    <w:rsid w:val="00306CA5"/>
    <w:rsid w:val="003071F3"/>
    <w:rsid w:val="00311E9F"/>
    <w:rsid w:val="00317BC2"/>
    <w:rsid w:val="003216A9"/>
    <w:rsid w:val="0032367F"/>
    <w:rsid w:val="00323A21"/>
    <w:rsid w:val="0032458D"/>
    <w:rsid w:val="003253F1"/>
    <w:rsid w:val="00325654"/>
    <w:rsid w:val="0032604F"/>
    <w:rsid w:val="00331C12"/>
    <w:rsid w:val="00335113"/>
    <w:rsid w:val="0033790F"/>
    <w:rsid w:val="00337BE0"/>
    <w:rsid w:val="003402FE"/>
    <w:rsid w:val="003428F3"/>
    <w:rsid w:val="0034755D"/>
    <w:rsid w:val="00352FEF"/>
    <w:rsid w:val="0035344A"/>
    <w:rsid w:val="00353872"/>
    <w:rsid w:val="00354018"/>
    <w:rsid w:val="00355E1B"/>
    <w:rsid w:val="00356E10"/>
    <w:rsid w:val="00357EA0"/>
    <w:rsid w:val="00361700"/>
    <w:rsid w:val="00364663"/>
    <w:rsid w:val="003651DF"/>
    <w:rsid w:val="003653F5"/>
    <w:rsid w:val="00366CCD"/>
    <w:rsid w:val="00367453"/>
    <w:rsid w:val="00370B90"/>
    <w:rsid w:val="00374A19"/>
    <w:rsid w:val="00375B9C"/>
    <w:rsid w:val="00376606"/>
    <w:rsid w:val="003766EF"/>
    <w:rsid w:val="00383379"/>
    <w:rsid w:val="003843C8"/>
    <w:rsid w:val="0038738F"/>
    <w:rsid w:val="00393988"/>
    <w:rsid w:val="00394A8C"/>
    <w:rsid w:val="00395F09"/>
    <w:rsid w:val="00396692"/>
    <w:rsid w:val="003966B0"/>
    <w:rsid w:val="00396C4E"/>
    <w:rsid w:val="003A016D"/>
    <w:rsid w:val="003A041B"/>
    <w:rsid w:val="003A3353"/>
    <w:rsid w:val="003A5862"/>
    <w:rsid w:val="003A594F"/>
    <w:rsid w:val="003A6433"/>
    <w:rsid w:val="003A6E06"/>
    <w:rsid w:val="003B142A"/>
    <w:rsid w:val="003B5C0B"/>
    <w:rsid w:val="003B6F09"/>
    <w:rsid w:val="003B772C"/>
    <w:rsid w:val="003C0DA5"/>
    <w:rsid w:val="003C16A8"/>
    <w:rsid w:val="003C29C4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03CB"/>
    <w:rsid w:val="003F333E"/>
    <w:rsid w:val="003F59BF"/>
    <w:rsid w:val="003F619C"/>
    <w:rsid w:val="003F651E"/>
    <w:rsid w:val="004022C5"/>
    <w:rsid w:val="00404DF5"/>
    <w:rsid w:val="00405849"/>
    <w:rsid w:val="00405F2E"/>
    <w:rsid w:val="0040650F"/>
    <w:rsid w:val="004150E8"/>
    <w:rsid w:val="00420DB5"/>
    <w:rsid w:val="00423B5B"/>
    <w:rsid w:val="004240D4"/>
    <w:rsid w:val="00424E22"/>
    <w:rsid w:val="00425642"/>
    <w:rsid w:val="00426491"/>
    <w:rsid w:val="00427543"/>
    <w:rsid w:val="00430B69"/>
    <w:rsid w:val="00430E15"/>
    <w:rsid w:val="0043754A"/>
    <w:rsid w:val="00437CE1"/>
    <w:rsid w:val="004402E5"/>
    <w:rsid w:val="0044168F"/>
    <w:rsid w:val="00442A1B"/>
    <w:rsid w:val="004431A0"/>
    <w:rsid w:val="004443A8"/>
    <w:rsid w:val="00444D15"/>
    <w:rsid w:val="004452CF"/>
    <w:rsid w:val="004462D1"/>
    <w:rsid w:val="00446E52"/>
    <w:rsid w:val="00447880"/>
    <w:rsid w:val="00456AB7"/>
    <w:rsid w:val="00456B4F"/>
    <w:rsid w:val="0046022C"/>
    <w:rsid w:val="00460544"/>
    <w:rsid w:val="0046389B"/>
    <w:rsid w:val="004640B3"/>
    <w:rsid w:val="004677A9"/>
    <w:rsid w:val="004700D5"/>
    <w:rsid w:val="00471C18"/>
    <w:rsid w:val="00472CF3"/>
    <w:rsid w:val="004770E5"/>
    <w:rsid w:val="004808F7"/>
    <w:rsid w:val="00482007"/>
    <w:rsid w:val="004824A9"/>
    <w:rsid w:val="0048261B"/>
    <w:rsid w:val="0048475F"/>
    <w:rsid w:val="00484A20"/>
    <w:rsid w:val="00484CD8"/>
    <w:rsid w:val="00490CC5"/>
    <w:rsid w:val="00491D85"/>
    <w:rsid w:val="004923D4"/>
    <w:rsid w:val="00493080"/>
    <w:rsid w:val="0049605D"/>
    <w:rsid w:val="00496916"/>
    <w:rsid w:val="004A1747"/>
    <w:rsid w:val="004A1FDB"/>
    <w:rsid w:val="004A2D0E"/>
    <w:rsid w:val="004A330D"/>
    <w:rsid w:val="004A3F7D"/>
    <w:rsid w:val="004A4FC9"/>
    <w:rsid w:val="004A6E8A"/>
    <w:rsid w:val="004B1154"/>
    <w:rsid w:val="004B1C50"/>
    <w:rsid w:val="004B2D4F"/>
    <w:rsid w:val="004B35E5"/>
    <w:rsid w:val="004B6EAD"/>
    <w:rsid w:val="004B72D1"/>
    <w:rsid w:val="004B735F"/>
    <w:rsid w:val="004B744D"/>
    <w:rsid w:val="004C020C"/>
    <w:rsid w:val="004C2C49"/>
    <w:rsid w:val="004C6011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E760B"/>
    <w:rsid w:val="004F0079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40A1"/>
    <w:rsid w:val="005173B0"/>
    <w:rsid w:val="00521184"/>
    <w:rsid w:val="00526671"/>
    <w:rsid w:val="00530B9D"/>
    <w:rsid w:val="00530BC3"/>
    <w:rsid w:val="00531550"/>
    <w:rsid w:val="0053277A"/>
    <w:rsid w:val="00533839"/>
    <w:rsid w:val="0053497E"/>
    <w:rsid w:val="005355FC"/>
    <w:rsid w:val="00536579"/>
    <w:rsid w:val="00536BBF"/>
    <w:rsid w:val="00537CD7"/>
    <w:rsid w:val="005411B5"/>
    <w:rsid w:val="00541D93"/>
    <w:rsid w:val="00543F21"/>
    <w:rsid w:val="00544318"/>
    <w:rsid w:val="005443EB"/>
    <w:rsid w:val="00545344"/>
    <w:rsid w:val="005465C2"/>
    <w:rsid w:val="00547C23"/>
    <w:rsid w:val="00550CD6"/>
    <w:rsid w:val="0055150E"/>
    <w:rsid w:val="00552C19"/>
    <w:rsid w:val="005543F1"/>
    <w:rsid w:val="00554723"/>
    <w:rsid w:val="0055573D"/>
    <w:rsid w:val="00555DE5"/>
    <w:rsid w:val="00560B7B"/>
    <w:rsid w:val="00561A5A"/>
    <w:rsid w:val="005633F3"/>
    <w:rsid w:val="005658C9"/>
    <w:rsid w:val="005755D1"/>
    <w:rsid w:val="00580A5C"/>
    <w:rsid w:val="0058191C"/>
    <w:rsid w:val="00581D6A"/>
    <w:rsid w:val="005876FC"/>
    <w:rsid w:val="0059056B"/>
    <w:rsid w:val="00591B49"/>
    <w:rsid w:val="0059276A"/>
    <w:rsid w:val="0059356D"/>
    <w:rsid w:val="00594A91"/>
    <w:rsid w:val="005970A7"/>
    <w:rsid w:val="005A1457"/>
    <w:rsid w:val="005A1EDA"/>
    <w:rsid w:val="005A26F2"/>
    <w:rsid w:val="005A2FBD"/>
    <w:rsid w:val="005A53C1"/>
    <w:rsid w:val="005A5B25"/>
    <w:rsid w:val="005A5C2E"/>
    <w:rsid w:val="005B236C"/>
    <w:rsid w:val="005B344E"/>
    <w:rsid w:val="005B4D00"/>
    <w:rsid w:val="005B4EB2"/>
    <w:rsid w:val="005C0F43"/>
    <w:rsid w:val="005C1B88"/>
    <w:rsid w:val="005C5B4C"/>
    <w:rsid w:val="005C5D26"/>
    <w:rsid w:val="005C6609"/>
    <w:rsid w:val="005D4820"/>
    <w:rsid w:val="005D5B49"/>
    <w:rsid w:val="005D6496"/>
    <w:rsid w:val="005D6A27"/>
    <w:rsid w:val="005D7D35"/>
    <w:rsid w:val="005E05A5"/>
    <w:rsid w:val="005E0600"/>
    <w:rsid w:val="005E0636"/>
    <w:rsid w:val="005E1DCC"/>
    <w:rsid w:val="005E1E6C"/>
    <w:rsid w:val="005E1F3C"/>
    <w:rsid w:val="005E2BF5"/>
    <w:rsid w:val="005E344D"/>
    <w:rsid w:val="005E70DF"/>
    <w:rsid w:val="005F0412"/>
    <w:rsid w:val="005F0F25"/>
    <w:rsid w:val="005F0FC0"/>
    <w:rsid w:val="005F24D8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17F9F"/>
    <w:rsid w:val="006208E7"/>
    <w:rsid w:val="00621CB3"/>
    <w:rsid w:val="00622196"/>
    <w:rsid w:val="00624BC4"/>
    <w:rsid w:val="00630145"/>
    <w:rsid w:val="006310D7"/>
    <w:rsid w:val="006315A8"/>
    <w:rsid w:val="00637BBF"/>
    <w:rsid w:val="00637D27"/>
    <w:rsid w:val="00637D82"/>
    <w:rsid w:val="00640106"/>
    <w:rsid w:val="00640D25"/>
    <w:rsid w:val="00641D09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34E1"/>
    <w:rsid w:val="006639A1"/>
    <w:rsid w:val="006730FE"/>
    <w:rsid w:val="00674103"/>
    <w:rsid w:val="00674AEB"/>
    <w:rsid w:val="00675CB6"/>
    <w:rsid w:val="006775D3"/>
    <w:rsid w:val="006800B3"/>
    <w:rsid w:val="00681310"/>
    <w:rsid w:val="00681474"/>
    <w:rsid w:val="00681F63"/>
    <w:rsid w:val="00686268"/>
    <w:rsid w:val="00687D54"/>
    <w:rsid w:val="00690A11"/>
    <w:rsid w:val="00692118"/>
    <w:rsid w:val="00692532"/>
    <w:rsid w:val="00695C7D"/>
    <w:rsid w:val="0069742F"/>
    <w:rsid w:val="006A0A03"/>
    <w:rsid w:val="006A2470"/>
    <w:rsid w:val="006A2D38"/>
    <w:rsid w:val="006A7E6C"/>
    <w:rsid w:val="006B3409"/>
    <w:rsid w:val="006B3E59"/>
    <w:rsid w:val="006B56A9"/>
    <w:rsid w:val="006B6815"/>
    <w:rsid w:val="006C1BEB"/>
    <w:rsid w:val="006C3189"/>
    <w:rsid w:val="006C6684"/>
    <w:rsid w:val="006C6BCF"/>
    <w:rsid w:val="006C6E81"/>
    <w:rsid w:val="006D072C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E69C1"/>
    <w:rsid w:val="006F42F8"/>
    <w:rsid w:val="006F53B5"/>
    <w:rsid w:val="006F6D69"/>
    <w:rsid w:val="006F7462"/>
    <w:rsid w:val="00700132"/>
    <w:rsid w:val="00702F53"/>
    <w:rsid w:val="00703E29"/>
    <w:rsid w:val="0070411A"/>
    <w:rsid w:val="00704EED"/>
    <w:rsid w:val="00707527"/>
    <w:rsid w:val="0071102F"/>
    <w:rsid w:val="00713304"/>
    <w:rsid w:val="007138A7"/>
    <w:rsid w:val="007138E6"/>
    <w:rsid w:val="00715DED"/>
    <w:rsid w:val="0072567D"/>
    <w:rsid w:val="007258B1"/>
    <w:rsid w:val="00726A8F"/>
    <w:rsid w:val="00730012"/>
    <w:rsid w:val="007303A5"/>
    <w:rsid w:val="007313FD"/>
    <w:rsid w:val="00732219"/>
    <w:rsid w:val="007324A9"/>
    <w:rsid w:val="0073307C"/>
    <w:rsid w:val="007360F2"/>
    <w:rsid w:val="00740988"/>
    <w:rsid w:val="00740AA9"/>
    <w:rsid w:val="00742BAB"/>
    <w:rsid w:val="0074531C"/>
    <w:rsid w:val="007456C7"/>
    <w:rsid w:val="007475E2"/>
    <w:rsid w:val="0075159E"/>
    <w:rsid w:val="00751CB0"/>
    <w:rsid w:val="007530BA"/>
    <w:rsid w:val="00754B42"/>
    <w:rsid w:val="0075511E"/>
    <w:rsid w:val="00755AB7"/>
    <w:rsid w:val="00756B1F"/>
    <w:rsid w:val="00760C74"/>
    <w:rsid w:val="00764B52"/>
    <w:rsid w:val="00765194"/>
    <w:rsid w:val="007664EE"/>
    <w:rsid w:val="00766608"/>
    <w:rsid w:val="007672B9"/>
    <w:rsid w:val="0077016A"/>
    <w:rsid w:val="00770224"/>
    <w:rsid w:val="007755A3"/>
    <w:rsid w:val="00783EEA"/>
    <w:rsid w:val="00783FAF"/>
    <w:rsid w:val="00792C7B"/>
    <w:rsid w:val="007951BF"/>
    <w:rsid w:val="0079698F"/>
    <w:rsid w:val="007A02EA"/>
    <w:rsid w:val="007A1462"/>
    <w:rsid w:val="007A1765"/>
    <w:rsid w:val="007A1EA2"/>
    <w:rsid w:val="007A4620"/>
    <w:rsid w:val="007A4CF8"/>
    <w:rsid w:val="007A580E"/>
    <w:rsid w:val="007A5EEB"/>
    <w:rsid w:val="007A63DB"/>
    <w:rsid w:val="007B0851"/>
    <w:rsid w:val="007B1BBD"/>
    <w:rsid w:val="007B2222"/>
    <w:rsid w:val="007B40F7"/>
    <w:rsid w:val="007B54AA"/>
    <w:rsid w:val="007C0558"/>
    <w:rsid w:val="007C0A48"/>
    <w:rsid w:val="007C270D"/>
    <w:rsid w:val="007C28AA"/>
    <w:rsid w:val="007C2908"/>
    <w:rsid w:val="007C3027"/>
    <w:rsid w:val="007C30A7"/>
    <w:rsid w:val="007C3493"/>
    <w:rsid w:val="007C4C7C"/>
    <w:rsid w:val="007C4D82"/>
    <w:rsid w:val="007C5260"/>
    <w:rsid w:val="007D43E7"/>
    <w:rsid w:val="007D6893"/>
    <w:rsid w:val="007E01D7"/>
    <w:rsid w:val="007E26F1"/>
    <w:rsid w:val="007E5D35"/>
    <w:rsid w:val="007E63E6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243A"/>
    <w:rsid w:val="00813917"/>
    <w:rsid w:val="00813F09"/>
    <w:rsid w:val="00814CAB"/>
    <w:rsid w:val="0081586E"/>
    <w:rsid w:val="00816032"/>
    <w:rsid w:val="00820210"/>
    <w:rsid w:val="00820C09"/>
    <w:rsid w:val="00821EE5"/>
    <w:rsid w:val="008222E6"/>
    <w:rsid w:val="008224C8"/>
    <w:rsid w:val="00822AA8"/>
    <w:rsid w:val="00823B30"/>
    <w:rsid w:val="008240B5"/>
    <w:rsid w:val="00824D3A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61AE5"/>
    <w:rsid w:val="00862B46"/>
    <w:rsid w:val="00862EC3"/>
    <w:rsid w:val="00865F95"/>
    <w:rsid w:val="0087074B"/>
    <w:rsid w:val="00871507"/>
    <w:rsid w:val="0087601E"/>
    <w:rsid w:val="00876218"/>
    <w:rsid w:val="00876CAD"/>
    <w:rsid w:val="008804AB"/>
    <w:rsid w:val="00882C4D"/>
    <w:rsid w:val="0088305F"/>
    <w:rsid w:val="00884BEA"/>
    <w:rsid w:val="0088525E"/>
    <w:rsid w:val="00885291"/>
    <w:rsid w:val="0088596B"/>
    <w:rsid w:val="00890879"/>
    <w:rsid w:val="00895C85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D12"/>
    <w:rsid w:val="008B74D6"/>
    <w:rsid w:val="008C1E16"/>
    <w:rsid w:val="008C2F86"/>
    <w:rsid w:val="008C307D"/>
    <w:rsid w:val="008C441C"/>
    <w:rsid w:val="008C4C7B"/>
    <w:rsid w:val="008C5451"/>
    <w:rsid w:val="008C5DB8"/>
    <w:rsid w:val="008C6594"/>
    <w:rsid w:val="008C6A69"/>
    <w:rsid w:val="008C6EF5"/>
    <w:rsid w:val="008C7C1D"/>
    <w:rsid w:val="008C7E9B"/>
    <w:rsid w:val="008D068D"/>
    <w:rsid w:val="008D0764"/>
    <w:rsid w:val="008D19A4"/>
    <w:rsid w:val="008D27ED"/>
    <w:rsid w:val="008D3A24"/>
    <w:rsid w:val="008D75D1"/>
    <w:rsid w:val="008E2909"/>
    <w:rsid w:val="008E2980"/>
    <w:rsid w:val="008E371A"/>
    <w:rsid w:val="008E4F0C"/>
    <w:rsid w:val="008E596B"/>
    <w:rsid w:val="008E60C6"/>
    <w:rsid w:val="008F054A"/>
    <w:rsid w:val="008F15CA"/>
    <w:rsid w:val="008F2ACB"/>
    <w:rsid w:val="008F3D66"/>
    <w:rsid w:val="008F7EB1"/>
    <w:rsid w:val="009003F6"/>
    <w:rsid w:val="00902240"/>
    <w:rsid w:val="00904E4D"/>
    <w:rsid w:val="00913296"/>
    <w:rsid w:val="009154D9"/>
    <w:rsid w:val="00915C92"/>
    <w:rsid w:val="0091623C"/>
    <w:rsid w:val="00916FD9"/>
    <w:rsid w:val="009178E3"/>
    <w:rsid w:val="00921DA4"/>
    <w:rsid w:val="00926436"/>
    <w:rsid w:val="009278A1"/>
    <w:rsid w:val="00927CC9"/>
    <w:rsid w:val="009306FE"/>
    <w:rsid w:val="00930785"/>
    <w:rsid w:val="00930E04"/>
    <w:rsid w:val="00931325"/>
    <w:rsid w:val="0093179D"/>
    <w:rsid w:val="00932D84"/>
    <w:rsid w:val="00933ABB"/>
    <w:rsid w:val="00933BFC"/>
    <w:rsid w:val="00937A57"/>
    <w:rsid w:val="00941234"/>
    <w:rsid w:val="0094186D"/>
    <w:rsid w:val="00942575"/>
    <w:rsid w:val="0094357B"/>
    <w:rsid w:val="00945D56"/>
    <w:rsid w:val="00946D24"/>
    <w:rsid w:val="00947BA6"/>
    <w:rsid w:val="00947FFA"/>
    <w:rsid w:val="00950AAF"/>
    <w:rsid w:val="00951D84"/>
    <w:rsid w:val="00953922"/>
    <w:rsid w:val="009540D5"/>
    <w:rsid w:val="0095546D"/>
    <w:rsid w:val="00955841"/>
    <w:rsid w:val="0095624A"/>
    <w:rsid w:val="00957DA0"/>
    <w:rsid w:val="00961884"/>
    <w:rsid w:val="009628E8"/>
    <w:rsid w:val="00966207"/>
    <w:rsid w:val="00966C93"/>
    <w:rsid w:val="00966D57"/>
    <w:rsid w:val="00966F0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AB9"/>
    <w:rsid w:val="00977C25"/>
    <w:rsid w:val="009828C4"/>
    <w:rsid w:val="00983F0D"/>
    <w:rsid w:val="0099345F"/>
    <w:rsid w:val="00997254"/>
    <w:rsid w:val="009A1B98"/>
    <w:rsid w:val="009A240C"/>
    <w:rsid w:val="009A3BF1"/>
    <w:rsid w:val="009A5C7D"/>
    <w:rsid w:val="009A5DAF"/>
    <w:rsid w:val="009A673F"/>
    <w:rsid w:val="009A6874"/>
    <w:rsid w:val="009A7601"/>
    <w:rsid w:val="009B026F"/>
    <w:rsid w:val="009B1286"/>
    <w:rsid w:val="009B3ABD"/>
    <w:rsid w:val="009B4F14"/>
    <w:rsid w:val="009B7AEF"/>
    <w:rsid w:val="009C16F8"/>
    <w:rsid w:val="009C436F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6BE"/>
    <w:rsid w:val="009F3885"/>
    <w:rsid w:val="009F3DA9"/>
    <w:rsid w:val="009F43ED"/>
    <w:rsid w:val="009F505D"/>
    <w:rsid w:val="009F5743"/>
    <w:rsid w:val="009F5C91"/>
    <w:rsid w:val="009F61D8"/>
    <w:rsid w:val="00A00EF8"/>
    <w:rsid w:val="00A056CC"/>
    <w:rsid w:val="00A06C7A"/>
    <w:rsid w:val="00A10C5C"/>
    <w:rsid w:val="00A11286"/>
    <w:rsid w:val="00A11394"/>
    <w:rsid w:val="00A20428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5B61"/>
    <w:rsid w:val="00A3732D"/>
    <w:rsid w:val="00A409D2"/>
    <w:rsid w:val="00A4105C"/>
    <w:rsid w:val="00A41507"/>
    <w:rsid w:val="00A41B30"/>
    <w:rsid w:val="00A41D14"/>
    <w:rsid w:val="00A4206C"/>
    <w:rsid w:val="00A43302"/>
    <w:rsid w:val="00A455B0"/>
    <w:rsid w:val="00A473BE"/>
    <w:rsid w:val="00A47ADF"/>
    <w:rsid w:val="00A47FE3"/>
    <w:rsid w:val="00A50473"/>
    <w:rsid w:val="00A51842"/>
    <w:rsid w:val="00A52454"/>
    <w:rsid w:val="00A52A9E"/>
    <w:rsid w:val="00A530BC"/>
    <w:rsid w:val="00A5444C"/>
    <w:rsid w:val="00A5503D"/>
    <w:rsid w:val="00A62093"/>
    <w:rsid w:val="00A625EC"/>
    <w:rsid w:val="00A627A0"/>
    <w:rsid w:val="00A670B9"/>
    <w:rsid w:val="00A72546"/>
    <w:rsid w:val="00A74559"/>
    <w:rsid w:val="00A7526A"/>
    <w:rsid w:val="00A75709"/>
    <w:rsid w:val="00A76332"/>
    <w:rsid w:val="00A8232E"/>
    <w:rsid w:val="00A84995"/>
    <w:rsid w:val="00A85E4A"/>
    <w:rsid w:val="00A86143"/>
    <w:rsid w:val="00A86B82"/>
    <w:rsid w:val="00A87A5F"/>
    <w:rsid w:val="00A87F95"/>
    <w:rsid w:val="00A94E63"/>
    <w:rsid w:val="00A964BD"/>
    <w:rsid w:val="00A97182"/>
    <w:rsid w:val="00A979DD"/>
    <w:rsid w:val="00AA1C47"/>
    <w:rsid w:val="00AA3C83"/>
    <w:rsid w:val="00AA5E72"/>
    <w:rsid w:val="00AA6069"/>
    <w:rsid w:val="00AA7102"/>
    <w:rsid w:val="00AB02F5"/>
    <w:rsid w:val="00AB0831"/>
    <w:rsid w:val="00AB1F2F"/>
    <w:rsid w:val="00AB4698"/>
    <w:rsid w:val="00AB6B5F"/>
    <w:rsid w:val="00AC0003"/>
    <w:rsid w:val="00AC0223"/>
    <w:rsid w:val="00AC0EEE"/>
    <w:rsid w:val="00AC14B1"/>
    <w:rsid w:val="00AC4F9E"/>
    <w:rsid w:val="00AD1B3E"/>
    <w:rsid w:val="00AD1D01"/>
    <w:rsid w:val="00AD2B2A"/>
    <w:rsid w:val="00AD3133"/>
    <w:rsid w:val="00AD3237"/>
    <w:rsid w:val="00AD5304"/>
    <w:rsid w:val="00AD589B"/>
    <w:rsid w:val="00AD70C1"/>
    <w:rsid w:val="00AE16B6"/>
    <w:rsid w:val="00AE24BF"/>
    <w:rsid w:val="00AE3152"/>
    <w:rsid w:val="00AE34ED"/>
    <w:rsid w:val="00AE7837"/>
    <w:rsid w:val="00AF1BCF"/>
    <w:rsid w:val="00AF3530"/>
    <w:rsid w:val="00AF519C"/>
    <w:rsid w:val="00AF6BD7"/>
    <w:rsid w:val="00AF78B6"/>
    <w:rsid w:val="00B00964"/>
    <w:rsid w:val="00B0118B"/>
    <w:rsid w:val="00B02A59"/>
    <w:rsid w:val="00B03079"/>
    <w:rsid w:val="00B03C06"/>
    <w:rsid w:val="00B079F8"/>
    <w:rsid w:val="00B1112F"/>
    <w:rsid w:val="00B12B9F"/>
    <w:rsid w:val="00B16B54"/>
    <w:rsid w:val="00B21775"/>
    <w:rsid w:val="00B220C8"/>
    <w:rsid w:val="00B22974"/>
    <w:rsid w:val="00B232A4"/>
    <w:rsid w:val="00B2503F"/>
    <w:rsid w:val="00B25514"/>
    <w:rsid w:val="00B25E55"/>
    <w:rsid w:val="00B27668"/>
    <w:rsid w:val="00B30781"/>
    <w:rsid w:val="00B30E28"/>
    <w:rsid w:val="00B413F2"/>
    <w:rsid w:val="00B423B7"/>
    <w:rsid w:val="00B46BAB"/>
    <w:rsid w:val="00B47398"/>
    <w:rsid w:val="00B47730"/>
    <w:rsid w:val="00B47C6F"/>
    <w:rsid w:val="00B47D6F"/>
    <w:rsid w:val="00B47F45"/>
    <w:rsid w:val="00B50D6B"/>
    <w:rsid w:val="00B523BF"/>
    <w:rsid w:val="00B5278E"/>
    <w:rsid w:val="00B53683"/>
    <w:rsid w:val="00B53A02"/>
    <w:rsid w:val="00B555DE"/>
    <w:rsid w:val="00B6051E"/>
    <w:rsid w:val="00B66352"/>
    <w:rsid w:val="00B70394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87F35"/>
    <w:rsid w:val="00B95321"/>
    <w:rsid w:val="00B95C11"/>
    <w:rsid w:val="00B96BA1"/>
    <w:rsid w:val="00B97B6F"/>
    <w:rsid w:val="00B97E3A"/>
    <w:rsid w:val="00BA07DF"/>
    <w:rsid w:val="00BA1185"/>
    <w:rsid w:val="00BA1417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1B15"/>
    <w:rsid w:val="00BC2958"/>
    <w:rsid w:val="00BC33E9"/>
    <w:rsid w:val="00BC4521"/>
    <w:rsid w:val="00BC54C3"/>
    <w:rsid w:val="00BC5DE4"/>
    <w:rsid w:val="00BC7D3B"/>
    <w:rsid w:val="00BD129B"/>
    <w:rsid w:val="00BD13D3"/>
    <w:rsid w:val="00BD13DC"/>
    <w:rsid w:val="00BD27AB"/>
    <w:rsid w:val="00BD42DE"/>
    <w:rsid w:val="00BD4E92"/>
    <w:rsid w:val="00BD5079"/>
    <w:rsid w:val="00BD574A"/>
    <w:rsid w:val="00BD5E7C"/>
    <w:rsid w:val="00BD779D"/>
    <w:rsid w:val="00BE14A3"/>
    <w:rsid w:val="00BE17F4"/>
    <w:rsid w:val="00BE1AF3"/>
    <w:rsid w:val="00BE22B3"/>
    <w:rsid w:val="00BE422C"/>
    <w:rsid w:val="00BE614C"/>
    <w:rsid w:val="00BE67AE"/>
    <w:rsid w:val="00BE6B18"/>
    <w:rsid w:val="00BF17E1"/>
    <w:rsid w:val="00BF1E70"/>
    <w:rsid w:val="00BF2FE9"/>
    <w:rsid w:val="00BF47CB"/>
    <w:rsid w:val="00C00EE9"/>
    <w:rsid w:val="00C01659"/>
    <w:rsid w:val="00C02066"/>
    <w:rsid w:val="00C027BB"/>
    <w:rsid w:val="00C034E6"/>
    <w:rsid w:val="00C062AE"/>
    <w:rsid w:val="00C06B3F"/>
    <w:rsid w:val="00C13F3C"/>
    <w:rsid w:val="00C144FC"/>
    <w:rsid w:val="00C154E0"/>
    <w:rsid w:val="00C1607F"/>
    <w:rsid w:val="00C16743"/>
    <w:rsid w:val="00C176BF"/>
    <w:rsid w:val="00C17AE0"/>
    <w:rsid w:val="00C23A10"/>
    <w:rsid w:val="00C2572A"/>
    <w:rsid w:val="00C3028C"/>
    <w:rsid w:val="00C30D11"/>
    <w:rsid w:val="00C31861"/>
    <w:rsid w:val="00C3330C"/>
    <w:rsid w:val="00C356F5"/>
    <w:rsid w:val="00C3656A"/>
    <w:rsid w:val="00C36CB8"/>
    <w:rsid w:val="00C415DA"/>
    <w:rsid w:val="00C446BC"/>
    <w:rsid w:val="00C448F8"/>
    <w:rsid w:val="00C44970"/>
    <w:rsid w:val="00C44CAA"/>
    <w:rsid w:val="00C455D0"/>
    <w:rsid w:val="00C4655E"/>
    <w:rsid w:val="00C47C71"/>
    <w:rsid w:val="00C50EFF"/>
    <w:rsid w:val="00C52357"/>
    <w:rsid w:val="00C525BD"/>
    <w:rsid w:val="00C52D17"/>
    <w:rsid w:val="00C53580"/>
    <w:rsid w:val="00C5565E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2929"/>
    <w:rsid w:val="00C73B95"/>
    <w:rsid w:val="00C740AB"/>
    <w:rsid w:val="00C7509C"/>
    <w:rsid w:val="00C76965"/>
    <w:rsid w:val="00C76AE5"/>
    <w:rsid w:val="00C81131"/>
    <w:rsid w:val="00C81E8F"/>
    <w:rsid w:val="00C823B5"/>
    <w:rsid w:val="00C823BD"/>
    <w:rsid w:val="00C823C0"/>
    <w:rsid w:val="00C828D4"/>
    <w:rsid w:val="00C82ADF"/>
    <w:rsid w:val="00C85898"/>
    <w:rsid w:val="00C85B23"/>
    <w:rsid w:val="00C85DFC"/>
    <w:rsid w:val="00C87D04"/>
    <w:rsid w:val="00C87EFC"/>
    <w:rsid w:val="00C914B2"/>
    <w:rsid w:val="00C9231B"/>
    <w:rsid w:val="00C93E0F"/>
    <w:rsid w:val="00C96AA0"/>
    <w:rsid w:val="00C96B4E"/>
    <w:rsid w:val="00C9754C"/>
    <w:rsid w:val="00CA0CE1"/>
    <w:rsid w:val="00CA1153"/>
    <w:rsid w:val="00CA36E8"/>
    <w:rsid w:val="00CA40B0"/>
    <w:rsid w:val="00CA4E34"/>
    <w:rsid w:val="00CA5963"/>
    <w:rsid w:val="00CA5F3C"/>
    <w:rsid w:val="00CA5FB8"/>
    <w:rsid w:val="00CA6285"/>
    <w:rsid w:val="00CA62D8"/>
    <w:rsid w:val="00CB23BD"/>
    <w:rsid w:val="00CB3998"/>
    <w:rsid w:val="00CB5618"/>
    <w:rsid w:val="00CB577A"/>
    <w:rsid w:val="00CC290D"/>
    <w:rsid w:val="00CC483E"/>
    <w:rsid w:val="00CD0519"/>
    <w:rsid w:val="00CD09B1"/>
    <w:rsid w:val="00CD2075"/>
    <w:rsid w:val="00CD3E21"/>
    <w:rsid w:val="00CD4E82"/>
    <w:rsid w:val="00CD5F14"/>
    <w:rsid w:val="00CD6A04"/>
    <w:rsid w:val="00CE374C"/>
    <w:rsid w:val="00CE4A6D"/>
    <w:rsid w:val="00CE5795"/>
    <w:rsid w:val="00CE63C1"/>
    <w:rsid w:val="00CF1E4D"/>
    <w:rsid w:val="00CF2A56"/>
    <w:rsid w:val="00CF2DA3"/>
    <w:rsid w:val="00CF44E4"/>
    <w:rsid w:val="00CF46A3"/>
    <w:rsid w:val="00CF5FE7"/>
    <w:rsid w:val="00D068D6"/>
    <w:rsid w:val="00D07067"/>
    <w:rsid w:val="00D075AA"/>
    <w:rsid w:val="00D10370"/>
    <w:rsid w:val="00D11861"/>
    <w:rsid w:val="00D11D57"/>
    <w:rsid w:val="00D13748"/>
    <w:rsid w:val="00D15067"/>
    <w:rsid w:val="00D16C7C"/>
    <w:rsid w:val="00D16E03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E5E"/>
    <w:rsid w:val="00D41A97"/>
    <w:rsid w:val="00D42DF0"/>
    <w:rsid w:val="00D432B7"/>
    <w:rsid w:val="00D47561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3F4C"/>
    <w:rsid w:val="00D65C70"/>
    <w:rsid w:val="00D662D3"/>
    <w:rsid w:val="00D6663F"/>
    <w:rsid w:val="00D6718D"/>
    <w:rsid w:val="00D67AAC"/>
    <w:rsid w:val="00D70021"/>
    <w:rsid w:val="00D70156"/>
    <w:rsid w:val="00D72C3E"/>
    <w:rsid w:val="00D72E1C"/>
    <w:rsid w:val="00D74508"/>
    <w:rsid w:val="00D75432"/>
    <w:rsid w:val="00D776E0"/>
    <w:rsid w:val="00D81B90"/>
    <w:rsid w:val="00D83B77"/>
    <w:rsid w:val="00D83E3D"/>
    <w:rsid w:val="00D84631"/>
    <w:rsid w:val="00D87D4E"/>
    <w:rsid w:val="00D9330E"/>
    <w:rsid w:val="00D96F13"/>
    <w:rsid w:val="00D97EEB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42D3"/>
    <w:rsid w:val="00DB4607"/>
    <w:rsid w:val="00DB65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4B6B"/>
    <w:rsid w:val="00DE6293"/>
    <w:rsid w:val="00DE6C13"/>
    <w:rsid w:val="00DE71AD"/>
    <w:rsid w:val="00DF0B58"/>
    <w:rsid w:val="00DF13E9"/>
    <w:rsid w:val="00DF3259"/>
    <w:rsid w:val="00DF3935"/>
    <w:rsid w:val="00DF5923"/>
    <w:rsid w:val="00E00586"/>
    <w:rsid w:val="00E03013"/>
    <w:rsid w:val="00E05768"/>
    <w:rsid w:val="00E06E01"/>
    <w:rsid w:val="00E07261"/>
    <w:rsid w:val="00E163F5"/>
    <w:rsid w:val="00E16CF4"/>
    <w:rsid w:val="00E17AAA"/>
    <w:rsid w:val="00E17F8B"/>
    <w:rsid w:val="00E2023C"/>
    <w:rsid w:val="00E24574"/>
    <w:rsid w:val="00E254DE"/>
    <w:rsid w:val="00E279C7"/>
    <w:rsid w:val="00E27F47"/>
    <w:rsid w:val="00E337B2"/>
    <w:rsid w:val="00E36046"/>
    <w:rsid w:val="00E368C1"/>
    <w:rsid w:val="00E42686"/>
    <w:rsid w:val="00E45713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5797A"/>
    <w:rsid w:val="00E6298D"/>
    <w:rsid w:val="00E641C3"/>
    <w:rsid w:val="00E64429"/>
    <w:rsid w:val="00E65054"/>
    <w:rsid w:val="00E6534B"/>
    <w:rsid w:val="00E66780"/>
    <w:rsid w:val="00E6678D"/>
    <w:rsid w:val="00E705B8"/>
    <w:rsid w:val="00E711DA"/>
    <w:rsid w:val="00E7715F"/>
    <w:rsid w:val="00E773DC"/>
    <w:rsid w:val="00E810AC"/>
    <w:rsid w:val="00E828AC"/>
    <w:rsid w:val="00E87A46"/>
    <w:rsid w:val="00E87CC3"/>
    <w:rsid w:val="00E91098"/>
    <w:rsid w:val="00E9210B"/>
    <w:rsid w:val="00EA3AE2"/>
    <w:rsid w:val="00EA4CD3"/>
    <w:rsid w:val="00EA4FFB"/>
    <w:rsid w:val="00EA6164"/>
    <w:rsid w:val="00EA7A01"/>
    <w:rsid w:val="00EA7CCD"/>
    <w:rsid w:val="00EB154B"/>
    <w:rsid w:val="00EB234D"/>
    <w:rsid w:val="00EB51F0"/>
    <w:rsid w:val="00EB5C44"/>
    <w:rsid w:val="00EB5FE0"/>
    <w:rsid w:val="00EC185B"/>
    <w:rsid w:val="00EC428E"/>
    <w:rsid w:val="00EC50AD"/>
    <w:rsid w:val="00ED0449"/>
    <w:rsid w:val="00ED1087"/>
    <w:rsid w:val="00ED5A7B"/>
    <w:rsid w:val="00ED6F2A"/>
    <w:rsid w:val="00ED769C"/>
    <w:rsid w:val="00EE1AAB"/>
    <w:rsid w:val="00EE1C35"/>
    <w:rsid w:val="00EE2292"/>
    <w:rsid w:val="00EE372B"/>
    <w:rsid w:val="00EE4651"/>
    <w:rsid w:val="00EE5E81"/>
    <w:rsid w:val="00EE7822"/>
    <w:rsid w:val="00EE7ED0"/>
    <w:rsid w:val="00EF09B7"/>
    <w:rsid w:val="00EF16B0"/>
    <w:rsid w:val="00EF18F6"/>
    <w:rsid w:val="00EF6CA7"/>
    <w:rsid w:val="00EF7B9C"/>
    <w:rsid w:val="00F00F7F"/>
    <w:rsid w:val="00F02848"/>
    <w:rsid w:val="00F03447"/>
    <w:rsid w:val="00F05B1C"/>
    <w:rsid w:val="00F119AC"/>
    <w:rsid w:val="00F12B7F"/>
    <w:rsid w:val="00F135AB"/>
    <w:rsid w:val="00F14B55"/>
    <w:rsid w:val="00F154D3"/>
    <w:rsid w:val="00F15DF3"/>
    <w:rsid w:val="00F16609"/>
    <w:rsid w:val="00F2023C"/>
    <w:rsid w:val="00F20512"/>
    <w:rsid w:val="00F23425"/>
    <w:rsid w:val="00F23596"/>
    <w:rsid w:val="00F244D4"/>
    <w:rsid w:val="00F26062"/>
    <w:rsid w:val="00F330F8"/>
    <w:rsid w:val="00F33EA5"/>
    <w:rsid w:val="00F350B8"/>
    <w:rsid w:val="00F36088"/>
    <w:rsid w:val="00F378BC"/>
    <w:rsid w:val="00F37EDA"/>
    <w:rsid w:val="00F4014E"/>
    <w:rsid w:val="00F41415"/>
    <w:rsid w:val="00F421EA"/>
    <w:rsid w:val="00F437CD"/>
    <w:rsid w:val="00F4394B"/>
    <w:rsid w:val="00F4443D"/>
    <w:rsid w:val="00F447D2"/>
    <w:rsid w:val="00F44A63"/>
    <w:rsid w:val="00F44EFB"/>
    <w:rsid w:val="00F45334"/>
    <w:rsid w:val="00F47327"/>
    <w:rsid w:val="00F476B3"/>
    <w:rsid w:val="00F477AC"/>
    <w:rsid w:val="00F479E9"/>
    <w:rsid w:val="00F51A25"/>
    <w:rsid w:val="00F52FDD"/>
    <w:rsid w:val="00F533E4"/>
    <w:rsid w:val="00F5587C"/>
    <w:rsid w:val="00F56CFF"/>
    <w:rsid w:val="00F57183"/>
    <w:rsid w:val="00F600C5"/>
    <w:rsid w:val="00F618BE"/>
    <w:rsid w:val="00F62F7C"/>
    <w:rsid w:val="00F6383A"/>
    <w:rsid w:val="00F64C77"/>
    <w:rsid w:val="00F66586"/>
    <w:rsid w:val="00F6669E"/>
    <w:rsid w:val="00F666D6"/>
    <w:rsid w:val="00F67D23"/>
    <w:rsid w:val="00F7320A"/>
    <w:rsid w:val="00F74046"/>
    <w:rsid w:val="00F74248"/>
    <w:rsid w:val="00F74414"/>
    <w:rsid w:val="00F75D20"/>
    <w:rsid w:val="00F80FF3"/>
    <w:rsid w:val="00F8540B"/>
    <w:rsid w:val="00F87EFB"/>
    <w:rsid w:val="00F90C71"/>
    <w:rsid w:val="00F91F35"/>
    <w:rsid w:val="00F922A6"/>
    <w:rsid w:val="00F94792"/>
    <w:rsid w:val="00F95401"/>
    <w:rsid w:val="00F96A74"/>
    <w:rsid w:val="00FA2572"/>
    <w:rsid w:val="00FA28FE"/>
    <w:rsid w:val="00FA4372"/>
    <w:rsid w:val="00FA5CE2"/>
    <w:rsid w:val="00FB0403"/>
    <w:rsid w:val="00FB166C"/>
    <w:rsid w:val="00FB33C3"/>
    <w:rsid w:val="00FB4B64"/>
    <w:rsid w:val="00FB5F54"/>
    <w:rsid w:val="00FB6C04"/>
    <w:rsid w:val="00FC4C29"/>
    <w:rsid w:val="00FD1625"/>
    <w:rsid w:val="00FD1905"/>
    <w:rsid w:val="00FD20A5"/>
    <w:rsid w:val="00FD2AA8"/>
    <w:rsid w:val="00FD3374"/>
    <w:rsid w:val="00FD7736"/>
    <w:rsid w:val="00FE102D"/>
    <w:rsid w:val="00FE1CA2"/>
    <w:rsid w:val="00FE27A2"/>
    <w:rsid w:val="00FE4655"/>
    <w:rsid w:val="00FE46A9"/>
    <w:rsid w:val="00FE4A6A"/>
    <w:rsid w:val="00FE6863"/>
    <w:rsid w:val="00FF1D89"/>
    <w:rsid w:val="00FF1E2E"/>
    <w:rsid w:val="00FF22CF"/>
    <w:rsid w:val="00FF25FD"/>
    <w:rsid w:val="00FF2991"/>
    <w:rsid w:val="00FF4DF1"/>
    <w:rsid w:val="00FF5B20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5EF9D9"/>
  <w15:docId w15:val="{5B13C22B-8136-4188-BBDB-F4352AC9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D4"/>
    <w:pPr>
      <w:widowControl w:val="0"/>
      <w:spacing w:line="560" w:lineRule="exact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E65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6C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D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C5DB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6534B"/>
    <w:rPr>
      <w:b/>
      <w:bCs/>
      <w:kern w:val="44"/>
      <w:sz w:val="44"/>
      <w:szCs w:val="44"/>
    </w:rPr>
  </w:style>
  <w:style w:type="paragraph" w:styleId="a4">
    <w:name w:val="List Paragraph"/>
    <w:basedOn w:val="a"/>
    <w:uiPriority w:val="34"/>
    <w:qFormat/>
    <w:rsid w:val="00B95321"/>
    <w:pPr>
      <w:ind w:firstLine="420"/>
    </w:pPr>
  </w:style>
  <w:style w:type="character" w:styleId="a5">
    <w:name w:val="Placeholder Text"/>
    <w:basedOn w:val="a0"/>
    <w:uiPriority w:val="99"/>
    <w:semiHidden/>
    <w:rsid w:val="007313FD"/>
    <w:rPr>
      <w:color w:val="auto"/>
    </w:rPr>
  </w:style>
  <w:style w:type="paragraph" w:styleId="a6">
    <w:name w:val="header"/>
    <w:basedOn w:val="a"/>
    <w:link w:val="Char0"/>
    <w:uiPriority w:val="99"/>
    <w:unhideWhenUsed/>
    <w:rsid w:val="000A5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A534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A5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A534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D6C6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qFormat/>
    <w:rsid w:val="002C19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Char2"/>
    <w:uiPriority w:val="99"/>
    <w:semiHidden/>
    <w:unhideWhenUsed/>
    <w:rsid w:val="000D4135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0D4135"/>
    <w:rPr>
      <w:rFonts w:ascii="宋体" w:eastAsia="宋体"/>
      <w:sz w:val="18"/>
      <w:szCs w:val="18"/>
    </w:rPr>
  </w:style>
  <w:style w:type="character" w:customStyle="1" w:styleId="10">
    <w:name w:val="样式1"/>
    <w:uiPriority w:val="1"/>
    <w:rsid w:val="00D200F8"/>
  </w:style>
  <w:style w:type="character" w:customStyle="1" w:styleId="20">
    <w:name w:val="样式2"/>
    <w:basedOn w:val="10"/>
    <w:uiPriority w:val="1"/>
    <w:rsid w:val="00A41D14"/>
  </w:style>
  <w:style w:type="character" w:customStyle="1" w:styleId="3">
    <w:name w:val="样式3"/>
    <w:basedOn w:val="10"/>
    <w:uiPriority w:val="1"/>
    <w:rsid w:val="00C50EFF"/>
  </w:style>
  <w:style w:type="character" w:customStyle="1" w:styleId="4">
    <w:name w:val="样式4"/>
    <w:basedOn w:val="10"/>
    <w:uiPriority w:val="1"/>
    <w:rsid w:val="00A20428"/>
  </w:style>
  <w:style w:type="character" w:customStyle="1" w:styleId="5">
    <w:name w:val="样式5"/>
    <w:basedOn w:val="10"/>
    <w:uiPriority w:val="1"/>
    <w:rsid w:val="00A20428"/>
  </w:style>
  <w:style w:type="character" w:customStyle="1" w:styleId="6">
    <w:name w:val="样式6"/>
    <w:basedOn w:val="4"/>
    <w:uiPriority w:val="1"/>
    <w:rsid w:val="00882C4D"/>
  </w:style>
  <w:style w:type="character" w:customStyle="1" w:styleId="7">
    <w:name w:val="样式7"/>
    <w:basedOn w:val="4"/>
    <w:uiPriority w:val="1"/>
    <w:rsid w:val="00882C4D"/>
  </w:style>
  <w:style w:type="character" w:styleId="aa">
    <w:name w:val="annotation reference"/>
    <w:basedOn w:val="a0"/>
    <w:uiPriority w:val="99"/>
    <w:semiHidden/>
    <w:unhideWhenUsed/>
    <w:rsid w:val="00AF6BD7"/>
    <w:rPr>
      <w:sz w:val="21"/>
      <w:szCs w:val="21"/>
    </w:rPr>
  </w:style>
  <w:style w:type="paragraph" w:styleId="ab">
    <w:name w:val="annotation text"/>
    <w:basedOn w:val="a"/>
    <w:link w:val="Char3"/>
    <w:unhideWhenUsed/>
    <w:qFormat/>
    <w:rsid w:val="00AF6BD7"/>
    <w:pPr>
      <w:jc w:val="left"/>
    </w:pPr>
  </w:style>
  <w:style w:type="character" w:customStyle="1" w:styleId="Char3">
    <w:name w:val="批注文字 Char"/>
    <w:basedOn w:val="a0"/>
    <w:link w:val="ab"/>
    <w:qFormat/>
    <w:rsid w:val="00AF6BD7"/>
  </w:style>
  <w:style w:type="paragraph" w:customStyle="1" w:styleId="p0">
    <w:name w:val="p0"/>
    <w:basedOn w:val="a"/>
    <w:qFormat/>
    <w:rsid w:val="00210883"/>
    <w:pPr>
      <w:widowControl/>
    </w:pPr>
    <w:rPr>
      <w:rFonts w:ascii="Book Antiqua" w:eastAsia="宋体" w:hAnsi="Book Antiqua" w:cs="宋体"/>
      <w:kern w:val="0"/>
      <w:szCs w:val="24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311E9F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311E9F"/>
    <w:rPr>
      <w:b/>
      <w:bCs/>
    </w:rPr>
  </w:style>
  <w:style w:type="table" w:customStyle="1" w:styleId="11">
    <w:name w:val="网格型1"/>
    <w:basedOn w:val="a1"/>
    <w:next w:val="a8"/>
    <w:qFormat/>
    <w:rsid w:val="0049605D"/>
    <w:rPr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"/>
    <w:basedOn w:val="a1"/>
    <w:next w:val="a8"/>
    <w:qFormat/>
    <w:rsid w:val="0049605D"/>
    <w:rPr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qFormat/>
    <w:rsid w:val="00957DA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pro-plugin.qcc.com/beneficaryDetail?personId=pr46064d655997a15969e3bb99d33ef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aith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F4D198-6E5A-4764-ABDF-5237BDAD87BF}"/>
      </w:docPartPr>
      <w:docPartBody>
        <w:p w:rsidR="00EF1232" w:rsidRDefault="00C858A4">
          <w:r w:rsidRPr="002E493C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A00002BF" w:usb1="5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E8A"/>
    <w:rsid w:val="00017DF4"/>
    <w:rsid w:val="00032CF6"/>
    <w:rsid w:val="000343D6"/>
    <w:rsid w:val="0004422D"/>
    <w:rsid w:val="00044B12"/>
    <w:rsid w:val="00051238"/>
    <w:rsid w:val="00061EF5"/>
    <w:rsid w:val="00064914"/>
    <w:rsid w:val="000777D0"/>
    <w:rsid w:val="00083392"/>
    <w:rsid w:val="00091B04"/>
    <w:rsid w:val="000927E9"/>
    <w:rsid w:val="000B72CA"/>
    <w:rsid w:val="000D5200"/>
    <w:rsid w:val="000E3071"/>
    <w:rsid w:val="00111BD1"/>
    <w:rsid w:val="00121EB3"/>
    <w:rsid w:val="00145670"/>
    <w:rsid w:val="0016580D"/>
    <w:rsid w:val="00167A16"/>
    <w:rsid w:val="0019225F"/>
    <w:rsid w:val="001D5BCD"/>
    <w:rsid w:val="001D6115"/>
    <w:rsid w:val="001D6EF3"/>
    <w:rsid w:val="001D71D7"/>
    <w:rsid w:val="002143E6"/>
    <w:rsid w:val="00256D89"/>
    <w:rsid w:val="00267098"/>
    <w:rsid w:val="00282A8F"/>
    <w:rsid w:val="00282D66"/>
    <w:rsid w:val="002B187E"/>
    <w:rsid w:val="002E6255"/>
    <w:rsid w:val="00306E3D"/>
    <w:rsid w:val="00316D69"/>
    <w:rsid w:val="00317F77"/>
    <w:rsid w:val="0033790F"/>
    <w:rsid w:val="00354018"/>
    <w:rsid w:val="0036106E"/>
    <w:rsid w:val="00376DD0"/>
    <w:rsid w:val="003810DE"/>
    <w:rsid w:val="00383379"/>
    <w:rsid w:val="003906EF"/>
    <w:rsid w:val="0039206D"/>
    <w:rsid w:val="003A6721"/>
    <w:rsid w:val="003B04EC"/>
    <w:rsid w:val="003B50D8"/>
    <w:rsid w:val="003C29C4"/>
    <w:rsid w:val="003D385E"/>
    <w:rsid w:val="003F2D0A"/>
    <w:rsid w:val="00414008"/>
    <w:rsid w:val="0043069B"/>
    <w:rsid w:val="00446E52"/>
    <w:rsid w:val="00456AB7"/>
    <w:rsid w:val="004573BC"/>
    <w:rsid w:val="0049097E"/>
    <w:rsid w:val="00495DE2"/>
    <w:rsid w:val="004A1379"/>
    <w:rsid w:val="004A2790"/>
    <w:rsid w:val="004A4D38"/>
    <w:rsid w:val="004A7768"/>
    <w:rsid w:val="004B104B"/>
    <w:rsid w:val="004B1114"/>
    <w:rsid w:val="004B2A73"/>
    <w:rsid w:val="004B3D86"/>
    <w:rsid w:val="004B72D1"/>
    <w:rsid w:val="004E1D2B"/>
    <w:rsid w:val="004E2C00"/>
    <w:rsid w:val="004E760B"/>
    <w:rsid w:val="00505B16"/>
    <w:rsid w:val="005140A1"/>
    <w:rsid w:val="00524560"/>
    <w:rsid w:val="00531550"/>
    <w:rsid w:val="005409B4"/>
    <w:rsid w:val="00541ABD"/>
    <w:rsid w:val="0058301E"/>
    <w:rsid w:val="0058791E"/>
    <w:rsid w:val="005A02F7"/>
    <w:rsid w:val="005B1E3A"/>
    <w:rsid w:val="005D54A9"/>
    <w:rsid w:val="005F0412"/>
    <w:rsid w:val="00600B3F"/>
    <w:rsid w:val="00602E7D"/>
    <w:rsid w:val="00633C9B"/>
    <w:rsid w:val="00642713"/>
    <w:rsid w:val="00645CB1"/>
    <w:rsid w:val="00655627"/>
    <w:rsid w:val="006639A1"/>
    <w:rsid w:val="00677753"/>
    <w:rsid w:val="00687612"/>
    <w:rsid w:val="006B7BE4"/>
    <w:rsid w:val="006E69C1"/>
    <w:rsid w:val="00734AD3"/>
    <w:rsid w:val="00742BAB"/>
    <w:rsid w:val="00752860"/>
    <w:rsid w:val="00765580"/>
    <w:rsid w:val="00777D46"/>
    <w:rsid w:val="00780325"/>
    <w:rsid w:val="00781254"/>
    <w:rsid w:val="0078693E"/>
    <w:rsid w:val="007A02EA"/>
    <w:rsid w:val="007A1611"/>
    <w:rsid w:val="007A4890"/>
    <w:rsid w:val="007B03CC"/>
    <w:rsid w:val="007B1DA5"/>
    <w:rsid w:val="007C7D34"/>
    <w:rsid w:val="007E4DF1"/>
    <w:rsid w:val="00800822"/>
    <w:rsid w:val="00805E2F"/>
    <w:rsid w:val="00823B30"/>
    <w:rsid w:val="00842643"/>
    <w:rsid w:val="008444EF"/>
    <w:rsid w:val="00846634"/>
    <w:rsid w:val="00846FD4"/>
    <w:rsid w:val="00851D98"/>
    <w:rsid w:val="00882BAE"/>
    <w:rsid w:val="00890879"/>
    <w:rsid w:val="008E3B35"/>
    <w:rsid w:val="008E60C6"/>
    <w:rsid w:val="00932870"/>
    <w:rsid w:val="0095546D"/>
    <w:rsid w:val="00966F07"/>
    <w:rsid w:val="00977AB9"/>
    <w:rsid w:val="009830BF"/>
    <w:rsid w:val="00985796"/>
    <w:rsid w:val="00996F77"/>
    <w:rsid w:val="009A3853"/>
    <w:rsid w:val="009C514E"/>
    <w:rsid w:val="00A10E8A"/>
    <w:rsid w:val="00A3026C"/>
    <w:rsid w:val="00A3150D"/>
    <w:rsid w:val="00A35B61"/>
    <w:rsid w:val="00A41B15"/>
    <w:rsid w:val="00A71077"/>
    <w:rsid w:val="00A76F92"/>
    <w:rsid w:val="00A808AB"/>
    <w:rsid w:val="00A86D8A"/>
    <w:rsid w:val="00A90E06"/>
    <w:rsid w:val="00A9159D"/>
    <w:rsid w:val="00AA1850"/>
    <w:rsid w:val="00AA1CD6"/>
    <w:rsid w:val="00AB46B1"/>
    <w:rsid w:val="00AE60AC"/>
    <w:rsid w:val="00B03079"/>
    <w:rsid w:val="00BA1417"/>
    <w:rsid w:val="00BA31F1"/>
    <w:rsid w:val="00BA50F1"/>
    <w:rsid w:val="00BC1B15"/>
    <w:rsid w:val="00BD611D"/>
    <w:rsid w:val="00C01254"/>
    <w:rsid w:val="00C1573E"/>
    <w:rsid w:val="00C3656A"/>
    <w:rsid w:val="00C67793"/>
    <w:rsid w:val="00C72929"/>
    <w:rsid w:val="00C823B5"/>
    <w:rsid w:val="00C858A4"/>
    <w:rsid w:val="00CA0358"/>
    <w:rsid w:val="00CA7C76"/>
    <w:rsid w:val="00CB6A47"/>
    <w:rsid w:val="00D047C8"/>
    <w:rsid w:val="00D105DD"/>
    <w:rsid w:val="00D26A94"/>
    <w:rsid w:val="00D4207A"/>
    <w:rsid w:val="00D711C1"/>
    <w:rsid w:val="00D74505"/>
    <w:rsid w:val="00D839D6"/>
    <w:rsid w:val="00D87D4E"/>
    <w:rsid w:val="00DB1BD1"/>
    <w:rsid w:val="00DC38EF"/>
    <w:rsid w:val="00DD166E"/>
    <w:rsid w:val="00DF2409"/>
    <w:rsid w:val="00DF5923"/>
    <w:rsid w:val="00E1206B"/>
    <w:rsid w:val="00E717CD"/>
    <w:rsid w:val="00E93D68"/>
    <w:rsid w:val="00EA05B6"/>
    <w:rsid w:val="00EE0BEA"/>
    <w:rsid w:val="00EF1232"/>
    <w:rsid w:val="00F059B3"/>
    <w:rsid w:val="00F143C9"/>
    <w:rsid w:val="00F44EFB"/>
    <w:rsid w:val="00F462CB"/>
    <w:rsid w:val="00F47327"/>
    <w:rsid w:val="00F476B3"/>
    <w:rsid w:val="00F50397"/>
    <w:rsid w:val="00F62F7C"/>
    <w:rsid w:val="00F66586"/>
    <w:rsid w:val="00F774E5"/>
    <w:rsid w:val="00F8162A"/>
    <w:rsid w:val="00FB76F7"/>
    <w:rsid w:val="00FD227C"/>
    <w:rsid w:val="00FD3FDE"/>
    <w:rsid w:val="00FF0CAF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58A4"/>
  </w:style>
  <w:style w:type="paragraph" w:customStyle="1" w:styleId="9F3DF1A127DD4BAF8FE0AECC20C48225">
    <w:name w:val="9F3DF1A127DD4BAF8FE0AECC20C48225"/>
    <w:rsid w:val="00A10E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2.xml><?xml version="1.0" encoding="utf-8"?>
<sc:sections xmlns:sc="http://mapping.word.org/2014/section/customize"/>
</file>

<file path=customXml/item3.xml><?xml version="1.0" encoding="utf-8"?>
<t:template xmlns:t="http://mapping.word.org/2012/template">
  <t:sse><![CDATA[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]]></t:sse>
</t:template>
</file>

<file path=customXml/item4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]]></m:sse>
</m:mapping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8B501-917D-472D-AC19-F30F1EB82784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2.xml><?xml version="1.0" encoding="utf-8"?>
<ds:datastoreItem xmlns:ds="http://schemas.openxmlformats.org/officeDocument/2006/customXml" ds:itemID="{BE68833C-BEFF-4D53-9CD8-453E2E418E8E}">
  <ds:schemaRefs>
    <ds:schemaRef ds:uri="http://mapping.word.org/2014/section/customize"/>
  </ds:schemaRefs>
</ds:datastoreItem>
</file>

<file path=customXml/itemProps3.xml><?xml version="1.0" encoding="utf-8"?>
<ds:datastoreItem xmlns:ds="http://schemas.openxmlformats.org/officeDocument/2006/customXml" ds:itemID="{15A57AD8-661C-4D65-A599-8E31EFAF61DC}">
  <ds:schemaRefs>
    <ds:schemaRef ds:uri="http://mapping.word.org/2012/template"/>
  </ds:schemaRefs>
</ds:datastoreItem>
</file>

<file path=customXml/itemProps4.xml><?xml version="1.0" encoding="utf-8"?>
<ds:datastoreItem xmlns:ds="http://schemas.openxmlformats.org/officeDocument/2006/customXml" ds:itemID="{72EEFED8-34BC-4AC3-93CD-1F937A43AF70}">
  <ds:schemaRefs>
    <ds:schemaRef ds:uri="http://mapping.word.org/2012/mapping"/>
  </ds:schemaRefs>
</ds:datastoreItem>
</file>

<file path=customXml/itemProps5.xml><?xml version="1.0" encoding="utf-8"?>
<ds:datastoreItem xmlns:ds="http://schemas.openxmlformats.org/officeDocument/2006/customXml" ds:itemID="{8D62D512-FD95-4E6E-A25F-4024F25E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681</TotalTime>
  <Pages>5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yangzhiquan</dc:creator>
  <cp:lastModifiedBy>infaith</cp:lastModifiedBy>
  <cp:revision>168</cp:revision>
  <dcterms:created xsi:type="dcterms:W3CDTF">2026-07-15T07:08:00Z</dcterms:created>
  <dcterms:modified xsi:type="dcterms:W3CDTF">2026-07-21T07:08:00Z</dcterms:modified>
</cp:coreProperties>
</file>