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E4A" w:rsidRDefault="005335E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 xml:space="preserve">证券代码：603858 </w:t>
      </w:r>
      <w:r>
        <w:rPr>
          <w:rFonts w:ascii="宋体" w:eastAsia="宋体" w:hAnsi="宋体" w:cs="Times New Roman"/>
          <w:sz w:val="24"/>
          <w:szCs w:val="20"/>
        </w:rPr>
        <w:t xml:space="preserve">       </w:t>
      </w:r>
      <w:r>
        <w:rPr>
          <w:rFonts w:ascii="宋体" w:eastAsia="宋体" w:hAnsi="宋体" w:cs="Times New Roman" w:hint="eastAsia"/>
          <w:sz w:val="24"/>
          <w:szCs w:val="20"/>
        </w:rPr>
        <w:t xml:space="preserve">证券简称：步长制药  </w:t>
      </w:r>
      <w:r>
        <w:rPr>
          <w:rFonts w:ascii="宋体" w:eastAsia="宋体" w:hAnsi="宋体" w:cs="Times New Roman"/>
          <w:sz w:val="24"/>
          <w:szCs w:val="20"/>
        </w:rPr>
        <w:t xml:space="preserve">       </w:t>
      </w:r>
      <w:r>
        <w:rPr>
          <w:rFonts w:ascii="宋体" w:eastAsia="宋体" w:hAnsi="宋体" w:cs="Times New Roman" w:hint="eastAsia"/>
          <w:sz w:val="24"/>
          <w:szCs w:val="20"/>
        </w:rPr>
        <w:t>公告编号：</w:t>
      </w:r>
      <w:r>
        <w:rPr>
          <w:rFonts w:ascii="宋体" w:eastAsia="宋体" w:hAnsi="宋体" w:cs="Times New Roman"/>
          <w:sz w:val="24"/>
          <w:szCs w:val="20"/>
        </w:rPr>
        <w:t>202</w:t>
      </w:r>
      <w:r w:rsidR="009F2903">
        <w:rPr>
          <w:rFonts w:ascii="宋体" w:eastAsia="宋体" w:hAnsi="宋体" w:cs="Times New Roman"/>
          <w:sz w:val="24"/>
          <w:szCs w:val="20"/>
        </w:rPr>
        <w:t>6</w:t>
      </w:r>
      <w:r>
        <w:rPr>
          <w:rFonts w:ascii="宋体" w:eastAsia="宋体" w:hAnsi="宋体" w:cs="Times New Roman" w:hint="eastAsia"/>
          <w:sz w:val="24"/>
          <w:szCs w:val="20"/>
        </w:rPr>
        <w:t>-</w:t>
      </w:r>
      <w:r w:rsidR="00826440">
        <w:rPr>
          <w:rFonts w:ascii="宋体" w:eastAsia="宋体" w:hAnsi="宋体" w:cs="Times New Roman" w:hint="eastAsia"/>
          <w:sz w:val="24"/>
          <w:szCs w:val="20"/>
        </w:rPr>
        <w:t>0</w:t>
      </w:r>
      <w:r w:rsidR="00826440">
        <w:rPr>
          <w:rFonts w:ascii="宋体" w:eastAsia="宋体" w:hAnsi="宋体" w:cs="Times New Roman"/>
          <w:sz w:val="24"/>
          <w:szCs w:val="20"/>
        </w:rPr>
        <w:t>70</w:t>
      </w:r>
      <w:bookmarkStart w:id="0" w:name="_GoBack"/>
      <w:bookmarkEnd w:id="0"/>
    </w:p>
    <w:p w:rsidR="001A4E4A" w:rsidRDefault="001A4E4A">
      <w:pPr>
        <w:adjustRightInd w:val="0"/>
        <w:snapToGrid w:val="0"/>
        <w:spacing w:line="360" w:lineRule="auto"/>
        <w:rPr>
          <w:rFonts w:ascii="宋体" w:eastAsia="宋体" w:hAnsi="宋体" w:cs="Times New Roman"/>
          <w:sz w:val="32"/>
          <w:szCs w:val="32"/>
        </w:rPr>
      </w:pPr>
    </w:p>
    <w:p w:rsidR="001A4E4A" w:rsidRPr="00E26F94" w:rsidRDefault="005335ED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color w:val="FF0000"/>
          <w:sz w:val="36"/>
          <w:szCs w:val="36"/>
        </w:rPr>
      </w:pPr>
      <w:r w:rsidRPr="00E26F94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山东步长制药股份有限公司</w:t>
      </w:r>
    </w:p>
    <w:p w:rsidR="001A4E4A" w:rsidRPr="00E26F94" w:rsidRDefault="005335ED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color w:val="FF0000"/>
          <w:sz w:val="36"/>
          <w:szCs w:val="36"/>
        </w:rPr>
      </w:pPr>
      <w:r w:rsidRPr="00E26F94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关于召开</w:t>
      </w:r>
      <w:r w:rsidR="009F2903" w:rsidRPr="00E26F94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202</w:t>
      </w:r>
      <w:r w:rsidR="009F2903" w:rsidRPr="00E26F94">
        <w:rPr>
          <w:rFonts w:ascii="黑体" w:eastAsia="黑体" w:hAnsi="黑体" w:cs="Times New Roman"/>
          <w:b/>
          <w:bCs/>
          <w:color w:val="FF0000"/>
          <w:sz w:val="36"/>
          <w:szCs w:val="36"/>
        </w:rPr>
        <w:t>5</w:t>
      </w:r>
      <w:r w:rsidRPr="00E26F94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年度业绩说明会的公告</w:t>
      </w:r>
    </w:p>
    <w:p w:rsidR="001A4E4A" w:rsidRDefault="001A4E4A">
      <w:pPr>
        <w:adjustRightInd w:val="0"/>
        <w:snapToGrid w:val="0"/>
        <w:spacing w:line="360" w:lineRule="auto"/>
        <w:ind w:firstLine="510"/>
        <w:jc w:val="center"/>
        <w:rPr>
          <w:rFonts w:ascii="宋体" w:eastAsia="宋体" w:hAnsi="宋体" w:cs="Times New Roman"/>
          <w:bCs/>
          <w:sz w:val="24"/>
          <w:szCs w:val="20"/>
        </w:rPr>
      </w:pPr>
    </w:p>
    <w:p w:rsidR="001A4E4A" w:rsidRDefault="005335ED" w:rsidP="005335ED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eastAsia="宋体" w:hAnsi="宋体" w:cs="Times New Roman"/>
          <w:color w:val="000000"/>
          <w:sz w:val="24"/>
          <w:szCs w:val="20"/>
        </w:rPr>
      </w:pPr>
      <w:r>
        <w:rPr>
          <w:rFonts w:ascii="宋体" w:eastAsia="宋体" w:hAnsi="宋体" w:cs="Times New Roman" w:hint="eastAsia"/>
          <w:color w:val="000000"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1A4E4A" w:rsidRDefault="001A4E4A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1A4E4A" w:rsidRDefault="005335ED">
      <w:pPr>
        <w:wordWrap w:val="0"/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/>
          <w:b/>
          <w:color w:val="000000"/>
          <w:sz w:val="24"/>
          <w:szCs w:val="24"/>
        </w:rPr>
        <w:t>重要</w:t>
      </w: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内容</w:t>
      </w:r>
      <w:r>
        <w:rPr>
          <w:rFonts w:ascii="宋体" w:eastAsia="宋体" w:hAnsi="宋体" w:cs="Times New Roman"/>
          <w:b/>
          <w:color w:val="000000"/>
          <w:sz w:val="24"/>
          <w:szCs w:val="24"/>
        </w:rPr>
        <w:t>提示：</w:t>
      </w:r>
    </w:p>
    <w:p w:rsidR="001A4E4A" w:rsidRDefault="005335ED">
      <w:pPr>
        <w:numPr>
          <w:ilvl w:val="0"/>
          <w:numId w:val="1"/>
        </w:numPr>
        <w:wordWrap w:val="0"/>
        <w:adjustRightInd w:val="0"/>
        <w:snapToGrid w:val="0"/>
        <w:spacing w:line="360" w:lineRule="auto"/>
        <w:ind w:left="902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会议召开时间：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202</w:t>
      </w:r>
      <w:r w:rsidR="005E479E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28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日(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星期四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)上午11:00-12:0</w:t>
      </w:r>
      <w:r>
        <w:rPr>
          <w:rFonts w:ascii="宋体" w:eastAsia="宋体" w:hAnsi="宋体" w:cs="Times New Roman"/>
          <w:color w:val="000000"/>
          <w:sz w:val="24"/>
          <w:szCs w:val="24"/>
        </w:rPr>
        <w:t>0</w:t>
      </w:r>
    </w:p>
    <w:p w:rsidR="001A4E4A" w:rsidRDefault="005335ED">
      <w:pPr>
        <w:numPr>
          <w:ilvl w:val="0"/>
          <w:numId w:val="1"/>
        </w:numPr>
        <w:wordWrap w:val="0"/>
        <w:adjustRightInd w:val="0"/>
        <w:snapToGrid w:val="0"/>
        <w:spacing w:line="360" w:lineRule="auto"/>
        <w:ind w:left="902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会议召开地点：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上海证券</w:t>
      </w:r>
      <w:r>
        <w:rPr>
          <w:rFonts w:ascii="宋体" w:eastAsia="宋体" w:hAnsi="宋体" w:cs="Times New Roman"/>
          <w:color w:val="000000"/>
          <w:sz w:val="24"/>
          <w:szCs w:val="24"/>
        </w:rPr>
        <w:t>交易所上证路演中心（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网址</w:t>
      </w:r>
      <w:r>
        <w:rPr>
          <w:rFonts w:ascii="宋体" w:eastAsia="宋体" w:hAnsi="宋体" w:cs="Times New Roman"/>
          <w:color w:val="000000"/>
          <w:sz w:val="24"/>
          <w:szCs w:val="24"/>
        </w:rPr>
        <w:t>：http://roadshow.sseinfo.com/）</w:t>
      </w:r>
    </w:p>
    <w:p w:rsidR="001A4E4A" w:rsidRDefault="005335ED">
      <w:pPr>
        <w:numPr>
          <w:ilvl w:val="0"/>
          <w:numId w:val="1"/>
        </w:numPr>
        <w:wordWrap w:val="0"/>
        <w:adjustRightInd w:val="0"/>
        <w:snapToGrid w:val="0"/>
        <w:spacing w:line="360" w:lineRule="auto"/>
        <w:ind w:left="902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会议召开方式：</w:t>
      </w:r>
      <w:bookmarkStart w:id="1" w:name="_Hlk54105098"/>
      <w:r>
        <w:rPr>
          <w:rFonts w:ascii="宋体" w:eastAsia="宋体" w:hAnsi="宋体" w:cs="Times New Roman" w:hint="eastAsia"/>
          <w:color w:val="000000"/>
          <w:sz w:val="24"/>
          <w:szCs w:val="24"/>
        </w:rPr>
        <w:t>上证</w:t>
      </w:r>
      <w:r>
        <w:rPr>
          <w:rFonts w:ascii="宋体" w:eastAsia="宋体" w:hAnsi="宋体" w:cs="Times New Roman"/>
          <w:color w:val="000000"/>
          <w:sz w:val="24"/>
          <w:szCs w:val="24"/>
        </w:rPr>
        <w:t>路演中心</w:t>
      </w:r>
      <w:bookmarkEnd w:id="1"/>
      <w:r>
        <w:rPr>
          <w:rFonts w:ascii="宋体" w:eastAsia="宋体" w:hAnsi="宋体" w:cs="Times New Roman" w:hint="eastAsia"/>
          <w:color w:val="000000"/>
          <w:sz w:val="24"/>
          <w:szCs w:val="24"/>
        </w:rPr>
        <w:t>网络文字互动问答</w:t>
      </w:r>
    </w:p>
    <w:p w:rsidR="001A4E4A" w:rsidRDefault="005335ED">
      <w:pPr>
        <w:numPr>
          <w:ilvl w:val="0"/>
          <w:numId w:val="1"/>
        </w:numPr>
        <w:wordWrap w:val="0"/>
        <w:adjustRightInd w:val="0"/>
        <w:snapToGrid w:val="0"/>
        <w:spacing w:line="360" w:lineRule="auto"/>
        <w:ind w:left="902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投资者可于202</w:t>
      </w:r>
      <w:r w:rsidR="007E24FC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日(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星期四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)至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27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日(星期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)</w:t>
      </w:r>
      <w:r>
        <w:rPr>
          <w:rFonts w:ascii="宋体" w:eastAsia="宋体" w:hAnsi="宋体" w:cs="Times New Roman" w:hint="eastAsia"/>
          <w:sz w:val="24"/>
          <w:szCs w:val="24"/>
        </w:rPr>
        <w:t>16:00前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登录上证路演中心网站首页点击“提问预征集”栏目或通过公司邮箱（i</w:t>
      </w:r>
      <w:r>
        <w:rPr>
          <w:rFonts w:ascii="宋体" w:eastAsia="宋体" w:hAnsi="宋体" w:cs="Times New Roman"/>
          <w:color w:val="000000"/>
          <w:sz w:val="24"/>
          <w:szCs w:val="24"/>
        </w:rPr>
        <w:t>r@buchang.com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）进行提问。公司将在信息披露允许的范围内，于说明会上对投资者普遍关注的问题进行回答</w:t>
      </w:r>
      <w:r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1A4E4A" w:rsidRDefault="001A4E4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山东步长制药股份有限公司（以下简称“公司”）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已于202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4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8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日发布公司《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年年度报告》，为便于广大投资者更全面深入地了解公司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年度经营成果、财务状况，公司计划于202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28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日</w:t>
      </w:r>
      <w:r w:rsidR="00CA5F99">
        <w:rPr>
          <w:rFonts w:ascii="宋体" w:eastAsia="宋体" w:hAnsi="宋体" w:cs="Times New Roman" w:hint="eastAsia"/>
          <w:color w:val="000000"/>
          <w:sz w:val="24"/>
          <w:szCs w:val="24"/>
        </w:rPr>
        <w:t>（星期四）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上午11:00-12:00举行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年度业绩说明会，就投资者关心的问题进行交流。</w:t>
      </w:r>
    </w:p>
    <w:p w:rsidR="001A4E4A" w:rsidRDefault="005335E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一、说明会类型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本次投资者说明会以网络文字互动问答形式召开，公司将针对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年度</w:t>
      </w:r>
      <w:r>
        <w:rPr>
          <w:rFonts w:ascii="宋体" w:eastAsia="宋体" w:hAnsi="宋体" w:cs="Times New Roman" w:hint="eastAsia"/>
          <w:sz w:val="24"/>
          <w:szCs w:val="24"/>
        </w:rPr>
        <w:t>的经营成果及财务指标的具体情况与投资者进行互动交流和沟通，在信息披露允许的范围内就投资者普遍关注的问题进行回答。</w:t>
      </w:r>
    </w:p>
    <w:p w:rsidR="001A4E4A" w:rsidRDefault="005335E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二、说明会召开的时间、地点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（一）会议召开时间：</w:t>
      </w:r>
      <w:r>
        <w:rPr>
          <w:rFonts w:ascii="宋体" w:eastAsia="宋体" w:hAnsi="宋体" w:cs="Times New Roman"/>
          <w:color w:val="000000"/>
          <w:sz w:val="24"/>
          <w:szCs w:val="24"/>
        </w:rPr>
        <w:t>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28</w:t>
      </w:r>
      <w:r>
        <w:rPr>
          <w:rFonts w:ascii="宋体" w:eastAsia="宋体" w:hAnsi="宋体" w:cs="Times New Roman"/>
          <w:color w:val="000000"/>
          <w:sz w:val="24"/>
          <w:szCs w:val="24"/>
        </w:rPr>
        <w:t>日</w:t>
      </w:r>
      <w:r w:rsidR="00A934D3">
        <w:rPr>
          <w:rFonts w:ascii="宋体" w:eastAsia="宋体" w:hAnsi="宋体" w:cs="Times New Roman" w:hint="eastAsia"/>
          <w:color w:val="000000"/>
          <w:sz w:val="24"/>
          <w:szCs w:val="24"/>
        </w:rPr>
        <w:t>（星期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四</w:t>
      </w:r>
      <w:r w:rsidR="00A934D3"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>
        <w:rPr>
          <w:rFonts w:ascii="宋体" w:eastAsia="宋体" w:hAnsi="宋体" w:cs="Times New Roman"/>
          <w:color w:val="000000"/>
          <w:sz w:val="24"/>
          <w:szCs w:val="24"/>
        </w:rPr>
        <w:t>上午11:00-12:00</w:t>
      </w:r>
    </w:p>
    <w:p w:rsidR="001A4E4A" w:rsidRDefault="005335ED">
      <w:pPr>
        <w:wordWrap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（二）会议召开地点：上海证券交易所上证路演中心（网址：http://roadshow.sseinfo.com/）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（三）会议召开方式：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上证路演中心网络文字互动问答</w:t>
      </w:r>
    </w:p>
    <w:p w:rsidR="001A4E4A" w:rsidRDefault="005335E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三、参加人员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董事长：赵涛先生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董事会秘书：</w:t>
      </w:r>
      <w:r w:rsidR="00A934D3">
        <w:rPr>
          <w:rFonts w:ascii="宋体" w:eastAsia="宋体" w:hAnsi="宋体" w:cs="Times New Roman" w:hint="eastAsia"/>
          <w:sz w:val="24"/>
          <w:szCs w:val="24"/>
        </w:rPr>
        <w:t>王新女士</w:t>
      </w:r>
      <w:r w:rsidR="00A934D3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财务总监</w:t>
      </w:r>
      <w:r>
        <w:rPr>
          <w:rFonts w:ascii="宋体" w:eastAsia="宋体" w:hAnsi="宋体" w:cs="Times New Roman"/>
          <w:sz w:val="24"/>
          <w:szCs w:val="24"/>
        </w:rPr>
        <w:t>：</w:t>
      </w:r>
      <w:r w:rsidR="00A934D3">
        <w:rPr>
          <w:rFonts w:ascii="宋体" w:eastAsia="宋体" w:hAnsi="宋体" w:cs="Times New Roman" w:hint="eastAsia"/>
          <w:sz w:val="24"/>
          <w:szCs w:val="24"/>
        </w:rPr>
        <w:t>赵晓刚</w:t>
      </w:r>
      <w:r>
        <w:rPr>
          <w:rFonts w:ascii="宋体" w:eastAsia="宋体" w:hAnsi="宋体" w:cs="Times New Roman" w:hint="eastAsia"/>
          <w:sz w:val="24"/>
          <w:szCs w:val="24"/>
        </w:rPr>
        <w:t>先生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独立董事：李洪武先生</w:t>
      </w:r>
    </w:p>
    <w:p w:rsidR="001A4E4A" w:rsidRDefault="005335E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四、投资者参加方式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（一）投资者可在</w:t>
      </w:r>
      <w:r>
        <w:rPr>
          <w:rFonts w:ascii="宋体" w:eastAsia="宋体" w:hAnsi="宋体" w:cs="Times New Roman"/>
          <w:color w:val="000000"/>
          <w:sz w:val="24"/>
          <w:szCs w:val="24"/>
        </w:rPr>
        <w:t>202</w:t>
      </w:r>
      <w:r w:rsidR="0068034D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28</w:t>
      </w:r>
      <w:r>
        <w:rPr>
          <w:rFonts w:ascii="宋体" w:eastAsia="宋体" w:hAnsi="宋体" w:cs="Times New Roman"/>
          <w:color w:val="000000"/>
          <w:sz w:val="24"/>
          <w:szCs w:val="24"/>
        </w:rPr>
        <w:t>日(星期</w:t>
      </w:r>
      <w:r w:rsidR="0068034D">
        <w:rPr>
          <w:rFonts w:ascii="宋体" w:eastAsia="宋体" w:hAnsi="宋体" w:cs="Times New Roman" w:hint="eastAsia"/>
          <w:color w:val="000000"/>
          <w:sz w:val="24"/>
          <w:szCs w:val="24"/>
        </w:rPr>
        <w:t>四</w:t>
      </w:r>
      <w:r>
        <w:rPr>
          <w:rFonts w:ascii="宋体" w:eastAsia="宋体" w:hAnsi="宋体" w:cs="Times New Roman"/>
          <w:color w:val="000000"/>
          <w:sz w:val="24"/>
          <w:szCs w:val="24"/>
        </w:rPr>
        <w:t>)上午11:00-12:00</w:t>
      </w:r>
      <w:r>
        <w:rPr>
          <w:rFonts w:ascii="宋体" w:eastAsia="宋体" w:hAnsi="宋体" w:cs="Times New Roman" w:hint="eastAsia"/>
          <w:sz w:val="24"/>
          <w:szCs w:val="24"/>
        </w:rPr>
        <w:t>，通过互联网登录上证路演中心（</w:t>
      </w:r>
      <w:r>
        <w:rPr>
          <w:rFonts w:ascii="宋体" w:eastAsia="宋体" w:hAnsi="宋体" w:cs="Times New Roman"/>
          <w:sz w:val="24"/>
          <w:szCs w:val="24"/>
        </w:rPr>
        <w:t>http://roadshow.sseinfo.com/）</w:t>
      </w:r>
      <w:r>
        <w:rPr>
          <w:rFonts w:ascii="宋体" w:eastAsia="宋体" w:hAnsi="宋体" w:cs="Times New Roman" w:hint="eastAsia"/>
          <w:sz w:val="24"/>
          <w:szCs w:val="24"/>
        </w:rPr>
        <w:t>，在线参与本次业绩说明会，公司将及时回答投资者的提问。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（二）投资者可于</w:t>
      </w:r>
      <w:r>
        <w:rPr>
          <w:rFonts w:ascii="宋体" w:eastAsia="宋体" w:hAnsi="宋体" w:cs="Times New Roman"/>
          <w:color w:val="000000"/>
          <w:sz w:val="24"/>
          <w:szCs w:val="24"/>
        </w:rPr>
        <w:t>202</w:t>
      </w:r>
      <w:r w:rsidR="00D32FFE">
        <w:rPr>
          <w:rFonts w:ascii="宋体" w:eastAsia="宋体" w:hAnsi="宋体" w:cs="Times New Roman"/>
          <w:color w:val="000000"/>
          <w:sz w:val="24"/>
          <w:szCs w:val="24"/>
        </w:rPr>
        <w:t>6</w:t>
      </w:r>
      <w:r>
        <w:rPr>
          <w:rFonts w:ascii="宋体" w:eastAsia="宋体" w:hAnsi="宋体" w:cs="Times New Roman"/>
          <w:color w:val="000000"/>
          <w:sz w:val="24"/>
          <w:szCs w:val="24"/>
        </w:rPr>
        <w:t>年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/>
          <w:color w:val="000000"/>
          <w:sz w:val="24"/>
          <w:szCs w:val="24"/>
        </w:rPr>
        <w:t>月2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1</w:t>
      </w:r>
      <w:r>
        <w:rPr>
          <w:rFonts w:ascii="宋体" w:eastAsia="宋体" w:hAnsi="宋体" w:cs="Times New Roman"/>
          <w:color w:val="000000"/>
          <w:sz w:val="24"/>
          <w:szCs w:val="24"/>
        </w:rPr>
        <w:t>日(星期</w:t>
      </w:r>
      <w:r w:rsidR="007C50BD">
        <w:rPr>
          <w:rFonts w:ascii="宋体" w:eastAsia="宋体" w:hAnsi="宋体" w:cs="Times New Roman" w:hint="eastAsia"/>
          <w:color w:val="000000"/>
          <w:sz w:val="24"/>
          <w:szCs w:val="24"/>
        </w:rPr>
        <w:t>四</w:t>
      </w:r>
      <w:r>
        <w:rPr>
          <w:rFonts w:ascii="宋体" w:eastAsia="宋体" w:hAnsi="宋体" w:cs="Times New Roman"/>
          <w:color w:val="000000"/>
          <w:sz w:val="24"/>
          <w:szCs w:val="24"/>
        </w:rPr>
        <w:t>)至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5</w:t>
      </w:r>
      <w:r>
        <w:rPr>
          <w:rFonts w:ascii="宋体" w:eastAsia="宋体" w:hAnsi="宋体" w:cs="Times New Roman"/>
          <w:color w:val="000000"/>
          <w:sz w:val="24"/>
          <w:szCs w:val="24"/>
        </w:rPr>
        <w:t>月</w:t>
      </w:r>
      <w:r w:rsidR="00A934D3">
        <w:rPr>
          <w:rFonts w:ascii="宋体" w:eastAsia="宋体" w:hAnsi="宋体" w:cs="Times New Roman"/>
          <w:color w:val="000000"/>
          <w:sz w:val="24"/>
          <w:szCs w:val="24"/>
        </w:rPr>
        <w:t>27</w:t>
      </w:r>
      <w:r>
        <w:rPr>
          <w:rFonts w:ascii="宋体" w:eastAsia="宋体" w:hAnsi="宋体" w:cs="Times New Roman"/>
          <w:color w:val="000000"/>
          <w:sz w:val="24"/>
          <w:szCs w:val="24"/>
        </w:rPr>
        <w:t>日(星期</w:t>
      </w:r>
      <w:r w:rsidR="007C50BD">
        <w:rPr>
          <w:rFonts w:ascii="宋体" w:eastAsia="宋体" w:hAnsi="宋体" w:cs="Times New Roman" w:hint="eastAsia"/>
          <w:color w:val="000000"/>
          <w:sz w:val="24"/>
          <w:szCs w:val="24"/>
        </w:rPr>
        <w:t>三</w:t>
      </w:r>
      <w:r>
        <w:rPr>
          <w:rFonts w:ascii="宋体" w:eastAsia="宋体" w:hAnsi="宋体" w:cs="Times New Roman"/>
          <w:color w:val="000000"/>
          <w:sz w:val="24"/>
          <w:szCs w:val="24"/>
        </w:rPr>
        <w:t>)16:00</w:t>
      </w:r>
      <w:r>
        <w:rPr>
          <w:rFonts w:ascii="宋体" w:eastAsia="宋体" w:hAnsi="宋体" w:cs="Times New Roman" w:hint="eastAsia"/>
          <w:sz w:val="24"/>
          <w:szCs w:val="24"/>
        </w:rPr>
        <w:t>前登录上证路演中心网站首页，点击“提问预征集”栏目（http://roadshow.sseinfo.com/</w:t>
      </w:r>
      <w:r w:rsidR="00A934D3" w:rsidRPr="00A934D3">
        <w:rPr>
          <w:rFonts w:ascii="宋体" w:eastAsia="宋体" w:hAnsi="宋体" w:cs="Times New Roman"/>
          <w:sz w:val="24"/>
          <w:szCs w:val="24"/>
        </w:rPr>
        <w:t>preCallQa</w:t>
      </w:r>
      <w:r>
        <w:rPr>
          <w:rFonts w:ascii="宋体" w:eastAsia="宋体" w:hAnsi="宋体" w:cs="Times New Roman" w:hint="eastAsia"/>
          <w:sz w:val="24"/>
          <w:szCs w:val="24"/>
        </w:rPr>
        <w:t>），根据活动时间，选中本次活动或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通过公司邮箱（i</w:t>
      </w:r>
      <w:r>
        <w:rPr>
          <w:rFonts w:ascii="宋体" w:eastAsia="宋体" w:hAnsi="宋体" w:cs="Times New Roman"/>
          <w:color w:val="000000"/>
          <w:sz w:val="24"/>
          <w:szCs w:val="24"/>
        </w:rPr>
        <w:t>r@buchang.com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）</w:t>
      </w:r>
      <w:r>
        <w:rPr>
          <w:rFonts w:ascii="宋体" w:eastAsia="宋体" w:hAnsi="宋体" w:cs="Times New Roman" w:hint="eastAsia"/>
          <w:sz w:val="24"/>
          <w:szCs w:val="24"/>
        </w:rPr>
        <w:t>向公司提问，公司将在说明会上对投资者普遍关注的问题进行回答。</w:t>
      </w:r>
    </w:p>
    <w:p w:rsidR="001A4E4A" w:rsidRDefault="005335E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五、联系人及咨询办法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联系人：刘艺博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电话：</w:t>
      </w:r>
      <w:r>
        <w:rPr>
          <w:rFonts w:ascii="宋体" w:eastAsia="宋体" w:hAnsi="宋体" w:cs="Times New Roman"/>
          <w:sz w:val="24"/>
          <w:szCs w:val="24"/>
        </w:rPr>
        <w:t>15389675413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邮箱：</w:t>
      </w:r>
      <w:r w:rsidRPr="00A933C7">
        <w:rPr>
          <w:rFonts w:ascii="宋体" w:eastAsia="宋体" w:hAnsi="宋体" w:cs="Times New Roman" w:hint="eastAsia"/>
          <w:sz w:val="24"/>
          <w:szCs w:val="24"/>
        </w:rPr>
        <w:t>i</w:t>
      </w:r>
      <w:r w:rsidRPr="00A933C7">
        <w:rPr>
          <w:rFonts w:ascii="宋体" w:eastAsia="宋体" w:hAnsi="宋体" w:cs="Times New Roman"/>
          <w:sz w:val="24"/>
          <w:szCs w:val="24"/>
        </w:rPr>
        <w:t>r@buchang.com</w:t>
      </w:r>
    </w:p>
    <w:p w:rsidR="001A4E4A" w:rsidRDefault="005335E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六、其他事项</w:t>
      </w:r>
    </w:p>
    <w:p w:rsidR="001A4E4A" w:rsidRDefault="005335ED" w:rsidP="004F72E0">
      <w:pPr>
        <w:wordWrap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本次投资者说明会召开后，投资者可以通过上证路演中心（</w:t>
      </w:r>
      <w:r>
        <w:rPr>
          <w:rFonts w:ascii="宋体" w:eastAsia="宋体" w:hAnsi="宋体" w:cs="Times New Roman"/>
          <w:sz w:val="24"/>
          <w:szCs w:val="24"/>
        </w:rPr>
        <w:t>http://roadshow.sseinfo.com/）</w:t>
      </w:r>
      <w:r>
        <w:rPr>
          <w:rFonts w:ascii="宋体" w:eastAsia="宋体" w:hAnsi="宋体" w:cs="Times New Roman" w:hint="eastAsia"/>
          <w:sz w:val="24"/>
          <w:szCs w:val="24"/>
        </w:rPr>
        <w:t>查看本次投资者说明会的召开情况及主要内容。</w:t>
      </w:r>
    </w:p>
    <w:p w:rsidR="001A4E4A" w:rsidRDefault="005335E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特此公告。</w:t>
      </w:r>
    </w:p>
    <w:p w:rsidR="004F72E0" w:rsidRDefault="004F72E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4F72E0" w:rsidRDefault="004F72E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1A4E4A" w:rsidRDefault="005335ED">
      <w:pPr>
        <w:spacing w:line="360" w:lineRule="auto"/>
        <w:ind w:right="14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山东步长制药股份有限公司董事会</w:t>
      </w:r>
    </w:p>
    <w:p w:rsidR="001A4E4A" w:rsidRDefault="005335ED">
      <w:pPr>
        <w:spacing w:line="360" w:lineRule="auto"/>
        <w:ind w:right="860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202</w:t>
      </w:r>
      <w:r w:rsidR="003F0675">
        <w:rPr>
          <w:rFonts w:ascii="宋体" w:eastAsia="宋体" w:hAnsi="宋体" w:cs="Times New Roman"/>
          <w:sz w:val="24"/>
          <w:szCs w:val="24"/>
        </w:rPr>
        <w:t>6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 w:rsidR="00A934D3"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/>
          <w:sz w:val="24"/>
          <w:szCs w:val="24"/>
        </w:rPr>
        <w:t>2</w:t>
      </w:r>
      <w:r w:rsidR="00A934D3">
        <w:rPr>
          <w:rFonts w:ascii="宋体" w:eastAsia="宋体" w:hAnsi="宋体" w:cs="Times New Roman"/>
          <w:sz w:val="24"/>
          <w:szCs w:val="24"/>
        </w:rPr>
        <w:t>0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1A4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0F" w:rsidRDefault="00FC020F" w:rsidP="007C50BD">
      <w:r>
        <w:separator/>
      </w:r>
    </w:p>
  </w:endnote>
  <w:endnote w:type="continuationSeparator" w:id="0">
    <w:p w:rsidR="00FC020F" w:rsidRDefault="00FC020F" w:rsidP="007C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0F" w:rsidRDefault="00FC020F" w:rsidP="007C50BD">
      <w:r>
        <w:separator/>
      </w:r>
    </w:p>
  </w:footnote>
  <w:footnote w:type="continuationSeparator" w:id="0">
    <w:p w:rsidR="00FC020F" w:rsidRDefault="00FC020F" w:rsidP="007C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A657C"/>
    <w:multiLevelType w:val="multilevel"/>
    <w:tmpl w:val="62FA657C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Y1YmM5NDc3Y2ZlNDMwYTgwNzM3M2VhMmU4Y2IifQ=="/>
  </w:docVars>
  <w:rsids>
    <w:rsidRoot w:val="00C05EC3"/>
    <w:rsid w:val="000258C3"/>
    <w:rsid w:val="00040153"/>
    <w:rsid w:val="00044893"/>
    <w:rsid w:val="00082D17"/>
    <w:rsid w:val="000C0B7E"/>
    <w:rsid w:val="000C6FA3"/>
    <w:rsid w:val="00146513"/>
    <w:rsid w:val="001A4E4A"/>
    <w:rsid w:val="001D1C85"/>
    <w:rsid w:val="001D7D3E"/>
    <w:rsid w:val="002109CE"/>
    <w:rsid w:val="00217C65"/>
    <w:rsid w:val="00336557"/>
    <w:rsid w:val="003E24B0"/>
    <w:rsid w:val="003F0675"/>
    <w:rsid w:val="004213A7"/>
    <w:rsid w:val="00452A65"/>
    <w:rsid w:val="00486E10"/>
    <w:rsid w:val="004F72E0"/>
    <w:rsid w:val="005335ED"/>
    <w:rsid w:val="0056086A"/>
    <w:rsid w:val="00575F2C"/>
    <w:rsid w:val="005B0F53"/>
    <w:rsid w:val="005D3F9E"/>
    <w:rsid w:val="005E479E"/>
    <w:rsid w:val="0068034D"/>
    <w:rsid w:val="006A2133"/>
    <w:rsid w:val="006A7CDF"/>
    <w:rsid w:val="00712F0D"/>
    <w:rsid w:val="007C50BD"/>
    <w:rsid w:val="007E24FC"/>
    <w:rsid w:val="00826440"/>
    <w:rsid w:val="00840A92"/>
    <w:rsid w:val="00843644"/>
    <w:rsid w:val="008917F8"/>
    <w:rsid w:val="008F5D3C"/>
    <w:rsid w:val="009F2903"/>
    <w:rsid w:val="00A4728E"/>
    <w:rsid w:val="00A933C7"/>
    <w:rsid w:val="00A934D3"/>
    <w:rsid w:val="00AB50FE"/>
    <w:rsid w:val="00B470AB"/>
    <w:rsid w:val="00B56AF2"/>
    <w:rsid w:val="00C05EC3"/>
    <w:rsid w:val="00C62BA7"/>
    <w:rsid w:val="00CA0BDD"/>
    <w:rsid w:val="00CA5F99"/>
    <w:rsid w:val="00D32FFE"/>
    <w:rsid w:val="00D83E53"/>
    <w:rsid w:val="00DC4764"/>
    <w:rsid w:val="00DC7066"/>
    <w:rsid w:val="00E06E44"/>
    <w:rsid w:val="00E21CE2"/>
    <w:rsid w:val="00E26F94"/>
    <w:rsid w:val="00E8096E"/>
    <w:rsid w:val="00E84C54"/>
    <w:rsid w:val="00EB1483"/>
    <w:rsid w:val="00F0406C"/>
    <w:rsid w:val="00F95DAC"/>
    <w:rsid w:val="00FC020F"/>
    <w:rsid w:val="00FE2B29"/>
    <w:rsid w:val="19FB6F0E"/>
    <w:rsid w:val="1C5D17BA"/>
    <w:rsid w:val="28CF57EE"/>
    <w:rsid w:val="323B3EF4"/>
    <w:rsid w:val="474E7DCE"/>
    <w:rsid w:val="47F646ED"/>
    <w:rsid w:val="537E2B4E"/>
    <w:rsid w:val="5EEC1F4F"/>
    <w:rsid w:val="655B1BDC"/>
    <w:rsid w:val="6FE0340A"/>
    <w:rsid w:val="74CE6AE2"/>
    <w:rsid w:val="76C05D43"/>
    <w:rsid w:val="7F35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3C9B3-A502-4BB6-B47A-BC59FA4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infaith</cp:lastModifiedBy>
  <cp:revision>28</cp:revision>
  <dcterms:created xsi:type="dcterms:W3CDTF">2023-05-06T03:04:00Z</dcterms:created>
  <dcterms:modified xsi:type="dcterms:W3CDTF">2026-05-19T03:38:00Z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3F5245C42E8A495485496E058F3E9B06_12</vt:lpwstr>
  </property>
</Properties>
</file>