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A48D1" w14:textId="1830C482" w:rsidR="00AC7A56" w:rsidRPr="00A066A7" w:rsidRDefault="00AC7A56" w:rsidP="00A066A7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A066A7">
        <w:rPr>
          <w:rFonts w:asciiTheme="minorEastAsia" w:eastAsiaTheme="minorEastAsia" w:hAnsiTheme="minorEastAsia"/>
          <w:sz w:val="24"/>
          <w:szCs w:val="24"/>
        </w:rPr>
        <w:t>证券代码：603</w:t>
      </w:r>
      <w:r w:rsidR="00F60F28" w:rsidRPr="00A066A7">
        <w:rPr>
          <w:rFonts w:asciiTheme="minorEastAsia" w:eastAsiaTheme="minorEastAsia" w:hAnsiTheme="minorEastAsia"/>
          <w:sz w:val="24"/>
          <w:szCs w:val="24"/>
        </w:rPr>
        <w:t>858</w:t>
      </w:r>
      <w:r w:rsidR="00B24A2E" w:rsidRPr="00A066A7">
        <w:rPr>
          <w:rFonts w:asciiTheme="minorEastAsia" w:eastAsiaTheme="minorEastAsia" w:hAnsiTheme="minorEastAsia"/>
          <w:sz w:val="24"/>
          <w:szCs w:val="24"/>
        </w:rPr>
        <w:t xml:space="preserve">         </w:t>
      </w:r>
      <w:r w:rsidRPr="00A066A7">
        <w:rPr>
          <w:rFonts w:asciiTheme="minorEastAsia" w:eastAsiaTheme="minorEastAsia" w:hAnsiTheme="minorEastAsia"/>
          <w:sz w:val="24"/>
          <w:szCs w:val="24"/>
        </w:rPr>
        <w:t>证券简称：</w:t>
      </w:r>
      <w:r w:rsidR="00F60F28" w:rsidRPr="00A066A7">
        <w:rPr>
          <w:rFonts w:asciiTheme="minorEastAsia" w:eastAsiaTheme="minorEastAsia" w:hAnsiTheme="minorEastAsia" w:hint="eastAsia"/>
          <w:sz w:val="24"/>
          <w:szCs w:val="24"/>
        </w:rPr>
        <w:t>步长</w:t>
      </w:r>
      <w:r w:rsidR="00F60F28" w:rsidRPr="00A066A7">
        <w:rPr>
          <w:rFonts w:asciiTheme="minorEastAsia" w:eastAsiaTheme="minorEastAsia" w:hAnsiTheme="minorEastAsia"/>
          <w:sz w:val="24"/>
          <w:szCs w:val="24"/>
        </w:rPr>
        <w:t>制药</w:t>
      </w:r>
      <w:r w:rsidR="0081007E" w:rsidRPr="00A066A7">
        <w:rPr>
          <w:rFonts w:asciiTheme="minorEastAsia" w:eastAsiaTheme="minorEastAsia" w:hAnsiTheme="minorEastAsia" w:hint="eastAsia"/>
          <w:sz w:val="24"/>
          <w:szCs w:val="24"/>
        </w:rPr>
        <w:t xml:space="preserve">       </w:t>
      </w:r>
      <w:r w:rsidRPr="00A066A7">
        <w:rPr>
          <w:rFonts w:asciiTheme="minorEastAsia" w:eastAsiaTheme="minorEastAsia" w:hAnsiTheme="minorEastAsia"/>
          <w:sz w:val="24"/>
          <w:szCs w:val="24"/>
        </w:rPr>
        <w:t>公告编号：</w:t>
      </w:r>
      <w:r w:rsidR="00A066A7" w:rsidRPr="00A066A7">
        <w:rPr>
          <w:rFonts w:asciiTheme="minorEastAsia" w:eastAsiaTheme="minorEastAsia" w:hAnsiTheme="minorEastAsia"/>
          <w:sz w:val="24"/>
          <w:szCs w:val="24"/>
        </w:rPr>
        <w:t>2020</w:t>
      </w:r>
      <w:r w:rsidRPr="00A066A7">
        <w:rPr>
          <w:rFonts w:asciiTheme="minorEastAsia" w:eastAsiaTheme="minorEastAsia" w:hAnsiTheme="minorEastAsia"/>
          <w:sz w:val="24"/>
          <w:szCs w:val="24"/>
        </w:rPr>
        <w:t>-</w:t>
      </w:r>
      <w:r w:rsidR="000653B0"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0653B0">
        <w:rPr>
          <w:rFonts w:asciiTheme="minorEastAsia" w:eastAsiaTheme="minorEastAsia" w:hAnsiTheme="minorEastAsia"/>
          <w:sz w:val="24"/>
          <w:szCs w:val="24"/>
        </w:rPr>
        <w:t>95</w:t>
      </w:r>
    </w:p>
    <w:p w14:paraId="51E876E8" w14:textId="77777777" w:rsidR="00AC7A56" w:rsidRPr="00EA2B4E" w:rsidRDefault="00F60F28" w:rsidP="009114DA">
      <w:pPr>
        <w:spacing w:beforeLines="50" w:before="120" w:afterLines="50" w:after="120" w:line="360" w:lineRule="auto"/>
        <w:jc w:val="center"/>
        <w:rPr>
          <w:rFonts w:asciiTheme="majorEastAsia" w:eastAsiaTheme="majorEastAsia" w:hAnsiTheme="majorEastAsia"/>
          <w:b/>
          <w:color w:val="FF0000"/>
          <w:sz w:val="32"/>
          <w:szCs w:val="32"/>
        </w:rPr>
      </w:pPr>
      <w:r w:rsidRPr="00EA2B4E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山东步长制药股份有限公司</w:t>
      </w:r>
    </w:p>
    <w:p w14:paraId="67CAAAC2" w14:textId="77777777" w:rsidR="005C6F35" w:rsidRDefault="0081007E" w:rsidP="00452C68">
      <w:pPr>
        <w:spacing w:beforeLines="50" w:before="120" w:afterLines="50" w:after="120" w:line="360" w:lineRule="auto"/>
        <w:jc w:val="center"/>
        <w:rPr>
          <w:rFonts w:asciiTheme="majorEastAsia" w:eastAsiaTheme="majorEastAsia" w:hAnsiTheme="majorEastAsia"/>
          <w:b/>
          <w:color w:val="FF0000"/>
          <w:sz w:val="32"/>
          <w:szCs w:val="32"/>
        </w:rPr>
      </w:pPr>
      <w:r w:rsidRPr="00EA2B4E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关于</w:t>
      </w:r>
      <w:r w:rsidR="00EA2B4E" w:rsidRPr="00EA2B4E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参加山东辖区上市公司</w:t>
      </w:r>
      <w:r w:rsidR="005C6F35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2</w:t>
      </w:r>
      <w:r w:rsidR="005C6F35">
        <w:rPr>
          <w:rFonts w:asciiTheme="majorEastAsia" w:eastAsiaTheme="majorEastAsia" w:hAnsiTheme="majorEastAsia"/>
          <w:b/>
          <w:color w:val="FF0000"/>
          <w:sz w:val="32"/>
          <w:szCs w:val="32"/>
        </w:rPr>
        <w:t>020</w:t>
      </w:r>
      <w:r w:rsidR="005C6F35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年度</w:t>
      </w:r>
    </w:p>
    <w:p w14:paraId="5E267B38" w14:textId="0B4E6CB6" w:rsidR="00AC7A56" w:rsidRPr="00EA2B4E" w:rsidRDefault="00EA2B4E" w:rsidP="00452C68">
      <w:pPr>
        <w:spacing w:beforeLines="50" w:before="120" w:afterLines="50" w:after="120" w:line="360" w:lineRule="auto"/>
        <w:jc w:val="center"/>
        <w:rPr>
          <w:rFonts w:asciiTheme="majorEastAsia" w:eastAsiaTheme="majorEastAsia" w:hAnsiTheme="majorEastAsia"/>
          <w:b/>
          <w:color w:val="FF0000"/>
          <w:sz w:val="32"/>
          <w:szCs w:val="32"/>
        </w:rPr>
      </w:pPr>
      <w:r w:rsidRPr="00EA2B4E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投资者网上</w:t>
      </w:r>
      <w:r w:rsidR="00945445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集体</w:t>
      </w:r>
      <w:r w:rsidRPr="00EA2B4E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接待日</w:t>
      </w:r>
      <w:r w:rsidR="00A02271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活动</w:t>
      </w:r>
      <w:r w:rsidR="0081007E" w:rsidRPr="00EA2B4E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的公告</w:t>
      </w:r>
    </w:p>
    <w:p w14:paraId="0552047D" w14:textId="0C0E4C84" w:rsidR="00AC7A56" w:rsidRPr="00A066A7" w:rsidRDefault="00AC7A56" w:rsidP="00D16FFE">
      <w:pPr>
        <w:pBdr>
          <w:top w:val="single" w:sz="4" w:space="6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line="360" w:lineRule="auto"/>
        <w:ind w:left="360" w:firstLine="480"/>
        <w:rPr>
          <w:rFonts w:asciiTheme="minorEastAsia" w:eastAsiaTheme="minorEastAsia" w:hAnsiTheme="minorEastAsia"/>
          <w:sz w:val="24"/>
          <w:szCs w:val="24"/>
        </w:rPr>
      </w:pPr>
      <w:r w:rsidRPr="00A066A7">
        <w:rPr>
          <w:rFonts w:asciiTheme="minorEastAsia" w:eastAsiaTheme="minorEastAsia" w:hAnsiTheme="minorEastAsia"/>
          <w:sz w:val="24"/>
          <w:szCs w:val="24"/>
        </w:rPr>
        <w:t>本公司董事会</w:t>
      </w:r>
      <w:r w:rsidR="0030086C" w:rsidRPr="00A066A7">
        <w:rPr>
          <w:rFonts w:asciiTheme="minorEastAsia" w:eastAsiaTheme="minorEastAsia" w:hAnsiTheme="minorEastAsia"/>
          <w:sz w:val="24"/>
          <w:szCs w:val="24"/>
        </w:rPr>
        <w:t>及</w:t>
      </w:r>
      <w:r w:rsidRPr="00A066A7">
        <w:rPr>
          <w:rFonts w:asciiTheme="minorEastAsia" w:eastAsiaTheme="minorEastAsia" w:hAnsiTheme="minorEastAsia"/>
          <w:sz w:val="24"/>
          <w:szCs w:val="24"/>
        </w:rPr>
        <w:t>全体</w:t>
      </w:r>
      <w:r w:rsidR="0030086C" w:rsidRPr="00A066A7">
        <w:rPr>
          <w:rFonts w:asciiTheme="minorEastAsia" w:eastAsiaTheme="minorEastAsia" w:hAnsiTheme="minorEastAsia" w:hint="eastAsia"/>
          <w:sz w:val="24"/>
          <w:szCs w:val="24"/>
        </w:rPr>
        <w:t>董事</w:t>
      </w:r>
      <w:r w:rsidRPr="00A066A7">
        <w:rPr>
          <w:rFonts w:asciiTheme="minorEastAsia" w:eastAsiaTheme="minorEastAsia" w:hAnsiTheme="minorEastAsia"/>
          <w:sz w:val="24"/>
          <w:szCs w:val="24"/>
        </w:rPr>
        <w:t>保证公告内容不存在虚假记载、误导性陈述或者重大遗漏，并对其内容的真实</w:t>
      </w:r>
      <w:r w:rsidR="00F45975" w:rsidRPr="00A066A7">
        <w:rPr>
          <w:rFonts w:asciiTheme="minorEastAsia" w:eastAsiaTheme="minorEastAsia" w:hAnsiTheme="minorEastAsia" w:hint="eastAsia"/>
          <w:sz w:val="24"/>
          <w:szCs w:val="24"/>
        </w:rPr>
        <w:t>性</w:t>
      </w:r>
      <w:r w:rsidRPr="00A066A7">
        <w:rPr>
          <w:rFonts w:asciiTheme="minorEastAsia" w:eastAsiaTheme="minorEastAsia" w:hAnsiTheme="minorEastAsia"/>
          <w:sz w:val="24"/>
          <w:szCs w:val="24"/>
        </w:rPr>
        <w:t>、准确</w:t>
      </w:r>
      <w:r w:rsidR="00F45975" w:rsidRPr="00A066A7">
        <w:rPr>
          <w:rFonts w:asciiTheme="minorEastAsia" w:eastAsiaTheme="minorEastAsia" w:hAnsiTheme="minorEastAsia" w:hint="eastAsia"/>
          <w:sz w:val="24"/>
          <w:szCs w:val="24"/>
        </w:rPr>
        <w:t>性</w:t>
      </w:r>
      <w:r w:rsidRPr="00A066A7">
        <w:rPr>
          <w:rFonts w:asciiTheme="minorEastAsia" w:eastAsiaTheme="minorEastAsia" w:hAnsiTheme="minorEastAsia"/>
          <w:sz w:val="24"/>
          <w:szCs w:val="24"/>
        </w:rPr>
        <w:t>和完整</w:t>
      </w:r>
      <w:r w:rsidR="00F45975" w:rsidRPr="00A066A7">
        <w:rPr>
          <w:rFonts w:asciiTheme="minorEastAsia" w:eastAsiaTheme="minorEastAsia" w:hAnsiTheme="minorEastAsia" w:hint="eastAsia"/>
          <w:sz w:val="24"/>
          <w:szCs w:val="24"/>
        </w:rPr>
        <w:t>性</w:t>
      </w:r>
      <w:r w:rsidRPr="00A066A7">
        <w:rPr>
          <w:rFonts w:asciiTheme="minorEastAsia" w:eastAsiaTheme="minorEastAsia" w:hAnsiTheme="minorEastAsia"/>
          <w:sz w:val="24"/>
          <w:szCs w:val="24"/>
        </w:rPr>
        <w:t>承担个别及连带责任。</w:t>
      </w:r>
    </w:p>
    <w:p w14:paraId="3682ED87" w14:textId="77777777" w:rsidR="00AC7A56" w:rsidRPr="00A066A7" w:rsidRDefault="00AC7A56" w:rsidP="00B8156C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</w:p>
    <w:p w14:paraId="795DFD9A" w14:textId="4D7F3FD9" w:rsidR="00EA2B4E" w:rsidRPr="00B50204" w:rsidRDefault="005C6F35" w:rsidP="00EA2B4E">
      <w:pPr>
        <w:pStyle w:val="af"/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5C6F35">
        <w:rPr>
          <w:rFonts w:asciiTheme="minorEastAsia" w:eastAsiaTheme="minorEastAsia" w:hAnsiTheme="minorEastAsia" w:hint="eastAsia"/>
          <w:sz w:val="24"/>
          <w:szCs w:val="24"/>
        </w:rPr>
        <w:t>为进一步加强与投资者的互动交流工作</w:t>
      </w:r>
      <w:r w:rsidR="00EA2B4E" w:rsidRPr="00B50204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945445">
        <w:rPr>
          <w:rFonts w:asciiTheme="minorEastAsia" w:eastAsiaTheme="minorEastAsia" w:hAnsiTheme="minorEastAsia" w:hint="eastAsia"/>
          <w:sz w:val="24"/>
          <w:szCs w:val="24"/>
        </w:rPr>
        <w:t>山东步长制药股份有限公司（以下简称“公司”）</w:t>
      </w:r>
      <w:r w:rsidR="00EA2B4E" w:rsidRPr="00B50204">
        <w:rPr>
          <w:rFonts w:asciiTheme="minorEastAsia" w:eastAsiaTheme="minorEastAsia" w:hAnsiTheme="minorEastAsia" w:hint="eastAsia"/>
          <w:sz w:val="24"/>
          <w:szCs w:val="24"/>
        </w:rPr>
        <w:t>定于2020年9月2</w:t>
      </w:r>
      <w:r w:rsidR="00EA2B4E" w:rsidRPr="00B50204">
        <w:rPr>
          <w:rFonts w:asciiTheme="minorEastAsia" w:eastAsiaTheme="minorEastAsia" w:hAnsiTheme="minorEastAsia"/>
          <w:sz w:val="24"/>
          <w:szCs w:val="24"/>
        </w:rPr>
        <w:t>9</w:t>
      </w:r>
      <w:r w:rsidR="00EA2B4E" w:rsidRPr="00B50204">
        <w:rPr>
          <w:rFonts w:asciiTheme="minorEastAsia" w:eastAsiaTheme="minorEastAsia" w:hAnsiTheme="minorEastAsia" w:hint="eastAsia"/>
          <w:sz w:val="24"/>
          <w:szCs w:val="24"/>
        </w:rPr>
        <w:t>日下午参加“2020年山东辖区上市公司投资者网上集体接待日”活动，现将有关事项公告如下：</w:t>
      </w:r>
    </w:p>
    <w:p w14:paraId="79709CFC" w14:textId="2AAF4338" w:rsidR="00EA2B4E" w:rsidRPr="00B50204" w:rsidRDefault="00EA2B4E" w:rsidP="00B50204">
      <w:pPr>
        <w:pStyle w:val="af"/>
        <w:wordWrap w:val="0"/>
        <w:topLinePunct/>
        <w:spacing w:line="360" w:lineRule="auto"/>
        <w:ind w:firstLine="482"/>
        <w:rPr>
          <w:rFonts w:asciiTheme="minorEastAsia" w:eastAsiaTheme="minorEastAsia" w:hAnsiTheme="minorEastAsia"/>
          <w:sz w:val="24"/>
          <w:szCs w:val="24"/>
        </w:rPr>
      </w:pPr>
      <w:r w:rsidRPr="00B50204">
        <w:rPr>
          <w:rFonts w:asciiTheme="minorEastAsia" w:eastAsiaTheme="minorEastAsia" w:hAnsiTheme="minorEastAsia" w:hint="eastAsia"/>
          <w:sz w:val="24"/>
          <w:szCs w:val="24"/>
        </w:rPr>
        <w:t>本次集体接待日活动将在深圳市全景网络有限公司提供的网上平台，采取网络远程的方式举行，投资者可以登录“</w:t>
      </w:r>
      <w:r w:rsidR="00B50204" w:rsidRPr="00B50204">
        <w:rPr>
          <w:rFonts w:asciiTheme="minorEastAsia" w:eastAsiaTheme="minorEastAsia" w:hAnsiTheme="minorEastAsia" w:hint="eastAsia"/>
          <w:sz w:val="24"/>
          <w:szCs w:val="24"/>
        </w:rPr>
        <w:t>全景·路演天下</w:t>
      </w:r>
      <w:r w:rsidRPr="00B50204">
        <w:rPr>
          <w:rFonts w:asciiTheme="minorEastAsia" w:eastAsiaTheme="minorEastAsia" w:hAnsiTheme="minorEastAsia" w:hint="eastAsia"/>
          <w:sz w:val="24"/>
          <w:szCs w:val="24"/>
        </w:rPr>
        <w:t>”网站（http://rs.</w:t>
      </w:r>
      <w:r w:rsidRPr="00B50204">
        <w:rPr>
          <w:rFonts w:asciiTheme="minorEastAsia" w:eastAsiaTheme="minorEastAsia" w:hAnsiTheme="minorEastAsia"/>
          <w:sz w:val="24"/>
          <w:szCs w:val="24"/>
        </w:rPr>
        <w:t>p5w</w:t>
      </w:r>
      <w:r w:rsidRPr="00B50204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2565DF">
        <w:rPr>
          <w:rFonts w:asciiTheme="minorEastAsia" w:eastAsiaTheme="minorEastAsia" w:hAnsiTheme="minorEastAsia"/>
          <w:sz w:val="24"/>
          <w:szCs w:val="24"/>
        </w:rPr>
        <w:t>net</w:t>
      </w:r>
      <w:r w:rsidRPr="00B50204">
        <w:rPr>
          <w:rFonts w:asciiTheme="minorEastAsia" w:eastAsiaTheme="minorEastAsia" w:hAnsiTheme="minorEastAsia" w:hint="eastAsia"/>
          <w:sz w:val="24"/>
          <w:szCs w:val="24"/>
        </w:rPr>
        <w:t>）参与本次投资者网上集体接待日活动，活动时间为2020年9月2</w:t>
      </w:r>
      <w:r w:rsidRPr="00B50204">
        <w:rPr>
          <w:rFonts w:asciiTheme="minorEastAsia" w:eastAsiaTheme="minorEastAsia" w:hAnsiTheme="minorEastAsia"/>
          <w:sz w:val="24"/>
          <w:szCs w:val="24"/>
        </w:rPr>
        <w:t>9</w:t>
      </w:r>
      <w:r w:rsidRPr="00B50204">
        <w:rPr>
          <w:rFonts w:asciiTheme="minorEastAsia" w:eastAsiaTheme="minorEastAsia" w:hAnsiTheme="minorEastAsia" w:hint="eastAsia"/>
          <w:sz w:val="24"/>
          <w:szCs w:val="24"/>
        </w:rPr>
        <w:t>日1</w:t>
      </w:r>
      <w:r w:rsidR="00D90161">
        <w:rPr>
          <w:rFonts w:asciiTheme="minorEastAsia" w:eastAsiaTheme="minorEastAsia" w:hAnsiTheme="minorEastAsia"/>
          <w:sz w:val="24"/>
          <w:szCs w:val="24"/>
        </w:rPr>
        <w:t>5</w:t>
      </w:r>
      <w:r w:rsidRPr="00B50204">
        <w:rPr>
          <w:rFonts w:asciiTheme="minorEastAsia" w:eastAsiaTheme="minorEastAsia" w:hAnsiTheme="minorEastAsia" w:hint="eastAsia"/>
          <w:sz w:val="24"/>
          <w:szCs w:val="24"/>
        </w:rPr>
        <w:t>:00至1</w:t>
      </w:r>
      <w:r w:rsidR="00D90161">
        <w:rPr>
          <w:rFonts w:asciiTheme="minorEastAsia" w:eastAsiaTheme="minorEastAsia" w:hAnsiTheme="minorEastAsia"/>
          <w:sz w:val="24"/>
          <w:szCs w:val="24"/>
        </w:rPr>
        <w:t>6</w:t>
      </w:r>
      <w:r w:rsidRPr="00B50204">
        <w:rPr>
          <w:rFonts w:asciiTheme="minorEastAsia" w:eastAsiaTheme="minorEastAsia" w:hAnsiTheme="minorEastAsia" w:hint="eastAsia"/>
          <w:sz w:val="24"/>
          <w:szCs w:val="24"/>
        </w:rPr>
        <w:t>:</w:t>
      </w:r>
      <w:r w:rsidR="00D90161">
        <w:rPr>
          <w:rFonts w:asciiTheme="minorEastAsia" w:eastAsiaTheme="minorEastAsia" w:hAnsiTheme="minorEastAsia"/>
          <w:sz w:val="24"/>
          <w:szCs w:val="24"/>
        </w:rPr>
        <w:t>55</w:t>
      </w:r>
      <w:r w:rsidRPr="00B50204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1BF78009" w14:textId="48699CFC" w:rsidR="00C4383D" w:rsidRPr="00B50204" w:rsidRDefault="00EA2B4E" w:rsidP="005C6F35">
      <w:pPr>
        <w:pStyle w:val="af"/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B50204">
        <w:rPr>
          <w:rFonts w:asciiTheme="minorEastAsia" w:eastAsiaTheme="minorEastAsia" w:hAnsiTheme="minorEastAsia" w:hint="eastAsia"/>
          <w:sz w:val="24"/>
          <w:szCs w:val="24"/>
        </w:rPr>
        <w:t>届时公司</w:t>
      </w:r>
      <w:r w:rsidR="004D492D">
        <w:rPr>
          <w:rFonts w:asciiTheme="minorEastAsia" w:eastAsiaTheme="minorEastAsia" w:hAnsiTheme="minorEastAsia" w:hint="eastAsia"/>
          <w:sz w:val="24"/>
          <w:szCs w:val="24"/>
        </w:rPr>
        <w:t>董事会秘书蒲晓平先生、证券事务代表吴兵先生</w:t>
      </w:r>
      <w:r w:rsidRPr="00B50204">
        <w:rPr>
          <w:rFonts w:asciiTheme="minorEastAsia" w:eastAsiaTheme="minorEastAsia" w:hAnsiTheme="minorEastAsia" w:hint="eastAsia"/>
          <w:sz w:val="24"/>
          <w:szCs w:val="24"/>
        </w:rPr>
        <w:t>将通过网络在线交流形式与投资者进行</w:t>
      </w:r>
      <w:r w:rsidR="002565DF">
        <w:rPr>
          <w:rFonts w:asciiTheme="minorEastAsia" w:eastAsiaTheme="minorEastAsia" w:hAnsiTheme="minorEastAsia" w:hint="eastAsia"/>
          <w:sz w:val="24"/>
          <w:szCs w:val="24"/>
        </w:rPr>
        <w:t>沟通</w:t>
      </w:r>
      <w:r w:rsidR="005C6F35">
        <w:rPr>
          <w:rFonts w:asciiTheme="minorEastAsia" w:eastAsiaTheme="minorEastAsia" w:hAnsiTheme="minorEastAsia" w:hint="eastAsia"/>
          <w:sz w:val="24"/>
          <w:szCs w:val="24"/>
        </w:rPr>
        <w:t>交流，</w:t>
      </w:r>
      <w:r w:rsidRPr="00B50204">
        <w:rPr>
          <w:rFonts w:asciiTheme="minorEastAsia" w:eastAsiaTheme="minorEastAsia" w:hAnsiTheme="minorEastAsia" w:hint="eastAsia"/>
          <w:sz w:val="24"/>
          <w:szCs w:val="24"/>
        </w:rPr>
        <w:t>欢迎广大投资者积极参与。</w:t>
      </w:r>
    </w:p>
    <w:p w14:paraId="3812EDEC" w14:textId="29480D23" w:rsidR="00053292" w:rsidRPr="00B50204" w:rsidRDefault="00053292" w:rsidP="00EA2B4E">
      <w:pPr>
        <w:pStyle w:val="af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14:paraId="04BBB5BC" w14:textId="77777777" w:rsidR="005C6F35" w:rsidRDefault="005C6F35" w:rsidP="00EA2B4E">
      <w:pPr>
        <w:pStyle w:val="af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14:paraId="53314054" w14:textId="25C153E1" w:rsidR="00CE3C86" w:rsidRPr="00B50204" w:rsidRDefault="00AC7A56" w:rsidP="00EA2B4E">
      <w:pPr>
        <w:pStyle w:val="af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50204">
        <w:rPr>
          <w:rFonts w:asciiTheme="minorEastAsia" w:eastAsiaTheme="minorEastAsia" w:hAnsiTheme="minorEastAsia" w:hint="eastAsia"/>
          <w:sz w:val="24"/>
          <w:szCs w:val="24"/>
        </w:rPr>
        <w:t>特此公告。</w:t>
      </w:r>
    </w:p>
    <w:p w14:paraId="73924C82" w14:textId="77777777" w:rsidR="00053292" w:rsidRDefault="00053292" w:rsidP="00793C0A">
      <w:pPr>
        <w:autoSpaceDE w:val="0"/>
        <w:autoSpaceDN w:val="0"/>
        <w:spacing w:line="360" w:lineRule="auto"/>
        <w:ind w:firstLineChars="200" w:firstLine="480"/>
        <w:jc w:val="right"/>
        <w:rPr>
          <w:rFonts w:asciiTheme="minorEastAsia" w:eastAsiaTheme="minorEastAsia" w:hAnsiTheme="minorEastAsia" w:cs="KAPJJC+ËÎÌå"/>
          <w:sz w:val="24"/>
        </w:rPr>
      </w:pPr>
    </w:p>
    <w:p w14:paraId="38D2CEFD" w14:textId="30379C5A" w:rsidR="00053292" w:rsidRDefault="00053292" w:rsidP="00793C0A">
      <w:pPr>
        <w:autoSpaceDE w:val="0"/>
        <w:autoSpaceDN w:val="0"/>
        <w:spacing w:line="360" w:lineRule="auto"/>
        <w:ind w:firstLineChars="200" w:firstLine="480"/>
        <w:jc w:val="right"/>
        <w:rPr>
          <w:rFonts w:asciiTheme="minorEastAsia" w:eastAsiaTheme="minorEastAsia" w:hAnsiTheme="minorEastAsia" w:cs="KAPJJC+ËÎÌå"/>
          <w:sz w:val="24"/>
        </w:rPr>
      </w:pPr>
    </w:p>
    <w:p w14:paraId="6076053B" w14:textId="2AB38ECA" w:rsidR="005C6F35" w:rsidRDefault="005C6F35" w:rsidP="00793C0A">
      <w:pPr>
        <w:autoSpaceDE w:val="0"/>
        <w:autoSpaceDN w:val="0"/>
        <w:spacing w:line="360" w:lineRule="auto"/>
        <w:ind w:firstLineChars="200" w:firstLine="480"/>
        <w:jc w:val="right"/>
        <w:rPr>
          <w:rFonts w:asciiTheme="minorEastAsia" w:eastAsiaTheme="minorEastAsia" w:hAnsiTheme="minorEastAsia" w:cs="KAPJJC+ËÎÌå"/>
          <w:sz w:val="24"/>
        </w:rPr>
      </w:pPr>
    </w:p>
    <w:p w14:paraId="45799381" w14:textId="77777777" w:rsidR="005C6F35" w:rsidRDefault="005C6F35" w:rsidP="00793C0A">
      <w:pPr>
        <w:autoSpaceDE w:val="0"/>
        <w:autoSpaceDN w:val="0"/>
        <w:spacing w:line="360" w:lineRule="auto"/>
        <w:ind w:firstLineChars="200" w:firstLine="480"/>
        <w:jc w:val="right"/>
        <w:rPr>
          <w:rFonts w:asciiTheme="minorEastAsia" w:eastAsiaTheme="minorEastAsia" w:hAnsiTheme="minorEastAsia" w:cs="KAPJJC+ËÎÌå"/>
          <w:sz w:val="24"/>
        </w:rPr>
      </w:pPr>
    </w:p>
    <w:p w14:paraId="237DB9B9" w14:textId="4E8E0140" w:rsidR="00673DE7" w:rsidRPr="00A066A7" w:rsidRDefault="00F60F28" w:rsidP="00793C0A">
      <w:pPr>
        <w:autoSpaceDE w:val="0"/>
        <w:autoSpaceDN w:val="0"/>
        <w:spacing w:line="360" w:lineRule="auto"/>
        <w:ind w:firstLineChars="200" w:firstLine="480"/>
        <w:jc w:val="right"/>
        <w:rPr>
          <w:rFonts w:asciiTheme="minorEastAsia" w:eastAsiaTheme="minorEastAsia" w:hAnsiTheme="minorEastAsia" w:cs="KAPJJC+ËÎÌå"/>
          <w:sz w:val="24"/>
        </w:rPr>
      </w:pPr>
      <w:r w:rsidRPr="00A066A7">
        <w:rPr>
          <w:rFonts w:asciiTheme="minorEastAsia" w:eastAsiaTheme="minorEastAsia" w:hAnsiTheme="minorEastAsia" w:cs="KAPJJC+ËÎÌå" w:hint="eastAsia"/>
          <w:sz w:val="24"/>
        </w:rPr>
        <w:t>山东步长制药股份有限公司</w:t>
      </w:r>
      <w:r w:rsidR="00CE3C86" w:rsidRPr="00A066A7">
        <w:rPr>
          <w:rFonts w:asciiTheme="minorEastAsia" w:eastAsiaTheme="minorEastAsia" w:hAnsiTheme="minorEastAsia" w:cs="KAPJJC+ËÎÌå" w:hint="eastAsia"/>
          <w:sz w:val="24"/>
        </w:rPr>
        <w:t>董事会</w:t>
      </w:r>
    </w:p>
    <w:p w14:paraId="294AB491" w14:textId="65342E51" w:rsidR="006825AF" w:rsidRPr="00A066A7" w:rsidRDefault="00CC753A" w:rsidP="00793C0A">
      <w:pPr>
        <w:wordWrap w:val="0"/>
        <w:autoSpaceDE w:val="0"/>
        <w:autoSpaceDN w:val="0"/>
        <w:spacing w:line="360" w:lineRule="auto"/>
        <w:ind w:firstLineChars="200" w:firstLine="480"/>
        <w:jc w:val="right"/>
        <w:rPr>
          <w:rFonts w:asciiTheme="minorEastAsia" w:eastAsiaTheme="minorEastAsia" w:hAnsiTheme="minorEastAsia" w:cs="KAPJJC+ËÎÌå"/>
          <w:color w:val="000000"/>
          <w:sz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</w:t>
      </w:r>
      <w:r>
        <w:rPr>
          <w:rFonts w:asciiTheme="minorEastAsia" w:eastAsiaTheme="minorEastAsia" w:hAnsiTheme="minorEastAsia"/>
          <w:sz w:val="24"/>
          <w:szCs w:val="24"/>
        </w:rPr>
        <w:t>20</w:t>
      </w:r>
      <w:r w:rsidR="00CE3C86" w:rsidRPr="00A066A7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B9648A">
        <w:rPr>
          <w:rFonts w:asciiTheme="minorEastAsia" w:eastAsiaTheme="minorEastAsia" w:hAnsiTheme="minorEastAsia"/>
          <w:sz w:val="24"/>
          <w:szCs w:val="24"/>
        </w:rPr>
        <w:t>9</w:t>
      </w:r>
      <w:r w:rsidR="00CE3C86" w:rsidRPr="00A066A7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0653B0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5C6F35">
        <w:rPr>
          <w:rFonts w:asciiTheme="minorEastAsia" w:eastAsiaTheme="minorEastAsia" w:hAnsiTheme="minorEastAsia"/>
          <w:sz w:val="24"/>
          <w:szCs w:val="24"/>
        </w:rPr>
        <w:t>6</w:t>
      </w:r>
      <w:r w:rsidR="00CE3C86" w:rsidRPr="00A066A7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462B57" w:rsidRPr="00A066A7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462B57" w:rsidRPr="00A066A7">
        <w:rPr>
          <w:rFonts w:asciiTheme="minorEastAsia" w:eastAsiaTheme="minorEastAsia" w:hAnsiTheme="minorEastAsia"/>
          <w:sz w:val="24"/>
          <w:szCs w:val="24"/>
        </w:rPr>
        <w:t xml:space="preserve">      </w:t>
      </w:r>
    </w:p>
    <w:sectPr w:rsidR="006825AF" w:rsidRPr="00A066A7" w:rsidSect="0011148F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4C1F6" w14:textId="77777777" w:rsidR="00DA74EB" w:rsidRDefault="00DA74EB" w:rsidP="00FC3A11">
      <w:r>
        <w:separator/>
      </w:r>
    </w:p>
  </w:endnote>
  <w:endnote w:type="continuationSeparator" w:id="0">
    <w:p w14:paraId="279850F2" w14:textId="77777777" w:rsidR="00DA74EB" w:rsidRDefault="00DA74EB" w:rsidP="00FC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PJJC+ËÎÌå">
    <w:altName w:val="Arial Unicode MS"/>
    <w:charset w:val="00"/>
    <w:family w:val="auto"/>
    <w:pitch w:val="default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8AAF3" w14:textId="77777777" w:rsidR="00DA74EB" w:rsidRDefault="00DA74EB" w:rsidP="00FC3A11">
      <w:r>
        <w:separator/>
      </w:r>
    </w:p>
  </w:footnote>
  <w:footnote w:type="continuationSeparator" w:id="0">
    <w:p w14:paraId="2929010C" w14:textId="77777777" w:rsidR="00DA74EB" w:rsidRDefault="00DA74EB" w:rsidP="00FC3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137AF"/>
    <w:multiLevelType w:val="hybridMultilevel"/>
    <w:tmpl w:val="2C6A39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DD11C1"/>
    <w:multiLevelType w:val="hybridMultilevel"/>
    <w:tmpl w:val="0AA80B6A"/>
    <w:lvl w:ilvl="0" w:tplc="CB70471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FC5508"/>
    <w:multiLevelType w:val="hybridMultilevel"/>
    <w:tmpl w:val="75361942"/>
    <w:lvl w:ilvl="0" w:tplc="3F6C8D4E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214F7930"/>
    <w:multiLevelType w:val="hybridMultilevel"/>
    <w:tmpl w:val="FA36A8C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3F773D8"/>
    <w:multiLevelType w:val="hybridMultilevel"/>
    <w:tmpl w:val="6BC853EC"/>
    <w:lvl w:ilvl="0" w:tplc="3F6C8D4E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2494751F"/>
    <w:multiLevelType w:val="hybridMultilevel"/>
    <w:tmpl w:val="3C0C21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1B41BD"/>
    <w:multiLevelType w:val="hybridMultilevel"/>
    <w:tmpl w:val="4808DD40"/>
    <w:lvl w:ilvl="0" w:tplc="04090013">
      <w:start w:val="1"/>
      <w:numFmt w:val="chineseCountingThousand"/>
      <w:lvlText w:val="%1、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41575F2C"/>
    <w:multiLevelType w:val="hybridMultilevel"/>
    <w:tmpl w:val="2D2C6F6A"/>
    <w:lvl w:ilvl="0" w:tplc="A67A2596">
      <w:start w:val="8"/>
      <w:numFmt w:val="japaneseCounting"/>
      <w:lvlText w:val="%1、"/>
      <w:lvlJc w:val="left"/>
      <w:pPr>
        <w:ind w:left="1202" w:hanging="720"/>
      </w:pPr>
      <w:rPr>
        <w:rFonts w:ascii="Helvetica" w:eastAsia="宋体" w:hAnsi="Helvetica" w:cs="Helvetica" w:hint="default"/>
        <w:color w:val="323232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8" w15:restartNumberingAfterBreak="0">
    <w:nsid w:val="43AB4754"/>
    <w:multiLevelType w:val="hybridMultilevel"/>
    <w:tmpl w:val="27BA58F0"/>
    <w:lvl w:ilvl="0" w:tplc="3F6C8D4E">
      <w:start w:val="2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9" w15:restartNumberingAfterBreak="0">
    <w:nsid w:val="633C33CB"/>
    <w:multiLevelType w:val="hybridMultilevel"/>
    <w:tmpl w:val="1B76BE1C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6349423A"/>
    <w:multiLevelType w:val="hybridMultilevel"/>
    <w:tmpl w:val="1B76BE1C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640A128D"/>
    <w:multiLevelType w:val="hybridMultilevel"/>
    <w:tmpl w:val="886E61B8"/>
    <w:lvl w:ilvl="0" w:tplc="04090013">
      <w:start w:val="1"/>
      <w:numFmt w:val="chineseCountingThousand"/>
      <w:lvlText w:val="%1、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68FD72B7"/>
    <w:multiLevelType w:val="hybridMultilevel"/>
    <w:tmpl w:val="B4D87AEA"/>
    <w:lvl w:ilvl="0" w:tplc="CBE4A0D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D7563F9"/>
    <w:multiLevelType w:val="hybridMultilevel"/>
    <w:tmpl w:val="75361942"/>
    <w:lvl w:ilvl="0" w:tplc="3F6C8D4E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11"/>
  </w:num>
  <w:num w:numId="9">
    <w:abstractNumId w:val="9"/>
  </w:num>
  <w:num w:numId="10">
    <w:abstractNumId w:val="6"/>
  </w:num>
  <w:num w:numId="11">
    <w:abstractNumId w:val="10"/>
  </w:num>
  <w:num w:numId="12">
    <w:abstractNumId w:val="0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A56"/>
    <w:rsid w:val="00000EC1"/>
    <w:rsid w:val="00002F0A"/>
    <w:rsid w:val="0000667D"/>
    <w:rsid w:val="000126A2"/>
    <w:rsid w:val="00016E54"/>
    <w:rsid w:val="00017688"/>
    <w:rsid w:val="000251E1"/>
    <w:rsid w:val="00034603"/>
    <w:rsid w:val="00037F63"/>
    <w:rsid w:val="00044DF5"/>
    <w:rsid w:val="00053292"/>
    <w:rsid w:val="00060334"/>
    <w:rsid w:val="000620C6"/>
    <w:rsid w:val="000653B0"/>
    <w:rsid w:val="00071EBD"/>
    <w:rsid w:val="00075036"/>
    <w:rsid w:val="000855A6"/>
    <w:rsid w:val="0008654E"/>
    <w:rsid w:val="0009464B"/>
    <w:rsid w:val="000B1E95"/>
    <w:rsid w:val="000C7C47"/>
    <w:rsid w:val="000F1C51"/>
    <w:rsid w:val="00110672"/>
    <w:rsid w:val="00143D65"/>
    <w:rsid w:val="00147716"/>
    <w:rsid w:val="00155A06"/>
    <w:rsid w:val="001564CF"/>
    <w:rsid w:val="00174D90"/>
    <w:rsid w:val="00176150"/>
    <w:rsid w:val="001838B9"/>
    <w:rsid w:val="001909BD"/>
    <w:rsid w:val="00190F35"/>
    <w:rsid w:val="0019596C"/>
    <w:rsid w:val="00197B2C"/>
    <w:rsid w:val="001A1938"/>
    <w:rsid w:val="001A3667"/>
    <w:rsid w:val="001B60A2"/>
    <w:rsid w:val="001B74BD"/>
    <w:rsid w:val="001C0B78"/>
    <w:rsid w:val="001C0EE1"/>
    <w:rsid w:val="001C210D"/>
    <w:rsid w:val="001C3967"/>
    <w:rsid w:val="001D4C12"/>
    <w:rsid w:val="001D74B9"/>
    <w:rsid w:val="001E55AA"/>
    <w:rsid w:val="001E5A2A"/>
    <w:rsid w:val="001F0CEF"/>
    <w:rsid w:val="0021448C"/>
    <w:rsid w:val="00220B8F"/>
    <w:rsid w:val="00224FD2"/>
    <w:rsid w:val="00233E3F"/>
    <w:rsid w:val="00241C2B"/>
    <w:rsid w:val="00247C9C"/>
    <w:rsid w:val="0025200C"/>
    <w:rsid w:val="00253D50"/>
    <w:rsid w:val="002551EA"/>
    <w:rsid w:val="002565DF"/>
    <w:rsid w:val="00263CBC"/>
    <w:rsid w:val="00265CCB"/>
    <w:rsid w:val="0026681E"/>
    <w:rsid w:val="0027022A"/>
    <w:rsid w:val="002719B9"/>
    <w:rsid w:val="00286600"/>
    <w:rsid w:val="002911DE"/>
    <w:rsid w:val="002B2F18"/>
    <w:rsid w:val="002B3B5C"/>
    <w:rsid w:val="002C5A80"/>
    <w:rsid w:val="002D01C9"/>
    <w:rsid w:val="002D509B"/>
    <w:rsid w:val="002E0C18"/>
    <w:rsid w:val="002E6057"/>
    <w:rsid w:val="002E6107"/>
    <w:rsid w:val="00300275"/>
    <w:rsid w:val="0030086C"/>
    <w:rsid w:val="00312CB0"/>
    <w:rsid w:val="00314AA2"/>
    <w:rsid w:val="00317D95"/>
    <w:rsid w:val="00324DD9"/>
    <w:rsid w:val="00326209"/>
    <w:rsid w:val="003364F0"/>
    <w:rsid w:val="0033784C"/>
    <w:rsid w:val="0034058E"/>
    <w:rsid w:val="00343B59"/>
    <w:rsid w:val="00347138"/>
    <w:rsid w:val="00362815"/>
    <w:rsid w:val="0037295F"/>
    <w:rsid w:val="0038560E"/>
    <w:rsid w:val="003A0455"/>
    <w:rsid w:val="003A3A1F"/>
    <w:rsid w:val="003A500C"/>
    <w:rsid w:val="003A64A1"/>
    <w:rsid w:val="003A7923"/>
    <w:rsid w:val="003C305A"/>
    <w:rsid w:val="003C3D25"/>
    <w:rsid w:val="003C6323"/>
    <w:rsid w:val="003C7B23"/>
    <w:rsid w:val="003D5115"/>
    <w:rsid w:val="003E03B3"/>
    <w:rsid w:val="003F153C"/>
    <w:rsid w:val="004021C6"/>
    <w:rsid w:val="004060F6"/>
    <w:rsid w:val="00412631"/>
    <w:rsid w:val="00416911"/>
    <w:rsid w:val="00422DAE"/>
    <w:rsid w:val="00426D7F"/>
    <w:rsid w:val="004326AA"/>
    <w:rsid w:val="0044065E"/>
    <w:rsid w:val="00452C68"/>
    <w:rsid w:val="00462B57"/>
    <w:rsid w:val="004633E5"/>
    <w:rsid w:val="004635A3"/>
    <w:rsid w:val="004639D9"/>
    <w:rsid w:val="00471525"/>
    <w:rsid w:val="004719C3"/>
    <w:rsid w:val="0047340C"/>
    <w:rsid w:val="004770A2"/>
    <w:rsid w:val="00492A8C"/>
    <w:rsid w:val="00495B6D"/>
    <w:rsid w:val="004A3A5C"/>
    <w:rsid w:val="004A3ACD"/>
    <w:rsid w:val="004B6C24"/>
    <w:rsid w:val="004D13DA"/>
    <w:rsid w:val="004D2313"/>
    <w:rsid w:val="004D492D"/>
    <w:rsid w:val="004D524C"/>
    <w:rsid w:val="004D69C0"/>
    <w:rsid w:val="004E50FA"/>
    <w:rsid w:val="004E66AB"/>
    <w:rsid w:val="004E74FC"/>
    <w:rsid w:val="004F292F"/>
    <w:rsid w:val="005032AE"/>
    <w:rsid w:val="0050448E"/>
    <w:rsid w:val="005059F4"/>
    <w:rsid w:val="00512092"/>
    <w:rsid w:val="00526700"/>
    <w:rsid w:val="00530106"/>
    <w:rsid w:val="0053036C"/>
    <w:rsid w:val="00532DEA"/>
    <w:rsid w:val="00542C45"/>
    <w:rsid w:val="0054413D"/>
    <w:rsid w:val="00552AF6"/>
    <w:rsid w:val="00553C33"/>
    <w:rsid w:val="00567F25"/>
    <w:rsid w:val="00570FEA"/>
    <w:rsid w:val="00572090"/>
    <w:rsid w:val="0058639F"/>
    <w:rsid w:val="00587138"/>
    <w:rsid w:val="00592996"/>
    <w:rsid w:val="00594F98"/>
    <w:rsid w:val="00597FCE"/>
    <w:rsid w:val="005A3358"/>
    <w:rsid w:val="005A437C"/>
    <w:rsid w:val="005A4933"/>
    <w:rsid w:val="005A54D6"/>
    <w:rsid w:val="005A6B95"/>
    <w:rsid w:val="005B2023"/>
    <w:rsid w:val="005C6F35"/>
    <w:rsid w:val="005D4CDF"/>
    <w:rsid w:val="005E3352"/>
    <w:rsid w:val="005E5DAA"/>
    <w:rsid w:val="005F161A"/>
    <w:rsid w:val="005F2EF4"/>
    <w:rsid w:val="005F778A"/>
    <w:rsid w:val="005F77BB"/>
    <w:rsid w:val="00602BBD"/>
    <w:rsid w:val="006053B4"/>
    <w:rsid w:val="006115D4"/>
    <w:rsid w:val="00616619"/>
    <w:rsid w:val="00620393"/>
    <w:rsid w:val="00621263"/>
    <w:rsid w:val="006237EB"/>
    <w:rsid w:val="00637432"/>
    <w:rsid w:val="00637DFA"/>
    <w:rsid w:val="0064267A"/>
    <w:rsid w:val="006439CF"/>
    <w:rsid w:val="0065181D"/>
    <w:rsid w:val="00660C80"/>
    <w:rsid w:val="006647F6"/>
    <w:rsid w:val="006669D9"/>
    <w:rsid w:val="006678C2"/>
    <w:rsid w:val="00667EEF"/>
    <w:rsid w:val="00673059"/>
    <w:rsid w:val="006735C3"/>
    <w:rsid w:val="00673DE7"/>
    <w:rsid w:val="006751FD"/>
    <w:rsid w:val="00677E97"/>
    <w:rsid w:val="006800B8"/>
    <w:rsid w:val="006825AF"/>
    <w:rsid w:val="00683789"/>
    <w:rsid w:val="0068650D"/>
    <w:rsid w:val="00697EAE"/>
    <w:rsid w:val="006A1B7A"/>
    <w:rsid w:val="006A2BE9"/>
    <w:rsid w:val="006B382E"/>
    <w:rsid w:val="006C15E7"/>
    <w:rsid w:val="006C2C9E"/>
    <w:rsid w:val="006C6382"/>
    <w:rsid w:val="006D1C64"/>
    <w:rsid w:val="006D4C63"/>
    <w:rsid w:val="006D50A1"/>
    <w:rsid w:val="006D5C37"/>
    <w:rsid w:val="006D6C71"/>
    <w:rsid w:val="006E20C7"/>
    <w:rsid w:val="006E4E12"/>
    <w:rsid w:val="006E6A9C"/>
    <w:rsid w:val="006F56EA"/>
    <w:rsid w:val="006F57D1"/>
    <w:rsid w:val="006F58E7"/>
    <w:rsid w:val="0070008B"/>
    <w:rsid w:val="00703682"/>
    <w:rsid w:val="00703ADF"/>
    <w:rsid w:val="00703F33"/>
    <w:rsid w:val="007049F6"/>
    <w:rsid w:val="00726AAF"/>
    <w:rsid w:val="00732F1F"/>
    <w:rsid w:val="00736686"/>
    <w:rsid w:val="00745FBB"/>
    <w:rsid w:val="00754496"/>
    <w:rsid w:val="00761C7F"/>
    <w:rsid w:val="00766AB0"/>
    <w:rsid w:val="00776114"/>
    <w:rsid w:val="007761FA"/>
    <w:rsid w:val="00777349"/>
    <w:rsid w:val="00793C0A"/>
    <w:rsid w:val="00796283"/>
    <w:rsid w:val="007A4A75"/>
    <w:rsid w:val="007A5239"/>
    <w:rsid w:val="007B1146"/>
    <w:rsid w:val="007B3665"/>
    <w:rsid w:val="007B77A9"/>
    <w:rsid w:val="007C1A8C"/>
    <w:rsid w:val="007C58C3"/>
    <w:rsid w:val="007C5D17"/>
    <w:rsid w:val="007C6DA4"/>
    <w:rsid w:val="007E3E21"/>
    <w:rsid w:val="007E5C79"/>
    <w:rsid w:val="007E6F94"/>
    <w:rsid w:val="007F52A2"/>
    <w:rsid w:val="007F5B01"/>
    <w:rsid w:val="007F64E9"/>
    <w:rsid w:val="00802BDD"/>
    <w:rsid w:val="00804E4C"/>
    <w:rsid w:val="008059FF"/>
    <w:rsid w:val="00805AE6"/>
    <w:rsid w:val="0081007E"/>
    <w:rsid w:val="00811C74"/>
    <w:rsid w:val="008165E7"/>
    <w:rsid w:val="00827E0E"/>
    <w:rsid w:val="00835D7D"/>
    <w:rsid w:val="00837EB0"/>
    <w:rsid w:val="00840059"/>
    <w:rsid w:val="00871611"/>
    <w:rsid w:val="00872B2B"/>
    <w:rsid w:val="00877381"/>
    <w:rsid w:val="00887A6E"/>
    <w:rsid w:val="008918A7"/>
    <w:rsid w:val="00894E52"/>
    <w:rsid w:val="00895CB0"/>
    <w:rsid w:val="008A2618"/>
    <w:rsid w:val="008A2BBA"/>
    <w:rsid w:val="008A4154"/>
    <w:rsid w:val="008A567E"/>
    <w:rsid w:val="008B3B33"/>
    <w:rsid w:val="008C20E1"/>
    <w:rsid w:val="008D020C"/>
    <w:rsid w:val="008D2D15"/>
    <w:rsid w:val="008F109C"/>
    <w:rsid w:val="008F2398"/>
    <w:rsid w:val="008F251D"/>
    <w:rsid w:val="009114DA"/>
    <w:rsid w:val="009121CE"/>
    <w:rsid w:val="00912245"/>
    <w:rsid w:val="0091462E"/>
    <w:rsid w:val="009149F8"/>
    <w:rsid w:val="00915DA5"/>
    <w:rsid w:val="00916996"/>
    <w:rsid w:val="00917107"/>
    <w:rsid w:val="009201A0"/>
    <w:rsid w:val="0092630C"/>
    <w:rsid w:val="009264AF"/>
    <w:rsid w:val="00926722"/>
    <w:rsid w:val="0092692B"/>
    <w:rsid w:val="00940052"/>
    <w:rsid w:val="00940AD7"/>
    <w:rsid w:val="00945445"/>
    <w:rsid w:val="009524FE"/>
    <w:rsid w:val="00962E12"/>
    <w:rsid w:val="009653FE"/>
    <w:rsid w:val="009830FA"/>
    <w:rsid w:val="00991C22"/>
    <w:rsid w:val="009A2F26"/>
    <w:rsid w:val="009A36AA"/>
    <w:rsid w:val="009B62F7"/>
    <w:rsid w:val="009C29CB"/>
    <w:rsid w:val="009D1CD2"/>
    <w:rsid w:val="009D759B"/>
    <w:rsid w:val="009E1FC4"/>
    <w:rsid w:val="009E6AB9"/>
    <w:rsid w:val="009E71FA"/>
    <w:rsid w:val="009F2ABB"/>
    <w:rsid w:val="009F539E"/>
    <w:rsid w:val="00A02271"/>
    <w:rsid w:val="00A027C8"/>
    <w:rsid w:val="00A03D3C"/>
    <w:rsid w:val="00A0464A"/>
    <w:rsid w:val="00A05B39"/>
    <w:rsid w:val="00A066A7"/>
    <w:rsid w:val="00A07B5F"/>
    <w:rsid w:val="00A12459"/>
    <w:rsid w:val="00A12FD7"/>
    <w:rsid w:val="00A41E3B"/>
    <w:rsid w:val="00A42A26"/>
    <w:rsid w:val="00A46A73"/>
    <w:rsid w:val="00A5439B"/>
    <w:rsid w:val="00A54F9B"/>
    <w:rsid w:val="00A57B15"/>
    <w:rsid w:val="00A618D8"/>
    <w:rsid w:val="00A62ADF"/>
    <w:rsid w:val="00A635BB"/>
    <w:rsid w:val="00A804E6"/>
    <w:rsid w:val="00A80987"/>
    <w:rsid w:val="00A86796"/>
    <w:rsid w:val="00A93630"/>
    <w:rsid w:val="00AA03B7"/>
    <w:rsid w:val="00AA39C9"/>
    <w:rsid w:val="00AB3587"/>
    <w:rsid w:val="00AB3C6C"/>
    <w:rsid w:val="00AB7234"/>
    <w:rsid w:val="00AC7A56"/>
    <w:rsid w:val="00AD556E"/>
    <w:rsid w:val="00AE5358"/>
    <w:rsid w:val="00AF063A"/>
    <w:rsid w:val="00B05F24"/>
    <w:rsid w:val="00B10B15"/>
    <w:rsid w:val="00B1312F"/>
    <w:rsid w:val="00B15296"/>
    <w:rsid w:val="00B21007"/>
    <w:rsid w:val="00B24A2E"/>
    <w:rsid w:val="00B26A9F"/>
    <w:rsid w:val="00B3144B"/>
    <w:rsid w:val="00B50204"/>
    <w:rsid w:val="00B50EC3"/>
    <w:rsid w:val="00B51DEF"/>
    <w:rsid w:val="00B67090"/>
    <w:rsid w:val="00B8156C"/>
    <w:rsid w:val="00B83010"/>
    <w:rsid w:val="00B84799"/>
    <w:rsid w:val="00B9648A"/>
    <w:rsid w:val="00BA266A"/>
    <w:rsid w:val="00BA4F7A"/>
    <w:rsid w:val="00BA5987"/>
    <w:rsid w:val="00BA767C"/>
    <w:rsid w:val="00BB1C4A"/>
    <w:rsid w:val="00BB5273"/>
    <w:rsid w:val="00BB7576"/>
    <w:rsid w:val="00BC0386"/>
    <w:rsid w:val="00BE2E1C"/>
    <w:rsid w:val="00BE33C0"/>
    <w:rsid w:val="00BF0B4A"/>
    <w:rsid w:val="00BF1EE0"/>
    <w:rsid w:val="00BF6BD8"/>
    <w:rsid w:val="00C0670C"/>
    <w:rsid w:val="00C102F2"/>
    <w:rsid w:val="00C1082B"/>
    <w:rsid w:val="00C13A1D"/>
    <w:rsid w:val="00C1603C"/>
    <w:rsid w:val="00C25A2A"/>
    <w:rsid w:val="00C34903"/>
    <w:rsid w:val="00C4383D"/>
    <w:rsid w:val="00C537D3"/>
    <w:rsid w:val="00C54E88"/>
    <w:rsid w:val="00C55BAF"/>
    <w:rsid w:val="00C5781A"/>
    <w:rsid w:val="00C66B0B"/>
    <w:rsid w:val="00C75A20"/>
    <w:rsid w:val="00C7615B"/>
    <w:rsid w:val="00C80DF5"/>
    <w:rsid w:val="00C81D40"/>
    <w:rsid w:val="00C82137"/>
    <w:rsid w:val="00C84AC1"/>
    <w:rsid w:val="00C92E37"/>
    <w:rsid w:val="00CC1C08"/>
    <w:rsid w:val="00CC753A"/>
    <w:rsid w:val="00CD4EDB"/>
    <w:rsid w:val="00CE11A7"/>
    <w:rsid w:val="00CE3C86"/>
    <w:rsid w:val="00CE4745"/>
    <w:rsid w:val="00CE7E84"/>
    <w:rsid w:val="00D009BE"/>
    <w:rsid w:val="00D054D0"/>
    <w:rsid w:val="00D10610"/>
    <w:rsid w:val="00D1093F"/>
    <w:rsid w:val="00D16ADA"/>
    <w:rsid w:val="00D16FFE"/>
    <w:rsid w:val="00D22EF3"/>
    <w:rsid w:val="00D31972"/>
    <w:rsid w:val="00D31F42"/>
    <w:rsid w:val="00D5254E"/>
    <w:rsid w:val="00D531EC"/>
    <w:rsid w:val="00D57561"/>
    <w:rsid w:val="00D60EF4"/>
    <w:rsid w:val="00D61FC5"/>
    <w:rsid w:val="00D654EA"/>
    <w:rsid w:val="00D82CC7"/>
    <w:rsid w:val="00D90161"/>
    <w:rsid w:val="00D9678E"/>
    <w:rsid w:val="00D97257"/>
    <w:rsid w:val="00DA1B8E"/>
    <w:rsid w:val="00DA74EB"/>
    <w:rsid w:val="00DD4BC9"/>
    <w:rsid w:val="00DD4DDD"/>
    <w:rsid w:val="00DF0DD5"/>
    <w:rsid w:val="00DF4BE4"/>
    <w:rsid w:val="00E02F45"/>
    <w:rsid w:val="00E04171"/>
    <w:rsid w:val="00E06881"/>
    <w:rsid w:val="00E142C4"/>
    <w:rsid w:val="00E20746"/>
    <w:rsid w:val="00E273FB"/>
    <w:rsid w:val="00E5567B"/>
    <w:rsid w:val="00E556E1"/>
    <w:rsid w:val="00E62E3B"/>
    <w:rsid w:val="00E63531"/>
    <w:rsid w:val="00E63CC0"/>
    <w:rsid w:val="00E641B5"/>
    <w:rsid w:val="00E72369"/>
    <w:rsid w:val="00E724CF"/>
    <w:rsid w:val="00E83313"/>
    <w:rsid w:val="00E840E9"/>
    <w:rsid w:val="00E864C7"/>
    <w:rsid w:val="00E9696C"/>
    <w:rsid w:val="00EA2B4E"/>
    <w:rsid w:val="00EA2F8E"/>
    <w:rsid w:val="00EA30D8"/>
    <w:rsid w:val="00EB3158"/>
    <w:rsid w:val="00EC20B4"/>
    <w:rsid w:val="00EC5876"/>
    <w:rsid w:val="00EC69F7"/>
    <w:rsid w:val="00ED0E3C"/>
    <w:rsid w:val="00ED4DA4"/>
    <w:rsid w:val="00ED5E9A"/>
    <w:rsid w:val="00ED717E"/>
    <w:rsid w:val="00ED7907"/>
    <w:rsid w:val="00ED7D1A"/>
    <w:rsid w:val="00EE22DC"/>
    <w:rsid w:val="00EE2695"/>
    <w:rsid w:val="00EF199C"/>
    <w:rsid w:val="00EF4BF2"/>
    <w:rsid w:val="00EF619D"/>
    <w:rsid w:val="00F00A7E"/>
    <w:rsid w:val="00F15C51"/>
    <w:rsid w:val="00F16A4D"/>
    <w:rsid w:val="00F2080F"/>
    <w:rsid w:val="00F21065"/>
    <w:rsid w:val="00F31BD1"/>
    <w:rsid w:val="00F338BD"/>
    <w:rsid w:val="00F45975"/>
    <w:rsid w:val="00F60F28"/>
    <w:rsid w:val="00F64FF2"/>
    <w:rsid w:val="00F87036"/>
    <w:rsid w:val="00FA51F4"/>
    <w:rsid w:val="00FB1295"/>
    <w:rsid w:val="00FB593B"/>
    <w:rsid w:val="00FB6C65"/>
    <w:rsid w:val="00FB6D84"/>
    <w:rsid w:val="00FC3A11"/>
    <w:rsid w:val="00FC7B2B"/>
    <w:rsid w:val="00FD3E76"/>
    <w:rsid w:val="00FD4327"/>
    <w:rsid w:val="00FD7C48"/>
    <w:rsid w:val="00FE0CA6"/>
    <w:rsid w:val="00FE2CC2"/>
    <w:rsid w:val="00FE7E9E"/>
    <w:rsid w:val="00FF2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D99B4"/>
  <w15:docId w15:val="{979E14AB-B3F4-4EEA-A3C0-A88D12BB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A5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eastAsia="宋体" w:hAnsi="Calibri" w:cs="Times New Roman"/>
      <w:kern w:val="1"/>
    </w:rPr>
  </w:style>
  <w:style w:type="paragraph" w:styleId="1">
    <w:name w:val="heading 1"/>
    <w:basedOn w:val="a"/>
    <w:link w:val="10"/>
    <w:uiPriority w:val="9"/>
    <w:qFormat/>
    <w:rsid w:val="0068378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A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annotation reference"/>
    <w:basedOn w:val="a0"/>
    <w:uiPriority w:val="99"/>
    <w:semiHidden/>
    <w:unhideWhenUsed/>
    <w:rsid w:val="00683789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683789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683789"/>
    <w:rPr>
      <w:rFonts w:ascii="Calibri" w:eastAsia="宋体" w:hAnsi="Calibri" w:cs="Times New Roman"/>
      <w:kern w:val="1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83789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683789"/>
    <w:rPr>
      <w:rFonts w:ascii="Calibri" w:eastAsia="宋体" w:hAnsi="Calibri" w:cs="Times New Roman"/>
      <w:b/>
      <w:bCs/>
      <w:kern w:val="1"/>
    </w:rPr>
  </w:style>
  <w:style w:type="paragraph" w:styleId="a9">
    <w:name w:val="Balloon Text"/>
    <w:basedOn w:val="a"/>
    <w:link w:val="aa"/>
    <w:uiPriority w:val="99"/>
    <w:semiHidden/>
    <w:unhideWhenUsed/>
    <w:rsid w:val="0068378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83789"/>
    <w:rPr>
      <w:rFonts w:ascii="Calibri" w:eastAsia="宋体" w:hAnsi="Calibri" w:cs="Times New Roman"/>
      <w:kern w:val="1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83789"/>
    <w:rPr>
      <w:rFonts w:ascii="宋体" w:eastAsia="宋体" w:hAnsi="宋体" w:cs="宋体"/>
      <w:b/>
      <w:bCs/>
      <w:kern w:val="36"/>
      <w:sz w:val="48"/>
      <w:szCs w:val="48"/>
    </w:rPr>
  </w:style>
  <w:style w:type="paragraph" w:styleId="ab">
    <w:name w:val="header"/>
    <w:basedOn w:val="a"/>
    <w:link w:val="ac"/>
    <w:uiPriority w:val="99"/>
    <w:unhideWhenUsed/>
    <w:rsid w:val="00FC3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FC3A11"/>
    <w:rPr>
      <w:rFonts w:ascii="Calibri" w:eastAsia="宋体" w:hAnsi="Calibri" w:cs="Times New Roman"/>
      <w:kern w:val="1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FC3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FC3A11"/>
    <w:rPr>
      <w:rFonts w:ascii="Calibri" w:eastAsia="宋体" w:hAnsi="Calibri" w:cs="Times New Roman"/>
      <w:kern w:val="1"/>
      <w:sz w:val="18"/>
      <w:szCs w:val="18"/>
    </w:rPr>
  </w:style>
  <w:style w:type="paragraph" w:styleId="af">
    <w:name w:val="No Spacing"/>
    <w:uiPriority w:val="1"/>
    <w:qFormat/>
    <w:rsid w:val="00A12FD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eastAsia="宋体" w:hAnsi="Calibri" w:cs="Times New Roman"/>
      <w:kern w:val="1"/>
    </w:rPr>
  </w:style>
  <w:style w:type="character" w:customStyle="1" w:styleId="apple-converted-space">
    <w:name w:val="apple-converted-space"/>
    <w:basedOn w:val="a0"/>
    <w:rsid w:val="00F60F28"/>
  </w:style>
  <w:style w:type="paragraph" w:styleId="af0">
    <w:name w:val="List Paragraph"/>
    <w:basedOn w:val="a"/>
    <w:uiPriority w:val="34"/>
    <w:qFormat/>
    <w:rsid w:val="00F60F28"/>
    <w:pPr>
      <w:ind w:firstLineChars="200" w:firstLine="420"/>
    </w:pPr>
  </w:style>
  <w:style w:type="character" w:styleId="af1">
    <w:name w:val="Hyperlink"/>
    <w:basedOn w:val="a0"/>
    <w:uiPriority w:val="99"/>
    <w:unhideWhenUsed/>
    <w:rsid w:val="00637DFA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637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3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12" w:space="0" w:color="8D8D8D"/>
            <w:right w:val="none" w:sz="0" w:space="0" w:color="auto"/>
          </w:divBdr>
          <w:divsChild>
            <w:div w:id="5530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807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12" w:space="0" w:color="8D8D8D"/>
            <w:right w:val="none" w:sz="0" w:space="0" w:color="auto"/>
          </w:divBdr>
          <w:divsChild>
            <w:div w:id="19871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B76C7-4DA7-4A20-8592-3D6A7927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infaith Mancy</dc:creator>
  <cp:keywords/>
  <dc:description/>
  <cp:lastModifiedBy>M Q</cp:lastModifiedBy>
  <cp:revision>59</cp:revision>
  <cp:lastPrinted>2016-12-28T08:39:00Z</cp:lastPrinted>
  <dcterms:created xsi:type="dcterms:W3CDTF">2018-12-07T02:57:00Z</dcterms:created>
  <dcterms:modified xsi:type="dcterms:W3CDTF">2020-09-25T03:18:00Z</dcterms:modified>
</cp:coreProperties>
</file>