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9B73D" w14:textId="1747AA9C" w:rsidR="00AC7A56" w:rsidRPr="007570DA" w:rsidRDefault="00AC7A56" w:rsidP="00F60F28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570DA">
        <w:rPr>
          <w:rFonts w:asciiTheme="minorEastAsia" w:eastAsiaTheme="minorEastAsia" w:hAnsiTheme="minorEastAsia"/>
          <w:sz w:val="24"/>
          <w:szCs w:val="24"/>
        </w:rPr>
        <w:t>证券代码：603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>858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679E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570DA">
        <w:rPr>
          <w:rFonts w:asciiTheme="minorEastAsia" w:eastAsiaTheme="minorEastAsia" w:hAnsiTheme="minorEastAsia"/>
          <w:sz w:val="24"/>
          <w:szCs w:val="24"/>
        </w:rPr>
        <w:t>证券简称：</w:t>
      </w:r>
      <w:r w:rsidR="00F60F28" w:rsidRPr="007570DA">
        <w:rPr>
          <w:rFonts w:asciiTheme="minorEastAsia" w:eastAsiaTheme="minorEastAsia" w:hAnsiTheme="minorEastAsia" w:hint="eastAsia"/>
          <w:sz w:val="24"/>
          <w:szCs w:val="24"/>
        </w:rPr>
        <w:t>步长</w:t>
      </w:r>
      <w:r w:rsidR="00F60F28" w:rsidRPr="007570DA">
        <w:rPr>
          <w:rFonts w:asciiTheme="minorEastAsia" w:eastAsiaTheme="minorEastAsia" w:hAnsiTheme="minorEastAsia"/>
          <w:sz w:val="24"/>
          <w:szCs w:val="24"/>
        </w:rPr>
        <w:t>制药</w:t>
      </w:r>
      <w:r w:rsidR="00C5781A" w:rsidRPr="007570DA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6C6382" w:rsidRPr="007570DA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E679E0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570DA">
        <w:rPr>
          <w:rFonts w:asciiTheme="minorEastAsia" w:eastAsiaTheme="minorEastAsia" w:hAnsiTheme="minorEastAsia"/>
          <w:sz w:val="24"/>
          <w:szCs w:val="24"/>
        </w:rPr>
        <w:t>公告编号</w:t>
      </w:r>
      <w:r w:rsidRPr="004502BB">
        <w:rPr>
          <w:rFonts w:asciiTheme="minorEastAsia" w:eastAsiaTheme="minorEastAsia" w:hAnsiTheme="minorEastAsia"/>
          <w:sz w:val="24"/>
          <w:szCs w:val="24"/>
        </w:rPr>
        <w:t>：</w:t>
      </w:r>
      <w:r w:rsidR="00307599">
        <w:rPr>
          <w:rFonts w:asciiTheme="minorEastAsia" w:eastAsiaTheme="minorEastAsia" w:hAnsiTheme="minorEastAsia"/>
          <w:sz w:val="24"/>
          <w:szCs w:val="24"/>
        </w:rPr>
        <w:t>2020</w:t>
      </w:r>
      <w:r w:rsidRPr="004502BB">
        <w:rPr>
          <w:rFonts w:asciiTheme="minorEastAsia" w:eastAsiaTheme="minorEastAsia" w:hAnsiTheme="minorEastAsia"/>
          <w:sz w:val="24"/>
          <w:szCs w:val="24"/>
        </w:rPr>
        <w:t>-</w:t>
      </w:r>
      <w:r w:rsidR="00CF362E">
        <w:rPr>
          <w:rFonts w:asciiTheme="minorEastAsia" w:eastAsiaTheme="minorEastAsia" w:hAnsiTheme="minorEastAsia"/>
          <w:sz w:val="24"/>
          <w:szCs w:val="24"/>
        </w:rPr>
        <w:t>0</w:t>
      </w:r>
      <w:r w:rsidR="00CF362E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CF362E">
        <w:rPr>
          <w:rFonts w:asciiTheme="minorEastAsia" w:eastAsiaTheme="minorEastAsia" w:hAnsiTheme="minorEastAsia"/>
          <w:sz w:val="24"/>
          <w:szCs w:val="24"/>
        </w:rPr>
        <w:t>9</w:t>
      </w:r>
    </w:p>
    <w:p w14:paraId="09E73FFB" w14:textId="77777777" w:rsidR="00AC7A56" w:rsidRPr="00E64FAE" w:rsidRDefault="00AC7A56" w:rsidP="00AC7A56">
      <w:pPr>
        <w:spacing w:line="360" w:lineRule="auto"/>
        <w:ind w:firstLine="723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</w:p>
    <w:p w14:paraId="078E4918" w14:textId="77777777" w:rsidR="0042073A" w:rsidRPr="007570DA" w:rsidRDefault="00F60F28" w:rsidP="000302D3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7570DA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山东步长制药股份有限公司</w:t>
      </w:r>
      <w:r w:rsidR="001D4C12" w:rsidRPr="007570DA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 xml:space="preserve">  </w:t>
      </w:r>
    </w:p>
    <w:p w14:paraId="7896D294" w14:textId="610EFE89" w:rsidR="000A591B" w:rsidRPr="007570DA" w:rsidRDefault="004A6536" w:rsidP="000302D3">
      <w:pPr>
        <w:spacing w:beforeLines="50" w:before="120" w:afterLines="50" w:after="120" w:line="300" w:lineRule="auto"/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4A6536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关于为</w:t>
      </w:r>
      <w:r w:rsidR="00CF362E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公司</w:t>
      </w:r>
      <w:r w:rsidR="003058F0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控股</w:t>
      </w:r>
      <w:r w:rsidR="00311632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子公司</w:t>
      </w:r>
      <w:r w:rsidR="000D5581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提供</w:t>
      </w:r>
      <w:r w:rsidRPr="004A6536">
        <w:rPr>
          <w:rFonts w:asciiTheme="minorEastAsia" w:eastAsiaTheme="minorEastAsia" w:hAnsiTheme="minorEastAsia" w:hint="eastAsia"/>
          <w:b/>
          <w:color w:val="FF0000"/>
          <w:sz w:val="36"/>
          <w:szCs w:val="36"/>
        </w:rPr>
        <w:t>担保的公告</w:t>
      </w:r>
    </w:p>
    <w:p w14:paraId="4D196A71" w14:textId="77777777" w:rsidR="00AC7A56" w:rsidRPr="007570DA" w:rsidRDefault="00AC7A56" w:rsidP="00AC7A5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line="520" w:lineRule="exact"/>
        <w:ind w:left="360" w:firstLine="480"/>
        <w:rPr>
          <w:rFonts w:asciiTheme="minorEastAsia" w:eastAsiaTheme="minorEastAsia" w:hAnsiTheme="minorEastAsia"/>
          <w:sz w:val="24"/>
          <w:szCs w:val="24"/>
        </w:rPr>
      </w:pPr>
      <w:r w:rsidRPr="007570DA">
        <w:rPr>
          <w:rFonts w:asciiTheme="minorEastAsia" w:eastAsiaTheme="minorEastAsia" w:hAnsiTheme="minorEastAsia"/>
          <w:sz w:val="24"/>
          <w:szCs w:val="24"/>
        </w:rPr>
        <w:t>本公司</w:t>
      </w:r>
      <w:r w:rsidR="00726E04" w:rsidRPr="007570DA">
        <w:rPr>
          <w:rFonts w:asciiTheme="minorEastAsia" w:eastAsiaTheme="minorEastAsia" w:hAnsiTheme="minorEastAsia" w:hint="eastAsia"/>
          <w:sz w:val="24"/>
          <w:szCs w:val="24"/>
        </w:rPr>
        <w:t>董事会</w:t>
      </w:r>
      <w:r w:rsidR="00726E04" w:rsidRPr="007570DA">
        <w:rPr>
          <w:rFonts w:asciiTheme="minorEastAsia" w:eastAsiaTheme="minorEastAsia" w:hAnsiTheme="minorEastAsia"/>
          <w:sz w:val="24"/>
          <w:szCs w:val="24"/>
        </w:rPr>
        <w:t>及</w:t>
      </w:r>
      <w:r w:rsidR="00726E04" w:rsidRPr="007570DA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726E04" w:rsidRPr="007570DA">
        <w:rPr>
          <w:rFonts w:asciiTheme="minorEastAsia" w:eastAsiaTheme="minorEastAsia" w:hAnsiTheme="minorEastAsia"/>
          <w:sz w:val="24"/>
          <w:szCs w:val="24"/>
        </w:rPr>
        <w:t>董事</w:t>
      </w:r>
      <w:r w:rsidRPr="007570DA">
        <w:rPr>
          <w:rFonts w:asciiTheme="minorEastAsia" w:eastAsiaTheme="minorEastAsia" w:hAnsiTheme="minorEastAsia"/>
          <w:sz w:val="24"/>
          <w:szCs w:val="24"/>
        </w:rPr>
        <w:t>保证公告内容不存在虚假记载、误导性陈述或者重大遗漏，并对其内容的真实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、准确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和完整</w:t>
      </w:r>
      <w:r w:rsidR="0038288C">
        <w:rPr>
          <w:rFonts w:asciiTheme="minorEastAsia" w:eastAsiaTheme="minorEastAsia" w:hAnsiTheme="minorEastAsia"/>
          <w:sz w:val="24"/>
          <w:szCs w:val="24"/>
        </w:rPr>
        <w:t>性</w:t>
      </w:r>
      <w:r w:rsidRPr="007570DA">
        <w:rPr>
          <w:rFonts w:asciiTheme="minorEastAsia" w:eastAsiaTheme="minorEastAsia" w:hAnsiTheme="minorEastAsia"/>
          <w:sz w:val="24"/>
          <w:szCs w:val="24"/>
        </w:rPr>
        <w:t>承担个别及连带责任。</w:t>
      </w:r>
    </w:p>
    <w:p w14:paraId="63155E38" w14:textId="77777777" w:rsidR="00AC7A56" w:rsidRPr="007570DA" w:rsidRDefault="00AC7A56" w:rsidP="00511D1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14:paraId="159B43CA" w14:textId="1CEDC811" w:rsidR="00750F9A" w:rsidRPr="00B65E5D" w:rsidRDefault="004C4541" w:rsidP="00750F9A">
      <w:pPr>
        <w:pStyle w:val="af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50F9A">
        <w:rPr>
          <w:rFonts w:asciiTheme="minorEastAsia" w:eastAsiaTheme="minorEastAsia" w:hAnsiTheme="minorEastAsia" w:hint="eastAsia"/>
          <w:sz w:val="24"/>
          <w:szCs w:val="24"/>
        </w:rPr>
        <w:t>被担保</w:t>
      </w:r>
      <w:r w:rsidRPr="00750F9A">
        <w:rPr>
          <w:rFonts w:asciiTheme="minorEastAsia" w:eastAsiaTheme="minorEastAsia" w:hAnsiTheme="minorEastAsia"/>
          <w:sz w:val="24"/>
          <w:szCs w:val="24"/>
        </w:rPr>
        <w:t>人名</w:t>
      </w:r>
      <w:r w:rsidRPr="00750F9A">
        <w:rPr>
          <w:rFonts w:asciiTheme="minorEastAsia" w:eastAsiaTheme="minorEastAsia" w:hAnsiTheme="minorEastAsia" w:hint="eastAsia"/>
          <w:sz w:val="24"/>
          <w:szCs w:val="24"/>
        </w:rPr>
        <w:t>称</w:t>
      </w:r>
      <w:r w:rsidRPr="00750F9A">
        <w:rPr>
          <w:rFonts w:asciiTheme="minorEastAsia" w:eastAsiaTheme="minorEastAsia" w:hAnsiTheme="minorEastAsia"/>
          <w:sz w:val="24"/>
          <w:szCs w:val="24"/>
        </w:rPr>
        <w:t>：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邛崃天银制药有限公司</w:t>
      </w:r>
    </w:p>
    <w:p w14:paraId="50E965AE" w14:textId="27AC3C8A" w:rsidR="004C4541" w:rsidRPr="00750F9A" w:rsidRDefault="004C4541" w:rsidP="00BC0723">
      <w:pPr>
        <w:pStyle w:val="af0"/>
        <w:numPr>
          <w:ilvl w:val="0"/>
          <w:numId w:val="9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  <w:szCs w:val="24"/>
        </w:rPr>
      </w:pPr>
      <w:r w:rsidRPr="00750F9A">
        <w:rPr>
          <w:rFonts w:asciiTheme="minorEastAsia" w:eastAsiaTheme="minorEastAsia" w:hAnsiTheme="minorEastAsia" w:hint="eastAsia"/>
          <w:sz w:val="24"/>
          <w:szCs w:val="24"/>
        </w:rPr>
        <w:t>是否</w:t>
      </w:r>
      <w:r w:rsidRPr="00750F9A">
        <w:rPr>
          <w:rFonts w:asciiTheme="minorEastAsia" w:eastAsiaTheme="minorEastAsia" w:hAnsiTheme="minorEastAsia"/>
          <w:sz w:val="24"/>
          <w:szCs w:val="24"/>
        </w:rPr>
        <w:t>有</w:t>
      </w:r>
      <w:r w:rsidRPr="00750F9A">
        <w:rPr>
          <w:rFonts w:asciiTheme="minorEastAsia" w:eastAsiaTheme="minorEastAsia" w:hAnsiTheme="minorEastAsia" w:hint="eastAsia"/>
          <w:sz w:val="24"/>
          <w:szCs w:val="24"/>
        </w:rPr>
        <w:t>反</w:t>
      </w:r>
      <w:r w:rsidRPr="00750F9A">
        <w:rPr>
          <w:rFonts w:asciiTheme="minorEastAsia" w:eastAsiaTheme="minorEastAsia" w:hAnsiTheme="minorEastAsia"/>
          <w:sz w:val="24"/>
          <w:szCs w:val="24"/>
        </w:rPr>
        <w:t>担保：无</w:t>
      </w:r>
    </w:p>
    <w:p w14:paraId="24EEA65E" w14:textId="279A868F" w:rsidR="004C4541" w:rsidRPr="00F97ABA" w:rsidRDefault="004C4541" w:rsidP="00F97ABA">
      <w:pPr>
        <w:pStyle w:val="af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sz w:val="24"/>
          <w:szCs w:val="24"/>
        </w:rPr>
        <w:t>对外担保</w:t>
      </w:r>
      <w:r w:rsidRPr="000D7C63">
        <w:rPr>
          <w:rFonts w:asciiTheme="minorEastAsia" w:eastAsiaTheme="minorEastAsia" w:hAnsiTheme="minorEastAsia"/>
          <w:sz w:val="24"/>
          <w:szCs w:val="24"/>
        </w:rPr>
        <w:t>逾期</w:t>
      </w:r>
      <w:r w:rsidR="00AA6222" w:rsidRPr="000D7C63">
        <w:rPr>
          <w:rFonts w:asciiTheme="minorEastAsia" w:eastAsiaTheme="minorEastAsia" w:hAnsiTheme="minorEastAsia" w:hint="eastAsia"/>
          <w:sz w:val="24"/>
          <w:szCs w:val="24"/>
        </w:rPr>
        <w:t>累计</w:t>
      </w:r>
      <w:r w:rsidR="00AA6222" w:rsidRPr="000D7C63">
        <w:rPr>
          <w:rFonts w:asciiTheme="minorEastAsia" w:eastAsiaTheme="minorEastAsia" w:hAnsiTheme="minorEastAsia"/>
          <w:sz w:val="24"/>
          <w:szCs w:val="24"/>
        </w:rPr>
        <w:t>数量</w:t>
      </w:r>
      <w:r w:rsidRPr="000D7C63">
        <w:rPr>
          <w:rFonts w:asciiTheme="minorEastAsia" w:eastAsiaTheme="minorEastAsia" w:hAnsiTheme="minorEastAsia"/>
          <w:sz w:val="24"/>
          <w:szCs w:val="24"/>
        </w:rPr>
        <w:t>：</w:t>
      </w:r>
      <w:r w:rsidR="00E72916" w:rsidRPr="000D7C63">
        <w:rPr>
          <w:rFonts w:asciiTheme="minorEastAsia" w:eastAsiaTheme="minorEastAsia" w:hAnsiTheme="minorEastAsia" w:hint="eastAsia"/>
          <w:sz w:val="24"/>
          <w:szCs w:val="24"/>
        </w:rPr>
        <w:t>本次担保金额为</w:t>
      </w:r>
      <w:r w:rsidR="000B5567" w:rsidRPr="000D7C63">
        <w:rPr>
          <w:rFonts w:asciiTheme="minorEastAsia" w:eastAsiaTheme="minorEastAsia" w:hAnsiTheme="minorEastAsia" w:hint="eastAsia"/>
          <w:sz w:val="24"/>
          <w:szCs w:val="24"/>
        </w:rPr>
        <w:t>人民币</w:t>
      </w:r>
      <w:r w:rsidR="00427106">
        <w:rPr>
          <w:rFonts w:asciiTheme="minorEastAsia" w:eastAsiaTheme="minorEastAsia" w:hAnsiTheme="minorEastAsia"/>
          <w:sz w:val="24"/>
          <w:szCs w:val="24"/>
        </w:rPr>
        <w:t>2</w:t>
      </w:r>
      <w:r w:rsidR="00E64FAE" w:rsidRPr="007264A6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F97BAF">
        <w:rPr>
          <w:rFonts w:asciiTheme="minorEastAsia" w:eastAsiaTheme="minorEastAsia" w:hAnsiTheme="minorEastAsia"/>
          <w:sz w:val="24"/>
          <w:szCs w:val="24"/>
        </w:rPr>
        <w:t>0</w:t>
      </w:r>
      <w:r w:rsidR="00E64FAE" w:rsidRPr="007264A6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812BEF" w:rsidRPr="000D7C63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E72916" w:rsidRPr="000D7C63">
        <w:rPr>
          <w:rFonts w:asciiTheme="minorEastAsia" w:eastAsiaTheme="minorEastAsia" w:hAnsiTheme="minorEastAsia" w:hint="eastAsia"/>
          <w:sz w:val="24"/>
          <w:szCs w:val="24"/>
        </w:rPr>
        <w:t>元。</w:t>
      </w:r>
      <w:r w:rsidR="006C58C6" w:rsidRPr="000D7C63">
        <w:rPr>
          <w:rFonts w:asciiTheme="minorEastAsia" w:eastAsiaTheme="minorEastAsia" w:hAnsiTheme="minorEastAsia" w:hint="eastAsia"/>
          <w:sz w:val="24"/>
          <w:szCs w:val="24"/>
        </w:rPr>
        <w:t>截至</w:t>
      </w:r>
      <w:r w:rsidR="00105C56" w:rsidRPr="000D7C63">
        <w:rPr>
          <w:rFonts w:asciiTheme="minorEastAsia" w:eastAsiaTheme="minorEastAsia" w:hAnsiTheme="minorEastAsia" w:hint="eastAsia"/>
          <w:sz w:val="24"/>
          <w:szCs w:val="24"/>
        </w:rPr>
        <w:t>本次担保前，公司为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邛崃天银制药有限公司</w:t>
      </w:r>
      <w:r w:rsidR="00105C56" w:rsidRPr="00F97ABA">
        <w:rPr>
          <w:rFonts w:asciiTheme="minorEastAsia" w:eastAsiaTheme="minorEastAsia" w:hAnsiTheme="minorEastAsia" w:hint="eastAsia"/>
          <w:sz w:val="24"/>
          <w:szCs w:val="24"/>
        </w:rPr>
        <w:t>提供担保额为人民币</w:t>
      </w:r>
      <w:r w:rsidR="00BA1791">
        <w:rPr>
          <w:rFonts w:asciiTheme="minorEastAsia" w:eastAsiaTheme="minorEastAsia" w:hAnsiTheme="minorEastAsia"/>
          <w:sz w:val="24"/>
          <w:szCs w:val="24"/>
        </w:rPr>
        <w:t>5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BA1791">
        <w:rPr>
          <w:rFonts w:asciiTheme="minorEastAsia" w:eastAsiaTheme="minorEastAsia" w:hAnsiTheme="minorEastAsia"/>
          <w:sz w:val="24"/>
          <w:szCs w:val="24"/>
        </w:rPr>
        <w:t>0</w:t>
      </w:r>
      <w:r w:rsidR="00F97BAF">
        <w:rPr>
          <w:rFonts w:asciiTheme="minorEastAsia" w:eastAsiaTheme="minorEastAsia" w:hAnsiTheme="minorEastAsia"/>
          <w:sz w:val="24"/>
          <w:szCs w:val="24"/>
        </w:rPr>
        <w:t>00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105C56" w:rsidRPr="00F97ABA">
        <w:rPr>
          <w:rFonts w:asciiTheme="minorEastAsia" w:eastAsiaTheme="minorEastAsia" w:hAnsiTheme="minorEastAsia" w:hint="eastAsia"/>
          <w:sz w:val="24"/>
          <w:szCs w:val="24"/>
        </w:rPr>
        <w:t>元。</w:t>
      </w:r>
      <w:r w:rsidR="0020491C" w:rsidRPr="00F97ABA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DD04D0" w:rsidRPr="00F97ABA">
        <w:rPr>
          <w:rFonts w:asciiTheme="minorEastAsia" w:eastAsiaTheme="minorEastAsia" w:hAnsiTheme="minorEastAsia" w:hint="eastAsia"/>
          <w:sz w:val="24"/>
          <w:szCs w:val="24"/>
        </w:rPr>
        <w:t>及控股子公司已提供的担保</w:t>
      </w:r>
      <w:r w:rsidR="004502BB" w:rsidRPr="00F97ABA">
        <w:rPr>
          <w:rFonts w:asciiTheme="minorEastAsia" w:eastAsiaTheme="minorEastAsia" w:hAnsiTheme="minorEastAsia" w:hint="eastAsia"/>
          <w:sz w:val="24"/>
          <w:szCs w:val="24"/>
        </w:rPr>
        <w:t>余</w:t>
      </w:r>
      <w:r w:rsidR="00DD04D0" w:rsidRPr="00F97ABA">
        <w:rPr>
          <w:rFonts w:asciiTheme="minorEastAsia" w:eastAsiaTheme="minorEastAsia" w:hAnsiTheme="minorEastAsia" w:hint="eastAsia"/>
          <w:sz w:val="24"/>
          <w:szCs w:val="24"/>
        </w:rPr>
        <w:t>额</w:t>
      </w:r>
      <w:r w:rsidR="006C58C6" w:rsidRPr="00F97ABA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0B5567" w:rsidRPr="00F97ABA">
        <w:rPr>
          <w:rFonts w:asciiTheme="minorEastAsia" w:eastAsiaTheme="minorEastAsia" w:hAnsiTheme="minorEastAsia" w:hint="eastAsia"/>
          <w:sz w:val="24"/>
          <w:szCs w:val="24"/>
        </w:rPr>
        <w:t>人民币</w:t>
      </w:r>
      <w:r w:rsidR="00CF362E" w:rsidRPr="00CF362E">
        <w:rPr>
          <w:rFonts w:asciiTheme="minorEastAsia" w:eastAsiaTheme="minorEastAsia" w:hAnsiTheme="minorEastAsia"/>
          <w:sz w:val="24"/>
          <w:szCs w:val="24"/>
        </w:rPr>
        <w:t>382,029,118.30</w:t>
      </w:r>
      <w:r w:rsidR="008E0AB4" w:rsidRPr="00F97ABA">
        <w:rPr>
          <w:rFonts w:asciiTheme="minorEastAsia" w:eastAsiaTheme="minorEastAsia" w:hAnsiTheme="minorEastAsia"/>
          <w:sz w:val="24"/>
          <w:szCs w:val="24"/>
        </w:rPr>
        <w:t>元</w:t>
      </w:r>
      <w:r w:rsidR="00560BCF" w:rsidRPr="00F97ABA">
        <w:rPr>
          <w:rFonts w:asciiTheme="minorEastAsia" w:eastAsiaTheme="minorEastAsia" w:hAnsiTheme="minorEastAsia" w:hint="eastAsia"/>
          <w:sz w:val="24"/>
          <w:szCs w:val="24"/>
        </w:rPr>
        <w:t>（含本次担保）</w:t>
      </w:r>
      <w:r w:rsidR="006C58C6" w:rsidRPr="00F97ABA">
        <w:rPr>
          <w:rFonts w:asciiTheme="minorEastAsia" w:eastAsiaTheme="minorEastAsia" w:hAnsiTheme="minorEastAsia" w:hint="eastAsia"/>
          <w:sz w:val="24"/>
          <w:szCs w:val="24"/>
        </w:rPr>
        <w:t>，不存在对外担保逾期的情形。</w:t>
      </w:r>
    </w:p>
    <w:p w14:paraId="72713C09" w14:textId="77777777" w:rsidR="006C4414" w:rsidRPr="004502BB" w:rsidRDefault="006C4414" w:rsidP="006C4414">
      <w:pPr>
        <w:pStyle w:val="af0"/>
        <w:spacing w:line="360" w:lineRule="auto"/>
        <w:ind w:left="90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14:paraId="7D1927F1" w14:textId="77777777" w:rsidR="00673DE7" w:rsidRPr="000D7C63" w:rsidRDefault="006C58C6" w:rsidP="00511D1E">
      <w:pPr>
        <w:pStyle w:val="af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b/>
          <w:sz w:val="24"/>
          <w:szCs w:val="24"/>
        </w:rPr>
        <w:t>担保</w:t>
      </w:r>
      <w:r w:rsidR="009A36AA" w:rsidRPr="000D7C63">
        <w:rPr>
          <w:rFonts w:asciiTheme="minorEastAsia" w:eastAsiaTheme="minorEastAsia" w:hAnsiTheme="minorEastAsia" w:hint="eastAsia"/>
          <w:b/>
          <w:sz w:val="24"/>
          <w:szCs w:val="24"/>
        </w:rPr>
        <w:t>情况</w:t>
      </w:r>
      <w:r w:rsidR="00E73BEB" w:rsidRPr="000D7C63">
        <w:rPr>
          <w:rFonts w:asciiTheme="minorEastAsia" w:eastAsiaTheme="minorEastAsia" w:hAnsiTheme="minorEastAsia" w:hint="eastAsia"/>
          <w:b/>
          <w:sz w:val="24"/>
          <w:szCs w:val="24"/>
        </w:rPr>
        <w:t>概述</w:t>
      </w:r>
    </w:p>
    <w:p w14:paraId="110330D9" w14:textId="5E23C324" w:rsidR="007264A6" w:rsidRPr="00BB416B" w:rsidRDefault="00553D4F" w:rsidP="00427106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sz w:val="24"/>
          <w:szCs w:val="24"/>
        </w:rPr>
        <w:t>山东步长制药股份有限公司（以下简称“公司”）</w:t>
      </w:r>
      <w:r w:rsidR="00BF620F" w:rsidRPr="000D7C63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成都农村商业银行股份有限公司邛崃支行</w:t>
      </w:r>
      <w:r w:rsidR="00BF620F" w:rsidRPr="000D7C63">
        <w:rPr>
          <w:rFonts w:asciiTheme="minorEastAsia" w:eastAsiaTheme="minorEastAsia" w:hAnsiTheme="minorEastAsia" w:hint="eastAsia"/>
          <w:sz w:val="24"/>
          <w:szCs w:val="24"/>
        </w:rPr>
        <w:t>（以下简称“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成都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农商</w:t>
      </w:r>
      <w:r w:rsidR="0012512B">
        <w:rPr>
          <w:rFonts w:asciiTheme="minorEastAsia" w:eastAsiaTheme="minorEastAsia" w:hAnsiTheme="minorEastAsia" w:hint="eastAsia"/>
          <w:sz w:val="24"/>
          <w:szCs w:val="24"/>
        </w:rPr>
        <w:t>银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行邛崃支行</w:t>
      </w:r>
      <w:r w:rsidR="00BF620F" w:rsidRPr="000D7C63">
        <w:rPr>
          <w:rFonts w:asciiTheme="minorEastAsia" w:eastAsiaTheme="minorEastAsia" w:hAnsiTheme="minorEastAsia" w:hint="eastAsia"/>
          <w:sz w:val="24"/>
          <w:szCs w:val="24"/>
        </w:rPr>
        <w:t>”）签订《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保证合同</w:t>
      </w:r>
      <w:r w:rsidR="00BF620F" w:rsidRPr="000D7C63">
        <w:rPr>
          <w:rFonts w:asciiTheme="minorEastAsia" w:eastAsiaTheme="minorEastAsia" w:hAnsiTheme="minorEastAsia" w:hint="eastAsia"/>
          <w:sz w:val="24"/>
          <w:szCs w:val="24"/>
        </w:rPr>
        <w:t>》，</w:t>
      </w:r>
      <w:r w:rsidR="00252182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3058F0">
        <w:rPr>
          <w:rFonts w:asciiTheme="minorEastAsia" w:eastAsiaTheme="minorEastAsia" w:hAnsiTheme="minorEastAsia" w:hint="eastAsia"/>
          <w:sz w:val="24"/>
          <w:szCs w:val="24"/>
        </w:rPr>
        <w:t>控股</w:t>
      </w:r>
      <w:r w:rsidR="007264A6" w:rsidRPr="000D7C63">
        <w:rPr>
          <w:rFonts w:asciiTheme="minorEastAsia" w:eastAsiaTheme="minorEastAsia" w:hAnsiTheme="minorEastAsia" w:hint="eastAsia"/>
          <w:sz w:val="24"/>
          <w:szCs w:val="24"/>
        </w:rPr>
        <w:t>子公司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邛崃天银制药有限公司</w:t>
      </w:r>
      <w:r w:rsidR="007264A6" w:rsidRPr="000D7C63">
        <w:rPr>
          <w:rFonts w:asciiTheme="minorEastAsia" w:eastAsiaTheme="minorEastAsia" w:hAnsiTheme="minorEastAsia" w:hint="eastAsia"/>
          <w:sz w:val="24"/>
          <w:szCs w:val="24"/>
        </w:rPr>
        <w:t>（以下简称“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邛崃天银</w:t>
      </w:r>
      <w:r w:rsidR="007264A6" w:rsidRPr="000D7C63">
        <w:rPr>
          <w:rFonts w:asciiTheme="minorEastAsia" w:eastAsiaTheme="minorEastAsia" w:hAnsiTheme="minorEastAsia" w:hint="eastAsia"/>
          <w:sz w:val="24"/>
          <w:szCs w:val="24"/>
        </w:rPr>
        <w:t>”）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于2</w:t>
      </w:r>
      <w:r w:rsidR="008307BE">
        <w:rPr>
          <w:rFonts w:asciiTheme="minorEastAsia" w:eastAsiaTheme="minorEastAsia" w:hAnsiTheme="minorEastAsia"/>
          <w:sz w:val="24"/>
          <w:szCs w:val="24"/>
        </w:rPr>
        <w:t>020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7BAF">
        <w:rPr>
          <w:rFonts w:asciiTheme="minorEastAsia" w:eastAsiaTheme="minorEastAsia" w:hAnsiTheme="minorEastAsia"/>
          <w:sz w:val="24"/>
          <w:szCs w:val="24"/>
        </w:rPr>
        <w:t>7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日至2</w:t>
      </w:r>
      <w:r w:rsidR="008307BE">
        <w:rPr>
          <w:rFonts w:asciiTheme="minorEastAsia" w:eastAsiaTheme="minorEastAsia" w:hAnsiTheme="minorEastAsia"/>
          <w:sz w:val="24"/>
          <w:szCs w:val="24"/>
        </w:rPr>
        <w:t>0</w:t>
      </w:r>
      <w:r w:rsidR="000A7B1A">
        <w:rPr>
          <w:rFonts w:asciiTheme="minorEastAsia" w:eastAsiaTheme="minorEastAsia" w:hAnsiTheme="minorEastAsia"/>
          <w:sz w:val="24"/>
          <w:szCs w:val="24"/>
        </w:rPr>
        <w:t>2</w:t>
      </w:r>
      <w:r w:rsidR="00F97BAF">
        <w:rPr>
          <w:rFonts w:asciiTheme="minorEastAsia" w:eastAsiaTheme="minorEastAsia" w:hAnsiTheme="minorEastAsia"/>
          <w:sz w:val="24"/>
          <w:szCs w:val="24"/>
        </w:rPr>
        <w:t>1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7BAF">
        <w:rPr>
          <w:rFonts w:asciiTheme="minorEastAsia" w:eastAsiaTheme="minorEastAsia" w:hAnsiTheme="minorEastAsia"/>
          <w:sz w:val="24"/>
          <w:szCs w:val="24"/>
        </w:rPr>
        <w:t>30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日期间</w:t>
      </w:r>
      <w:r w:rsidR="00427F10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成都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农商</w:t>
      </w:r>
      <w:r w:rsidR="0012512B">
        <w:rPr>
          <w:rFonts w:asciiTheme="minorEastAsia" w:eastAsiaTheme="minorEastAsia" w:hAnsiTheme="minorEastAsia" w:hint="eastAsia"/>
          <w:sz w:val="24"/>
          <w:szCs w:val="24"/>
        </w:rPr>
        <w:t>银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行邛崃支行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发生的人民币贷款</w:t>
      </w:r>
      <w:r w:rsidR="002963F0">
        <w:rPr>
          <w:rFonts w:asciiTheme="minorEastAsia" w:eastAsiaTheme="minorEastAsia" w:hAnsiTheme="minorEastAsia"/>
          <w:sz w:val="24"/>
          <w:szCs w:val="24"/>
        </w:rPr>
        <w:t>2</w:t>
      </w:r>
      <w:r w:rsidR="002963F0" w:rsidRPr="007264A6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2963F0">
        <w:rPr>
          <w:rFonts w:asciiTheme="minorEastAsia" w:eastAsiaTheme="minorEastAsia" w:hAnsiTheme="minorEastAsia"/>
          <w:sz w:val="24"/>
          <w:szCs w:val="24"/>
        </w:rPr>
        <w:t>0</w:t>
      </w:r>
      <w:r w:rsidR="002963F0" w:rsidRPr="007264A6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2963F0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="007264A6" w:rsidRPr="000D7C63">
        <w:rPr>
          <w:rFonts w:asciiTheme="minorEastAsia" w:eastAsiaTheme="minorEastAsia" w:hAnsiTheme="minorEastAsia" w:hint="eastAsia"/>
          <w:sz w:val="24"/>
          <w:szCs w:val="24"/>
        </w:rPr>
        <w:t>连带责任</w:t>
      </w:r>
      <w:r w:rsidR="007264A6" w:rsidRPr="000D7C63">
        <w:rPr>
          <w:rFonts w:asciiTheme="minorEastAsia" w:eastAsiaTheme="minorEastAsia" w:hAnsiTheme="minorEastAsia"/>
          <w:sz w:val="24"/>
          <w:szCs w:val="24"/>
        </w:rPr>
        <w:t>保证</w:t>
      </w:r>
      <w:r w:rsidR="007264A6" w:rsidRPr="000D7C6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27106" w:rsidRPr="00427106">
        <w:rPr>
          <w:rFonts w:asciiTheme="minorEastAsia" w:eastAsiaTheme="minorEastAsia" w:hAnsiTheme="minorEastAsia" w:hint="eastAsia"/>
          <w:sz w:val="24"/>
          <w:szCs w:val="24"/>
        </w:rPr>
        <w:t>公司持有</w:t>
      </w:r>
      <w:r w:rsidR="005865EC" w:rsidRPr="00F97BAF">
        <w:rPr>
          <w:rFonts w:asciiTheme="minorEastAsia" w:eastAsiaTheme="minorEastAsia" w:hAnsiTheme="minorEastAsia" w:hint="eastAsia"/>
          <w:sz w:val="24"/>
          <w:szCs w:val="24"/>
        </w:rPr>
        <w:t>邛崃天银</w:t>
      </w:r>
      <w:r w:rsidR="005865EC" w:rsidRPr="005865EC">
        <w:rPr>
          <w:rFonts w:asciiTheme="minorEastAsia" w:eastAsiaTheme="minorEastAsia" w:hAnsiTheme="minorEastAsia"/>
          <w:sz w:val="24"/>
          <w:szCs w:val="24"/>
        </w:rPr>
        <w:t>92.75%</w:t>
      </w:r>
      <w:r w:rsidR="00427106" w:rsidRPr="00427106">
        <w:rPr>
          <w:rFonts w:asciiTheme="minorEastAsia" w:eastAsiaTheme="minorEastAsia" w:hAnsiTheme="minorEastAsia" w:hint="eastAsia"/>
          <w:sz w:val="24"/>
          <w:szCs w:val="24"/>
        </w:rPr>
        <w:t>股权，</w:t>
      </w:r>
      <w:r w:rsidR="00427106" w:rsidRPr="00BB416B">
        <w:rPr>
          <w:rFonts w:asciiTheme="minorEastAsia" w:eastAsiaTheme="minorEastAsia" w:hAnsiTheme="minorEastAsia" w:hint="eastAsia"/>
          <w:sz w:val="24"/>
          <w:szCs w:val="24"/>
        </w:rPr>
        <w:t>具有绝对的经营控制权，</w:t>
      </w:r>
      <w:r w:rsidR="005865EC" w:rsidRPr="00BB416B">
        <w:rPr>
          <w:rFonts w:asciiTheme="minorEastAsia" w:eastAsiaTheme="minorEastAsia" w:hAnsiTheme="minorEastAsia" w:hint="eastAsia"/>
          <w:sz w:val="24"/>
          <w:szCs w:val="24"/>
        </w:rPr>
        <w:t>邛崃天银</w:t>
      </w:r>
      <w:r w:rsidR="00427106" w:rsidRPr="00BB416B">
        <w:rPr>
          <w:rFonts w:asciiTheme="minorEastAsia" w:eastAsiaTheme="minorEastAsia" w:hAnsiTheme="minorEastAsia" w:hint="eastAsia"/>
          <w:sz w:val="24"/>
          <w:szCs w:val="24"/>
        </w:rPr>
        <w:t>少数股东</w:t>
      </w:r>
      <w:r w:rsidR="00BB416B" w:rsidRPr="00BB416B">
        <w:rPr>
          <w:rFonts w:asciiTheme="minorEastAsia" w:eastAsiaTheme="minorEastAsia" w:hAnsiTheme="minorEastAsia" w:hint="eastAsia"/>
          <w:sz w:val="24"/>
          <w:szCs w:val="24"/>
        </w:rPr>
        <w:t>持股比例较小</w:t>
      </w:r>
      <w:r w:rsidR="00427106" w:rsidRPr="00BB416B">
        <w:rPr>
          <w:rFonts w:asciiTheme="minorEastAsia" w:eastAsiaTheme="minorEastAsia" w:hAnsiTheme="minorEastAsia" w:hint="eastAsia"/>
          <w:sz w:val="24"/>
          <w:szCs w:val="24"/>
        </w:rPr>
        <w:t>，故未按持股比例提供担保。</w:t>
      </w:r>
    </w:p>
    <w:p w14:paraId="2897F459" w14:textId="7CC766C5" w:rsidR="0097779C" w:rsidRPr="000D7C63" w:rsidRDefault="0097779C" w:rsidP="00881D12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Style w:val="fontstyle01"/>
          <w:rFonts w:hint="default"/>
        </w:rPr>
        <w:t>本次担保属于公司</w:t>
      </w:r>
      <w:r w:rsidR="00DF19B6">
        <w:rPr>
          <w:rStyle w:val="fontstyle21"/>
        </w:rPr>
        <w:t>201</w:t>
      </w:r>
      <w:r w:rsidR="003058F0">
        <w:rPr>
          <w:rStyle w:val="fontstyle21"/>
        </w:rPr>
        <w:t>9</w:t>
      </w:r>
      <w:r w:rsidRPr="000D7C63">
        <w:rPr>
          <w:rStyle w:val="fontstyle01"/>
          <w:rFonts w:hint="default"/>
        </w:rPr>
        <w:t>年</w:t>
      </w:r>
      <w:r w:rsidR="00DA5FAA" w:rsidRPr="000D7C63">
        <w:rPr>
          <w:rStyle w:val="fontstyle01"/>
          <w:rFonts w:hint="default"/>
        </w:rPr>
        <w:t>年度</w:t>
      </w:r>
      <w:r w:rsidRPr="000D7C63">
        <w:rPr>
          <w:rStyle w:val="fontstyle01"/>
          <w:rFonts w:hint="default"/>
        </w:rPr>
        <w:t>股东大会授权范围。</w:t>
      </w:r>
    </w:p>
    <w:p w14:paraId="6885B586" w14:textId="77777777" w:rsidR="00F60F28" w:rsidRPr="000D7C63" w:rsidRDefault="00E73BEB" w:rsidP="00511D1E">
      <w:pPr>
        <w:pStyle w:val="af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b/>
          <w:sz w:val="24"/>
          <w:szCs w:val="24"/>
        </w:rPr>
        <w:t>被担保</w:t>
      </w:r>
      <w:r w:rsidRPr="000D7C63">
        <w:rPr>
          <w:rFonts w:asciiTheme="minorEastAsia" w:eastAsiaTheme="minorEastAsia" w:hAnsiTheme="minorEastAsia"/>
          <w:b/>
          <w:sz w:val="24"/>
          <w:szCs w:val="24"/>
        </w:rPr>
        <w:t>人基本情况</w:t>
      </w:r>
    </w:p>
    <w:p w14:paraId="7A5D887B" w14:textId="72C1BBD2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名称：</w:t>
      </w:r>
      <w:r w:rsidRPr="00F97BAF">
        <w:rPr>
          <w:rFonts w:asciiTheme="minorEastAsia" w:eastAsiaTheme="minorEastAsia" w:hAnsiTheme="minorEastAsia" w:hint="eastAsia"/>
          <w:sz w:val="24"/>
          <w:szCs w:val="24"/>
        </w:rPr>
        <w:t>邛崃天银制药有限公司</w:t>
      </w:r>
    </w:p>
    <w:p w14:paraId="7149E126" w14:textId="77777777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t>成立日期：2014年11月03日</w:t>
      </w:r>
    </w:p>
    <w:p w14:paraId="3A4F626B" w14:textId="77777777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t>法定代表人：王益民</w:t>
      </w:r>
    </w:p>
    <w:p w14:paraId="127F8734" w14:textId="77777777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t>注册资本：（人民币）贰亿元</w:t>
      </w:r>
    </w:p>
    <w:p w14:paraId="417291AF" w14:textId="77777777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t>住所：四川省邛崃市临邛工业园区台资园路17号</w:t>
      </w:r>
    </w:p>
    <w:p w14:paraId="634BBE77" w14:textId="562BC38C" w:rsid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lastRenderedPageBreak/>
        <w:t>经营范围：生产销售药品片剂、合剂（含口服液）、硬胶囊剂、颗粒剂、糖浆剂、口服溶液剂、中药前处理和提取（凭相关许可证在许可的有效期限内从事经营）。</w:t>
      </w:r>
    </w:p>
    <w:p w14:paraId="67F9BAFB" w14:textId="578F9EE7" w:rsidR="00427106" w:rsidRPr="00F97BAF" w:rsidRDefault="0012512B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与公司关系：</w:t>
      </w:r>
      <w:r w:rsidR="00427106" w:rsidRPr="00427106">
        <w:rPr>
          <w:rFonts w:asciiTheme="minorEastAsia" w:eastAsiaTheme="minorEastAsia" w:hAnsiTheme="minorEastAsia" w:hint="eastAsia"/>
          <w:sz w:val="24"/>
          <w:szCs w:val="24"/>
        </w:rPr>
        <w:t>公司控股子公司。其中，公司持股92.75%，菏泽市泽恒网络科技中心（有限合伙）持股2%，自然人股东陈隽平持股2%、段琳持股1%、王益民持股1%、郭治民持股0.5%、胡孝文持股0.25%、刘鲁湘持股0.25%，陈静持股0.25%。菏泽市泽恒网络科技中心（有限合伙）与公司无关联关系；自然人股东中，王益民为公司董事、副董事长、常务副总裁，刘鲁湘为公司生产副总裁，段琳为公司董事、销售副总裁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27106" w:rsidRPr="00427106">
        <w:rPr>
          <w:rFonts w:asciiTheme="minorEastAsia" w:eastAsiaTheme="minorEastAsia" w:hAnsiTheme="minorEastAsia" w:hint="eastAsia"/>
          <w:sz w:val="24"/>
          <w:szCs w:val="24"/>
        </w:rPr>
        <w:t>薛人珲之配偶，陈隽平为公司董事、董事会秘书、副总裁蒲晓平之配偶；其他自然人股东中，胡孝文为邛崃天银制药有限公司总经理，郭治民为邛崃天银制药有限公司销售总经理，陈静为公司信息披露总监。</w:t>
      </w:r>
    </w:p>
    <w:p w14:paraId="274C20F2" w14:textId="48CBD800" w:rsidR="00F97BAF" w:rsidRP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主要财务数据：</w:t>
      </w:r>
      <w:r w:rsidRPr="00F97BAF">
        <w:rPr>
          <w:rFonts w:asciiTheme="minorEastAsia" w:eastAsiaTheme="minorEastAsia" w:hAnsiTheme="minorEastAsia" w:hint="eastAsia"/>
          <w:sz w:val="24"/>
          <w:szCs w:val="24"/>
        </w:rPr>
        <w:t>截至2019年12月31日，总资产45,198.67万元，负债总额20,517.96万元，净资产24,680.71万元，2019年度实现营业收入35,508.41万元，净利润4,466.54万元，资产负债率为45.40%。（上述数据经审计）</w:t>
      </w:r>
    </w:p>
    <w:p w14:paraId="31BA8D76" w14:textId="77777777" w:rsidR="00F97BAF" w:rsidRDefault="00F97BAF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7BAF">
        <w:rPr>
          <w:rFonts w:asciiTheme="minorEastAsia" w:eastAsiaTheme="minorEastAsia" w:hAnsiTheme="minorEastAsia" w:hint="eastAsia"/>
          <w:sz w:val="24"/>
          <w:szCs w:val="24"/>
        </w:rPr>
        <w:t>截至2020年3月31日，总资产47,336.12万元，负债总额22,184.72万元，净资产25,151.41万元，2020年1-3月实现营业收入6,498.44万元，净利润470.69万元，资产负债率为46.87%。（上述数据未经审计）</w:t>
      </w:r>
    </w:p>
    <w:p w14:paraId="17A7989D" w14:textId="31840B84" w:rsidR="00DE6B0B" w:rsidRPr="000D7C63" w:rsidRDefault="00791765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三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E6B0B" w:rsidRPr="000D7C63">
        <w:rPr>
          <w:rFonts w:asciiTheme="minorEastAsia" w:eastAsiaTheme="minorEastAsia" w:hAnsiTheme="minorEastAsia" w:hint="eastAsia"/>
          <w:b/>
          <w:sz w:val="24"/>
          <w:szCs w:val="24"/>
        </w:rPr>
        <w:t>担保主要内容</w:t>
      </w:r>
    </w:p>
    <w:p w14:paraId="2FF3BA56" w14:textId="39494F54" w:rsidR="007264A6" w:rsidRPr="00F97BAF" w:rsidRDefault="003B0F77" w:rsidP="00F97BAF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7264A6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CF362E">
        <w:rPr>
          <w:rFonts w:asciiTheme="minorEastAsia" w:eastAsiaTheme="minorEastAsia" w:hAnsiTheme="minorEastAsia" w:hint="eastAsia"/>
          <w:sz w:val="24"/>
          <w:szCs w:val="24"/>
        </w:rPr>
        <w:t>邛崃天银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于2</w:t>
      </w:r>
      <w:r w:rsidR="00F97BAF">
        <w:rPr>
          <w:rFonts w:asciiTheme="minorEastAsia" w:eastAsiaTheme="minorEastAsia" w:hAnsiTheme="minorEastAsia"/>
          <w:sz w:val="24"/>
          <w:szCs w:val="24"/>
        </w:rPr>
        <w:t>020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7BAF">
        <w:rPr>
          <w:rFonts w:asciiTheme="minorEastAsia" w:eastAsiaTheme="minorEastAsia" w:hAnsiTheme="minorEastAsia"/>
          <w:sz w:val="24"/>
          <w:szCs w:val="24"/>
        </w:rPr>
        <w:t>7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月1日至2</w:t>
      </w:r>
      <w:r w:rsidR="00F97BAF">
        <w:rPr>
          <w:rFonts w:asciiTheme="minorEastAsia" w:eastAsiaTheme="minorEastAsia" w:hAnsiTheme="minorEastAsia"/>
          <w:sz w:val="24"/>
          <w:szCs w:val="24"/>
        </w:rPr>
        <w:t>021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年6月</w:t>
      </w:r>
      <w:r w:rsidR="00F97BAF">
        <w:rPr>
          <w:rFonts w:asciiTheme="minorEastAsia" w:eastAsiaTheme="minorEastAsia" w:hAnsiTheme="minorEastAsia"/>
          <w:sz w:val="24"/>
          <w:szCs w:val="24"/>
        </w:rPr>
        <w:t>30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日期间在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成都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农商</w:t>
      </w:r>
      <w:r w:rsidR="00BB416B">
        <w:rPr>
          <w:rFonts w:asciiTheme="minorEastAsia" w:eastAsiaTheme="minorEastAsia" w:hAnsiTheme="minorEastAsia" w:hint="eastAsia"/>
          <w:sz w:val="24"/>
          <w:szCs w:val="24"/>
        </w:rPr>
        <w:t>银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行邛崃支行发生的人民币贷款</w:t>
      </w:r>
      <w:r w:rsidR="002963F0">
        <w:rPr>
          <w:rFonts w:asciiTheme="minorEastAsia" w:eastAsiaTheme="minorEastAsia" w:hAnsiTheme="minorEastAsia"/>
          <w:sz w:val="24"/>
          <w:szCs w:val="24"/>
        </w:rPr>
        <w:t>2</w:t>
      </w:r>
      <w:r w:rsidR="002963F0" w:rsidRPr="007264A6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2963F0">
        <w:rPr>
          <w:rFonts w:asciiTheme="minorEastAsia" w:eastAsiaTheme="minorEastAsia" w:hAnsiTheme="minorEastAsia"/>
          <w:sz w:val="24"/>
          <w:szCs w:val="24"/>
        </w:rPr>
        <w:t>0</w:t>
      </w:r>
      <w:r w:rsidR="002963F0" w:rsidRPr="007264A6">
        <w:rPr>
          <w:rFonts w:asciiTheme="minorEastAsia" w:eastAsiaTheme="minorEastAsia" w:hAnsiTheme="minorEastAsia" w:hint="eastAsia"/>
          <w:sz w:val="24"/>
          <w:szCs w:val="24"/>
        </w:rPr>
        <w:t>00</w:t>
      </w:r>
      <w:r w:rsidR="002963F0">
        <w:rPr>
          <w:rFonts w:asciiTheme="minorEastAsia" w:eastAsiaTheme="minorEastAsia" w:hAnsiTheme="minorEastAsia" w:hint="eastAsia"/>
          <w:sz w:val="24"/>
          <w:szCs w:val="24"/>
        </w:rPr>
        <w:t>万元</w:t>
      </w:r>
      <w:r w:rsidR="00F97BAF">
        <w:rPr>
          <w:rFonts w:asciiTheme="minorEastAsia" w:eastAsiaTheme="minorEastAsia" w:hAnsiTheme="minorEastAsia" w:hint="eastAsia"/>
          <w:sz w:val="24"/>
          <w:szCs w:val="24"/>
        </w:rPr>
        <w:t>提供</w:t>
      </w:r>
      <w:r w:rsidR="00F97BAF" w:rsidRPr="000D7C63">
        <w:rPr>
          <w:rFonts w:asciiTheme="minorEastAsia" w:eastAsiaTheme="minorEastAsia" w:hAnsiTheme="minorEastAsia" w:hint="eastAsia"/>
          <w:sz w:val="24"/>
          <w:szCs w:val="24"/>
        </w:rPr>
        <w:t>连带责任</w:t>
      </w:r>
      <w:r w:rsidR="00F97BAF" w:rsidRPr="000D7C63">
        <w:rPr>
          <w:rFonts w:asciiTheme="minorEastAsia" w:eastAsiaTheme="minorEastAsia" w:hAnsiTheme="minorEastAsia"/>
          <w:sz w:val="24"/>
          <w:szCs w:val="24"/>
        </w:rPr>
        <w:t>保证</w:t>
      </w:r>
      <w:r w:rsidR="00F97BAF" w:rsidRPr="000D7C6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28E5278" w14:textId="77777777" w:rsidR="007F72E5" w:rsidRDefault="00BF620F" w:rsidP="007F72E5">
      <w:pPr>
        <w:pStyle w:val="af"/>
        <w:spacing w:line="360" w:lineRule="auto"/>
        <w:ind w:left="142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/>
          <w:sz w:val="24"/>
          <w:szCs w:val="24"/>
        </w:rPr>
        <w:t>保证方式</w:t>
      </w:r>
      <w:r w:rsidRPr="000D7C6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0D7C63">
        <w:rPr>
          <w:rFonts w:asciiTheme="minorEastAsia" w:eastAsiaTheme="minorEastAsia" w:hAnsiTheme="minorEastAsia"/>
          <w:sz w:val="24"/>
          <w:szCs w:val="24"/>
        </w:rPr>
        <w:t>连带责任保证</w:t>
      </w:r>
    </w:p>
    <w:p w14:paraId="44B57F33" w14:textId="489D3367" w:rsidR="00925528" w:rsidRPr="00EB1279" w:rsidRDefault="00BF620F" w:rsidP="00F97BAF">
      <w:pPr>
        <w:pStyle w:val="af"/>
        <w:spacing w:line="360" w:lineRule="auto"/>
        <w:ind w:left="142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/>
          <w:sz w:val="24"/>
          <w:szCs w:val="24"/>
        </w:rPr>
        <w:t>保证期间</w:t>
      </w:r>
      <w:r w:rsidRPr="000D7C63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保证期间为</w:t>
      </w:r>
      <w:r w:rsidR="002963F0">
        <w:rPr>
          <w:rFonts w:asciiTheme="minorEastAsia" w:eastAsiaTheme="minorEastAsia" w:hAnsiTheme="minorEastAsia" w:hint="eastAsia"/>
          <w:sz w:val="24"/>
          <w:szCs w:val="24"/>
        </w:rPr>
        <w:t>《流动资金借款》（以下称</w:t>
      </w:r>
      <w:r w:rsidR="00BB416B">
        <w:rPr>
          <w:rFonts w:asciiTheme="minorEastAsia" w:eastAsiaTheme="minorEastAsia" w:hAnsiTheme="minorEastAsia" w:hint="eastAsia"/>
          <w:sz w:val="24"/>
          <w:szCs w:val="24"/>
        </w:rPr>
        <w:t>“主合同”</w:t>
      </w:r>
      <w:r w:rsidR="002963F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F97BAF" w:rsidRPr="00F97BAF">
        <w:rPr>
          <w:rFonts w:asciiTheme="minorEastAsia" w:eastAsiaTheme="minorEastAsia" w:hAnsiTheme="minorEastAsia" w:hint="eastAsia"/>
          <w:sz w:val="24"/>
          <w:szCs w:val="24"/>
        </w:rPr>
        <w:t>项下的债务履行期限届满之日起两年。债权人与债务人就主合同项下的债务履行期限达成展期协议的，保证期间为展期协议重新约定的债务履行期限届满之日起两年。若债权人根据主合同约定,宣布债务提前到期的,保证期间为债权人宣布的债务提前到期日起两年。如果主合同项下的债务分期履行，则对每期债务而言，保证期间计算至最后一期债务履行期限届满之日起两年。如主合同项下业务为信用证或银行承兑汇票或保函，则保证期间为垫款之日起二年；分次垫款的，保证期间计算至最后一笔垫款之日起两年。</w:t>
      </w:r>
      <w:r w:rsidR="003058F0" w:rsidRPr="003058F0">
        <w:rPr>
          <w:rFonts w:asciiTheme="minorEastAsia" w:eastAsiaTheme="minorEastAsia" w:hAnsiTheme="minorEastAsia"/>
          <w:sz w:val="24"/>
          <w:szCs w:val="24"/>
        </w:rPr>
        <w:cr/>
      </w:r>
      <w:r w:rsidR="00EB1279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925528" w:rsidRPr="000D7C63">
        <w:rPr>
          <w:rFonts w:asciiTheme="minorEastAsia" w:eastAsiaTheme="minorEastAsia" w:hAnsiTheme="minorEastAsia" w:hint="eastAsia"/>
          <w:b/>
          <w:sz w:val="24"/>
          <w:szCs w:val="24"/>
        </w:rPr>
        <w:t>四</w:t>
      </w:r>
      <w:r w:rsidR="00925528" w:rsidRPr="000D7C63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E72916" w:rsidRPr="000D7C63">
        <w:rPr>
          <w:rFonts w:asciiTheme="minorEastAsia" w:eastAsiaTheme="minorEastAsia" w:hAnsiTheme="minorEastAsia" w:hint="eastAsia"/>
          <w:b/>
          <w:sz w:val="24"/>
          <w:szCs w:val="24"/>
        </w:rPr>
        <w:t>董事会</w:t>
      </w:r>
      <w:r w:rsidR="00925528" w:rsidRPr="000D7C63">
        <w:rPr>
          <w:rFonts w:asciiTheme="minorEastAsia" w:eastAsiaTheme="minorEastAsia" w:hAnsiTheme="minorEastAsia"/>
          <w:b/>
          <w:sz w:val="24"/>
          <w:szCs w:val="24"/>
        </w:rPr>
        <w:t>意见</w:t>
      </w:r>
    </w:p>
    <w:p w14:paraId="01DDAE42" w14:textId="31F25B16" w:rsidR="00925528" w:rsidRPr="000D7C63" w:rsidRDefault="006C559D" w:rsidP="0078062B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公司第三</w:t>
      </w:r>
      <w:r w:rsidR="00F7112D" w:rsidRPr="000D7C63">
        <w:rPr>
          <w:rFonts w:asciiTheme="minorEastAsia" w:eastAsiaTheme="minorEastAsia" w:hAnsiTheme="minorEastAsia" w:hint="eastAsia"/>
          <w:sz w:val="24"/>
          <w:szCs w:val="24"/>
        </w:rPr>
        <w:t>届董事会第</w:t>
      </w:r>
      <w:r w:rsidR="00EB1279">
        <w:rPr>
          <w:rFonts w:asciiTheme="minorEastAsia" w:eastAsiaTheme="minorEastAsia" w:hAnsiTheme="minorEastAsia" w:hint="eastAsia"/>
          <w:sz w:val="24"/>
          <w:szCs w:val="24"/>
        </w:rPr>
        <w:t>二十八</w:t>
      </w:r>
      <w:r w:rsidR="00F7112D" w:rsidRPr="000D7C63">
        <w:rPr>
          <w:rFonts w:asciiTheme="minorEastAsia" w:eastAsiaTheme="minorEastAsia" w:hAnsiTheme="minorEastAsia" w:hint="eastAsia"/>
          <w:sz w:val="24"/>
          <w:szCs w:val="24"/>
        </w:rPr>
        <w:t>次（</w:t>
      </w:r>
      <w:r w:rsidR="00C77413" w:rsidRPr="000D7C6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7112D" w:rsidRPr="000D7C63">
        <w:rPr>
          <w:rFonts w:asciiTheme="minorEastAsia" w:eastAsiaTheme="minorEastAsia" w:hAnsiTheme="minorEastAsia" w:hint="eastAsia"/>
          <w:sz w:val="24"/>
          <w:szCs w:val="24"/>
        </w:rPr>
        <w:t>）会议</w:t>
      </w:r>
      <w:r w:rsidR="00C91AF5" w:rsidRPr="000D7C63">
        <w:rPr>
          <w:rFonts w:asciiTheme="minorEastAsia" w:eastAsiaTheme="minorEastAsia" w:hAnsiTheme="minorEastAsia" w:hint="eastAsia"/>
          <w:sz w:val="24"/>
          <w:szCs w:val="24"/>
        </w:rPr>
        <w:t>及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EB1279">
        <w:rPr>
          <w:rFonts w:asciiTheme="minorEastAsia" w:eastAsiaTheme="minorEastAsia" w:hAnsiTheme="minorEastAsia"/>
          <w:sz w:val="24"/>
          <w:szCs w:val="24"/>
        </w:rPr>
        <w:t>9</w:t>
      </w:r>
      <w:r w:rsidR="00C91AF5" w:rsidRPr="000D7C6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A5FAA" w:rsidRPr="000D7C6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91AF5" w:rsidRPr="000D7C63">
        <w:rPr>
          <w:rFonts w:asciiTheme="minorEastAsia" w:eastAsiaTheme="minorEastAsia" w:hAnsiTheme="minorEastAsia" w:hint="eastAsia"/>
          <w:sz w:val="24"/>
          <w:szCs w:val="24"/>
        </w:rPr>
        <w:t>股东大会</w:t>
      </w:r>
      <w:r w:rsidR="00F7112D" w:rsidRPr="000D7C63">
        <w:rPr>
          <w:rFonts w:asciiTheme="minorEastAsia" w:eastAsiaTheme="minorEastAsia" w:hAnsiTheme="minorEastAsia" w:hint="eastAsia"/>
          <w:sz w:val="24"/>
          <w:szCs w:val="24"/>
        </w:rPr>
        <w:t>审议通过了《关于审议公司及控股子公司20</w:t>
      </w:r>
      <w:r w:rsidR="00EB1279">
        <w:rPr>
          <w:rFonts w:asciiTheme="minorEastAsia" w:eastAsiaTheme="minorEastAsia" w:hAnsiTheme="minorEastAsia"/>
          <w:sz w:val="24"/>
          <w:szCs w:val="24"/>
        </w:rPr>
        <w:t>20</w:t>
      </w:r>
      <w:r w:rsidR="00791765">
        <w:rPr>
          <w:rFonts w:asciiTheme="minorEastAsia" w:eastAsiaTheme="minorEastAsia" w:hAnsiTheme="minorEastAsia" w:hint="eastAsia"/>
          <w:sz w:val="24"/>
          <w:szCs w:val="24"/>
        </w:rPr>
        <w:t>年度预计新增融资</w:t>
      </w:r>
      <w:r w:rsidR="00F7112D" w:rsidRPr="000D7C63">
        <w:rPr>
          <w:rFonts w:asciiTheme="minorEastAsia" w:eastAsiaTheme="minorEastAsia" w:hAnsiTheme="minorEastAsia" w:hint="eastAsia"/>
          <w:sz w:val="24"/>
          <w:szCs w:val="24"/>
        </w:rPr>
        <w:t>额度及担保额度的议案》</w:t>
      </w:r>
      <w:r w:rsidR="00C91AF5" w:rsidRPr="000D7C6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07B42" w:rsidRPr="000D7C63">
        <w:rPr>
          <w:rFonts w:asciiTheme="minorEastAsia" w:eastAsiaTheme="minorEastAsia" w:hAnsiTheme="minorEastAsia" w:hint="eastAsia"/>
          <w:sz w:val="24"/>
          <w:szCs w:val="24"/>
        </w:rPr>
        <w:t>本次担保</w:t>
      </w:r>
      <w:r w:rsidR="0078062B" w:rsidRPr="000D7C63">
        <w:rPr>
          <w:rFonts w:asciiTheme="minorEastAsia" w:eastAsiaTheme="minorEastAsia" w:hAnsiTheme="minorEastAsia" w:hint="eastAsia"/>
          <w:sz w:val="24"/>
          <w:szCs w:val="24"/>
        </w:rPr>
        <w:t>属于</w:t>
      </w:r>
      <w:r w:rsidR="00E72916" w:rsidRPr="000D7C63">
        <w:rPr>
          <w:rFonts w:asciiTheme="minorEastAsia" w:eastAsiaTheme="minorEastAsia" w:hAnsiTheme="minorEastAsia" w:hint="eastAsia"/>
          <w:sz w:val="24"/>
          <w:szCs w:val="24"/>
        </w:rPr>
        <w:t>前述</w:t>
      </w:r>
      <w:r w:rsidR="0078062B" w:rsidRPr="000D7C63">
        <w:rPr>
          <w:rFonts w:asciiTheme="minorEastAsia" w:eastAsiaTheme="minorEastAsia" w:hAnsiTheme="minorEastAsia" w:hint="eastAsia"/>
          <w:sz w:val="24"/>
          <w:szCs w:val="24"/>
        </w:rPr>
        <w:t>授权额度范围，</w:t>
      </w:r>
      <w:r w:rsidR="00E72916" w:rsidRPr="000D7C63">
        <w:rPr>
          <w:rFonts w:asciiTheme="minorEastAsia" w:eastAsiaTheme="minorEastAsia" w:hAnsiTheme="minorEastAsia" w:hint="eastAsia"/>
          <w:sz w:val="24"/>
          <w:szCs w:val="24"/>
        </w:rPr>
        <w:t>风险可控，公平对等，</w:t>
      </w:r>
      <w:r w:rsidR="00007B42" w:rsidRPr="000D7C63">
        <w:rPr>
          <w:rFonts w:asciiTheme="minorEastAsia" w:eastAsiaTheme="minorEastAsia" w:hAnsiTheme="minorEastAsia" w:hint="eastAsia"/>
          <w:sz w:val="24"/>
          <w:szCs w:val="24"/>
        </w:rPr>
        <w:t>不会损害公司利益。</w:t>
      </w:r>
    </w:p>
    <w:p w14:paraId="3072CE94" w14:textId="77777777" w:rsidR="00925528" w:rsidRPr="000D7C63" w:rsidRDefault="00925528" w:rsidP="00511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b/>
          <w:sz w:val="24"/>
          <w:szCs w:val="24"/>
        </w:rPr>
        <w:t>五</w:t>
      </w:r>
      <w:r w:rsidRPr="000D7C63">
        <w:rPr>
          <w:rFonts w:asciiTheme="minorEastAsia" w:eastAsiaTheme="minorEastAsia" w:hAnsiTheme="minorEastAsia"/>
          <w:b/>
          <w:sz w:val="24"/>
          <w:szCs w:val="24"/>
        </w:rPr>
        <w:t>、累计对外担保数量及逾期担保的数量</w:t>
      </w:r>
    </w:p>
    <w:p w14:paraId="3F6BCAE0" w14:textId="34BE4AB8" w:rsidR="007E1502" w:rsidRPr="000D7C63" w:rsidRDefault="00205FD7" w:rsidP="002171D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sz w:val="24"/>
          <w:szCs w:val="24"/>
        </w:rPr>
        <w:t>截</w:t>
      </w:r>
      <w:r w:rsidR="00BB416B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0D7C63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Pr="000D7C63">
        <w:rPr>
          <w:rFonts w:asciiTheme="minorEastAsia" w:eastAsiaTheme="minorEastAsia" w:hAnsiTheme="minorEastAsia"/>
          <w:sz w:val="24"/>
          <w:szCs w:val="24"/>
        </w:rPr>
        <w:t>公告</w:t>
      </w:r>
      <w:r w:rsidR="00203A6E" w:rsidRPr="000D7C63">
        <w:rPr>
          <w:rFonts w:asciiTheme="minorEastAsia" w:eastAsiaTheme="minorEastAsia" w:hAnsiTheme="minorEastAsia"/>
          <w:sz w:val="24"/>
          <w:szCs w:val="24"/>
        </w:rPr>
        <w:t>披露</w:t>
      </w:r>
      <w:r w:rsidRPr="000D7C63">
        <w:rPr>
          <w:rFonts w:asciiTheme="minorEastAsia" w:eastAsiaTheme="minorEastAsia" w:hAnsiTheme="minorEastAsia"/>
          <w:sz w:val="24"/>
          <w:szCs w:val="24"/>
        </w:rPr>
        <w:t>日，</w:t>
      </w:r>
      <w:r w:rsidR="000D70EE" w:rsidRPr="000D70EE">
        <w:rPr>
          <w:rFonts w:asciiTheme="minorEastAsia" w:eastAsiaTheme="minorEastAsia" w:hAnsiTheme="minorEastAsia" w:hint="eastAsia"/>
          <w:sz w:val="24"/>
          <w:szCs w:val="24"/>
        </w:rPr>
        <w:t>公司及控</w:t>
      </w:r>
      <w:r w:rsidR="000D70EE" w:rsidRPr="005E4AA8">
        <w:rPr>
          <w:rFonts w:asciiTheme="minorEastAsia" w:eastAsiaTheme="minorEastAsia" w:hAnsiTheme="minorEastAsia" w:hint="eastAsia"/>
          <w:sz w:val="24"/>
          <w:szCs w:val="24"/>
        </w:rPr>
        <w:t>股子公司已提供的担保总额</w:t>
      </w:r>
      <w:r w:rsidR="002171DF" w:rsidRPr="005E4AA8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CE7785" w:rsidRPr="005E4AA8">
        <w:rPr>
          <w:rFonts w:asciiTheme="minorEastAsia" w:eastAsiaTheme="minorEastAsia" w:hAnsiTheme="minorEastAsia" w:hint="eastAsia"/>
          <w:sz w:val="24"/>
          <w:szCs w:val="24"/>
        </w:rPr>
        <w:t>人民币</w:t>
      </w:r>
      <w:r w:rsidR="00853817">
        <w:rPr>
          <w:rFonts w:asciiTheme="minorEastAsia" w:eastAsiaTheme="minorEastAsia" w:hAnsiTheme="minorEastAsia"/>
          <w:sz w:val="24"/>
          <w:szCs w:val="24"/>
        </w:rPr>
        <w:t>14.40</w:t>
      </w:r>
      <w:r w:rsidR="00791765">
        <w:rPr>
          <w:rFonts w:asciiTheme="minorEastAsia" w:eastAsiaTheme="minorEastAsia" w:hAnsiTheme="minorEastAsia" w:hint="eastAsia"/>
          <w:sz w:val="24"/>
          <w:szCs w:val="24"/>
        </w:rPr>
        <w:t>亿</w:t>
      </w:r>
      <w:r w:rsidR="002171DF" w:rsidRPr="005E4AA8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1B256E" w:rsidRPr="005E4AA8">
        <w:rPr>
          <w:rFonts w:asciiTheme="minorEastAsia" w:eastAsiaTheme="minorEastAsia" w:hAnsiTheme="minorEastAsia"/>
          <w:sz w:val="24"/>
          <w:szCs w:val="24"/>
        </w:rPr>
        <w:t>，</w:t>
      </w:r>
      <w:r w:rsidR="002171DF" w:rsidRPr="005E4AA8">
        <w:rPr>
          <w:rFonts w:asciiTheme="minorEastAsia" w:eastAsiaTheme="minorEastAsia" w:hAnsiTheme="minorEastAsia"/>
          <w:sz w:val="24"/>
          <w:szCs w:val="24"/>
        </w:rPr>
        <w:t>占</w:t>
      </w:r>
      <w:r w:rsidR="00C64CEB" w:rsidRPr="00B65E5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C64CEB" w:rsidRPr="00B65E5D">
        <w:rPr>
          <w:rFonts w:asciiTheme="minorEastAsia" w:eastAsiaTheme="minorEastAsia" w:hAnsiTheme="minorEastAsia"/>
          <w:sz w:val="24"/>
          <w:szCs w:val="24"/>
        </w:rPr>
        <w:t>9</w:t>
      </w:r>
      <w:r w:rsidR="00C64CEB" w:rsidRPr="00B65E5D">
        <w:rPr>
          <w:rFonts w:asciiTheme="minorEastAsia" w:eastAsiaTheme="minorEastAsia" w:hAnsiTheme="minorEastAsia" w:hint="eastAsia"/>
          <w:sz w:val="24"/>
          <w:szCs w:val="24"/>
        </w:rPr>
        <w:t>年末经审计的公司净资产的</w:t>
      </w:r>
      <w:r w:rsidR="00853817">
        <w:rPr>
          <w:rFonts w:asciiTheme="minorEastAsia" w:eastAsiaTheme="minorEastAsia" w:hAnsiTheme="minorEastAsia"/>
          <w:sz w:val="24"/>
          <w:szCs w:val="24"/>
        </w:rPr>
        <w:t>10</w:t>
      </w:r>
      <w:r w:rsidR="00CF362E">
        <w:rPr>
          <w:rFonts w:asciiTheme="minorEastAsia" w:eastAsiaTheme="minorEastAsia" w:hAnsiTheme="minorEastAsia"/>
          <w:sz w:val="24"/>
          <w:szCs w:val="24"/>
        </w:rPr>
        <w:t>.</w:t>
      </w:r>
      <w:r w:rsidR="00853817">
        <w:rPr>
          <w:rFonts w:asciiTheme="minorEastAsia" w:eastAsiaTheme="minorEastAsia" w:hAnsiTheme="minorEastAsia"/>
          <w:sz w:val="24"/>
          <w:szCs w:val="24"/>
        </w:rPr>
        <w:t>44</w:t>
      </w:r>
      <w:r w:rsidR="00CF362E">
        <w:rPr>
          <w:rFonts w:asciiTheme="minorEastAsia" w:eastAsiaTheme="minorEastAsia" w:hAnsiTheme="minorEastAsia" w:hint="eastAsia"/>
          <w:sz w:val="24"/>
          <w:szCs w:val="24"/>
        </w:rPr>
        <w:t>%</w:t>
      </w:r>
      <w:r w:rsidR="002171DF" w:rsidRPr="005E4AA8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171DF" w:rsidRPr="000D7C63">
        <w:rPr>
          <w:rFonts w:asciiTheme="minorEastAsia" w:eastAsiaTheme="minorEastAsia" w:hAnsiTheme="minorEastAsia" w:hint="eastAsia"/>
          <w:sz w:val="24"/>
          <w:szCs w:val="24"/>
        </w:rPr>
        <w:t>截止目前，公司无逾期</w:t>
      </w:r>
      <w:r w:rsidRPr="000D7C63">
        <w:rPr>
          <w:rFonts w:asciiTheme="minorEastAsia" w:eastAsiaTheme="minorEastAsia" w:hAnsiTheme="minorEastAsia"/>
          <w:sz w:val="24"/>
          <w:szCs w:val="24"/>
        </w:rPr>
        <w:t>对外担保</w:t>
      </w:r>
      <w:r w:rsidRPr="000D7C6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5AA3B20" w14:textId="77777777" w:rsidR="00791765" w:rsidRDefault="00791765" w:rsidP="00511D1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552CC51" w14:textId="77777777" w:rsidR="00CE3C86" w:rsidRPr="000D7C63" w:rsidRDefault="00AC7A56" w:rsidP="00511D1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D7C63">
        <w:rPr>
          <w:rFonts w:asciiTheme="minorEastAsia" w:eastAsiaTheme="minorEastAsia" w:hAnsiTheme="minorEastAsia" w:hint="eastAsia"/>
          <w:sz w:val="24"/>
          <w:szCs w:val="24"/>
        </w:rPr>
        <w:t>特此公告。</w:t>
      </w:r>
    </w:p>
    <w:p w14:paraId="74750A34" w14:textId="77777777" w:rsidR="00A01677" w:rsidRPr="000D7C63" w:rsidRDefault="00A01677" w:rsidP="00511D1E">
      <w:pPr>
        <w:pStyle w:val="af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4915515F" w14:textId="77777777" w:rsidR="00673DE7" w:rsidRPr="000D7C63" w:rsidRDefault="00F60F28" w:rsidP="00511D1E">
      <w:pPr>
        <w:autoSpaceDE w:val="0"/>
        <w:autoSpaceDN w:val="0"/>
        <w:spacing w:line="360" w:lineRule="auto"/>
        <w:ind w:firstLineChars="200" w:firstLine="480"/>
        <w:jc w:val="right"/>
        <w:rPr>
          <w:rFonts w:asciiTheme="minorEastAsia" w:eastAsiaTheme="minorEastAsia" w:hAnsiTheme="minorEastAsia" w:cs="KAPJJC+ËÎÌå"/>
          <w:color w:val="000000"/>
          <w:sz w:val="24"/>
        </w:rPr>
      </w:pPr>
      <w:r w:rsidRPr="000D7C63">
        <w:rPr>
          <w:rFonts w:asciiTheme="minorEastAsia" w:eastAsiaTheme="minorEastAsia" w:hAnsiTheme="minorEastAsia" w:cs="KAPJJC+ËÎÌå" w:hint="eastAsia"/>
          <w:color w:val="000000"/>
          <w:sz w:val="24"/>
        </w:rPr>
        <w:t>山东步长制药股份有限公司</w:t>
      </w:r>
      <w:r w:rsidR="00CE3C86" w:rsidRPr="000D7C63">
        <w:rPr>
          <w:rFonts w:asciiTheme="minorEastAsia" w:eastAsiaTheme="minorEastAsia" w:hAnsiTheme="minorEastAsia" w:cs="KAPJJC+ËÎÌå" w:hint="eastAsia"/>
          <w:color w:val="000000"/>
          <w:sz w:val="24"/>
        </w:rPr>
        <w:t>董事会</w:t>
      </w:r>
    </w:p>
    <w:p w14:paraId="51DF7351" w14:textId="526786A3" w:rsidR="006825AF" w:rsidRPr="007570DA" w:rsidRDefault="006C559D" w:rsidP="005113C4">
      <w:pPr>
        <w:wordWrap w:val="0"/>
        <w:autoSpaceDE w:val="0"/>
        <w:autoSpaceDN w:val="0"/>
        <w:spacing w:line="360" w:lineRule="auto"/>
        <w:ind w:right="480" w:firstLineChars="200" w:firstLine="480"/>
        <w:jc w:val="right"/>
        <w:rPr>
          <w:rFonts w:asciiTheme="minorEastAsia" w:eastAsiaTheme="minorEastAsia" w:hAnsiTheme="minorEastAsia"/>
          <w:kern w:val="24"/>
          <w:sz w:val="24"/>
          <w:szCs w:val="24"/>
        </w:rPr>
      </w:pPr>
      <w:r>
        <w:rPr>
          <w:rFonts w:asciiTheme="minorEastAsia" w:eastAsiaTheme="minorEastAsia" w:hAnsiTheme="minorEastAsia" w:cs="KAPJJC+ËÎÌå" w:hint="eastAsia"/>
          <w:color w:val="000000"/>
          <w:sz w:val="24"/>
        </w:rPr>
        <w:t>20</w:t>
      </w:r>
      <w:r>
        <w:rPr>
          <w:rFonts w:asciiTheme="minorEastAsia" w:eastAsiaTheme="minorEastAsia" w:hAnsiTheme="minorEastAsia" w:cs="KAPJJC+ËÎÌå"/>
          <w:color w:val="000000"/>
          <w:sz w:val="24"/>
        </w:rPr>
        <w:t>20</w:t>
      </w:r>
      <w:r w:rsidR="00CE3C86" w:rsidRPr="000D7C63">
        <w:rPr>
          <w:rFonts w:asciiTheme="minorEastAsia" w:eastAsiaTheme="minorEastAsia" w:hAnsiTheme="minorEastAsia" w:cs="KAPJJC+ËÎÌå" w:hint="eastAsia"/>
          <w:color w:val="000000"/>
          <w:sz w:val="24"/>
        </w:rPr>
        <w:t>年</w:t>
      </w:r>
      <w:r w:rsidR="00EB1279">
        <w:rPr>
          <w:rFonts w:asciiTheme="minorEastAsia" w:eastAsiaTheme="minorEastAsia" w:hAnsiTheme="minorEastAsia" w:cs="KAPJJC+ËÎÌå"/>
          <w:color w:val="000000"/>
          <w:sz w:val="24"/>
        </w:rPr>
        <w:t>7</w:t>
      </w:r>
      <w:r w:rsidR="00CE3C86" w:rsidRPr="000D7C63">
        <w:rPr>
          <w:rFonts w:asciiTheme="minorEastAsia" w:eastAsiaTheme="minorEastAsia" w:hAnsiTheme="minorEastAsia" w:cs="KAPJJC+ËÎÌå" w:hint="eastAsia"/>
          <w:color w:val="000000"/>
          <w:sz w:val="24"/>
        </w:rPr>
        <w:t>月</w:t>
      </w:r>
      <w:r w:rsidR="00CF362E">
        <w:rPr>
          <w:rFonts w:asciiTheme="minorEastAsia" w:eastAsiaTheme="minorEastAsia" w:hAnsiTheme="minorEastAsia" w:cs="KAPJJC+ËÎÌå" w:hint="eastAsia"/>
          <w:color w:val="000000"/>
          <w:sz w:val="24"/>
        </w:rPr>
        <w:t>2</w:t>
      </w:r>
      <w:r w:rsidR="00CF362E">
        <w:rPr>
          <w:rFonts w:asciiTheme="minorEastAsia" w:eastAsiaTheme="minorEastAsia" w:hAnsiTheme="minorEastAsia" w:cs="KAPJJC+ËÎÌå"/>
          <w:color w:val="000000"/>
          <w:sz w:val="24"/>
        </w:rPr>
        <w:t>4</w:t>
      </w:r>
      <w:r w:rsidR="00CE3C86" w:rsidRPr="000D7C63">
        <w:rPr>
          <w:rFonts w:asciiTheme="minorEastAsia" w:eastAsiaTheme="minorEastAsia" w:hAnsiTheme="minorEastAsia" w:cs="KAPJJC+ËÎÌå" w:hint="eastAsia"/>
          <w:color w:val="000000"/>
          <w:sz w:val="24"/>
        </w:rPr>
        <w:t>日</w:t>
      </w:r>
      <w:r w:rsidR="005113C4">
        <w:rPr>
          <w:rFonts w:asciiTheme="minorEastAsia" w:eastAsiaTheme="minorEastAsia" w:hAnsiTheme="minorEastAsia" w:cs="KAPJJC+ËÎÌå" w:hint="eastAsia"/>
          <w:color w:val="000000"/>
          <w:sz w:val="24"/>
        </w:rPr>
        <w:t xml:space="preserve"> </w:t>
      </w:r>
      <w:r w:rsidR="005113C4">
        <w:rPr>
          <w:rFonts w:asciiTheme="minorEastAsia" w:eastAsiaTheme="minorEastAsia" w:hAnsiTheme="minorEastAsia" w:cs="KAPJJC+ËÎÌå"/>
          <w:color w:val="000000"/>
          <w:sz w:val="24"/>
        </w:rPr>
        <w:t xml:space="preserve">  </w:t>
      </w:r>
    </w:p>
    <w:sectPr w:rsidR="006825AF" w:rsidRPr="007570DA" w:rsidSect="00C91AF5">
      <w:footerReference w:type="default" r:id="rId8"/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FB567" w14:textId="77777777" w:rsidR="008542AE" w:rsidRDefault="008542AE" w:rsidP="00FC3A11">
      <w:r>
        <w:separator/>
      </w:r>
    </w:p>
  </w:endnote>
  <w:endnote w:type="continuationSeparator" w:id="0">
    <w:p w14:paraId="57186D8B" w14:textId="77777777" w:rsidR="008542AE" w:rsidRDefault="008542AE" w:rsidP="00FC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PJJC+ËÎÌå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951728"/>
      <w:docPartObj>
        <w:docPartGallery w:val="Page Numbers (Bottom of Page)"/>
        <w:docPartUnique/>
      </w:docPartObj>
    </w:sdtPr>
    <w:sdtEndPr/>
    <w:sdtContent>
      <w:p w14:paraId="0E474A05" w14:textId="77777777" w:rsidR="00C91AF5" w:rsidRDefault="0091569E" w:rsidP="005113C4">
        <w:pPr>
          <w:pStyle w:val="ad"/>
          <w:jc w:val="center"/>
        </w:pPr>
        <w:r>
          <w:fldChar w:fldCharType="begin"/>
        </w:r>
        <w:r w:rsidR="00C91AF5">
          <w:instrText>PAGE   \* MERGEFORMAT</w:instrText>
        </w:r>
        <w:r>
          <w:fldChar w:fldCharType="separate"/>
        </w:r>
        <w:r w:rsidR="00F97ABA" w:rsidRPr="00F97ABA">
          <w:rPr>
            <w:noProof/>
            <w:lang w:val="zh-CN"/>
          </w:rPr>
          <w:t>3</w:t>
        </w:r>
        <w:r>
          <w:fldChar w:fldCharType="end"/>
        </w:r>
      </w:p>
    </w:sdtContent>
  </w:sdt>
  <w:p w14:paraId="5FEF5D02" w14:textId="77777777" w:rsidR="00C91AF5" w:rsidRDefault="00C91A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85A7" w14:textId="77777777" w:rsidR="008542AE" w:rsidRDefault="008542AE" w:rsidP="00FC3A11">
      <w:r>
        <w:separator/>
      </w:r>
    </w:p>
  </w:footnote>
  <w:footnote w:type="continuationSeparator" w:id="0">
    <w:p w14:paraId="2AA2E40B" w14:textId="77777777" w:rsidR="008542AE" w:rsidRDefault="008542AE" w:rsidP="00FC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902"/>
    <w:multiLevelType w:val="hybridMultilevel"/>
    <w:tmpl w:val="0108E4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DD11C1"/>
    <w:multiLevelType w:val="hybridMultilevel"/>
    <w:tmpl w:val="0AA80B6A"/>
    <w:lvl w:ilvl="0" w:tplc="CB70471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FC5508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3F773D8"/>
    <w:multiLevelType w:val="hybridMultilevel"/>
    <w:tmpl w:val="6BC853EC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3AB4754"/>
    <w:multiLevelType w:val="hybridMultilevel"/>
    <w:tmpl w:val="27BA58F0"/>
    <w:lvl w:ilvl="0" w:tplc="3F6C8D4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49E33AD8"/>
    <w:multiLevelType w:val="hybridMultilevel"/>
    <w:tmpl w:val="AF90BE6C"/>
    <w:lvl w:ilvl="0" w:tplc="B43AC7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4FA4D46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0F6AC3"/>
    <w:multiLevelType w:val="hybridMultilevel"/>
    <w:tmpl w:val="1DE656A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FD72B7"/>
    <w:multiLevelType w:val="hybridMultilevel"/>
    <w:tmpl w:val="B4D87AEA"/>
    <w:lvl w:ilvl="0" w:tplc="CBE4A0D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7563F9"/>
    <w:multiLevelType w:val="hybridMultilevel"/>
    <w:tmpl w:val="75361942"/>
    <w:lvl w:ilvl="0" w:tplc="3F6C8D4E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56"/>
    <w:rsid w:val="0000667D"/>
    <w:rsid w:val="00007B42"/>
    <w:rsid w:val="00011828"/>
    <w:rsid w:val="000126A2"/>
    <w:rsid w:val="0002318A"/>
    <w:rsid w:val="000251E1"/>
    <w:rsid w:val="00027799"/>
    <w:rsid w:val="000302D3"/>
    <w:rsid w:val="0003691A"/>
    <w:rsid w:val="00061F27"/>
    <w:rsid w:val="000620C6"/>
    <w:rsid w:val="000813CF"/>
    <w:rsid w:val="0008181C"/>
    <w:rsid w:val="00082567"/>
    <w:rsid w:val="0008654E"/>
    <w:rsid w:val="0009464B"/>
    <w:rsid w:val="0009504D"/>
    <w:rsid w:val="0009644C"/>
    <w:rsid w:val="000A009A"/>
    <w:rsid w:val="000A591B"/>
    <w:rsid w:val="000A7B1A"/>
    <w:rsid w:val="000B5567"/>
    <w:rsid w:val="000B6294"/>
    <w:rsid w:val="000C21B9"/>
    <w:rsid w:val="000D1025"/>
    <w:rsid w:val="000D5581"/>
    <w:rsid w:val="000D6099"/>
    <w:rsid w:val="000D70EE"/>
    <w:rsid w:val="000D738C"/>
    <w:rsid w:val="000D7C63"/>
    <w:rsid w:val="000E7C8E"/>
    <w:rsid w:val="000F1C51"/>
    <w:rsid w:val="000F3B55"/>
    <w:rsid w:val="00105C56"/>
    <w:rsid w:val="0012512B"/>
    <w:rsid w:val="00131EA3"/>
    <w:rsid w:val="001564CF"/>
    <w:rsid w:val="001710AF"/>
    <w:rsid w:val="001717C4"/>
    <w:rsid w:val="00176150"/>
    <w:rsid w:val="0018597A"/>
    <w:rsid w:val="00190F35"/>
    <w:rsid w:val="00197B2C"/>
    <w:rsid w:val="001A3667"/>
    <w:rsid w:val="001B256E"/>
    <w:rsid w:val="001B5110"/>
    <w:rsid w:val="001C210D"/>
    <w:rsid w:val="001C5C16"/>
    <w:rsid w:val="001D0ED6"/>
    <w:rsid w:val="001D4C12"/>
    <w:rsid w:val="001D4D62"/>
    <w:rsid w:val="001D5CDD"/>
    <w:rsid w:val="001D74B9"/>
    <w:rsid w:val="001E4FE9"/>
    <w:rsid w:val="001F1325"/>
    <w:rsid w:val="001F79AC"/>
    <w:rsid w:val="00203A6E"/>
    <w:rsid w:val="0020491C"/>
    <w:rsid w:val="00205FD7"/>
    <w:rsid w:val="00206F9C"/>
    <w:rsid w:val="002171DF"/>
    <w:rsid w:val="002278D6"/>
    <w:rsid w:val="00231E1B"/>
    <w:rsid w:val="00233E3F"/>
    <w:rsid w:val="00241C2B"/>
    <w:rsid w:val="002448BD"/>
    <w:rsid w:val="00252182"/>
    <w:rsid w:val="00252FB8"/>
    <w:rsid w:val="00253B58"/>
    <w:rsid w:val="002551EA"/>
    <w:rsid w:val="00263CBC"/>
    <w:rsid w:val="0027022A"/>
    <w:rsid w:val="00271F06"/>
    <w:rsid w:val="00282DF2"/>
    <w:rsid w:val="00286006"/>
    <w:rsid w:val="002963F0"/>
    <w:rsid w:val="002A58D5"/>
    <w:rsid w:val="002B2F18"/>
    <w:rsid w:val="002B3B5C"/>
    <w:rsid w:val="002C1640"/>
    <w:rsid w:val="002C23F0"/>
    <w:rsid w:val="002C5A80"/>
    <w:rsid w:val="002D2871"/>
    <w:rsid w:val="002D47C7"/>
    <w:rsid w:val="002D500E"/>
    <w:rsid w:val="002D509B"/>
    <w:rsid w:val="002E0C18"/>
    <w:rsid w:val="002E6057"/>
    <w:rsid w:val="00300275"/>
    <w:rsid w:val="00301560"/>
    <w:rsid w:val="003058F0"/>
    <w:rsid w:val="00307599"/>
    <w:rsid w:val="00311632"/>
    <w:rsid w:val="00317AC0"/>
    <w:rsid w:val="00321773"/>
    <w:rsid w:val="00335E53"/>
    <w:rsid w:val="0033784C"/>
    <w:rsid w:val="00347138"/>
    <w:rsid w:val="00353E35"/>
    <w:rsid w:val="003604A6"/>
    <w:rsid w:val="0037295F"/>
    <w:rsid w:val="00373505"/>
    <w:rsid w:val="00376422"/>
    <w:rsid w:val="0038288C"/>
    <w:rsid w:val="003833C0"/>
    <w:rsid w:val="00395950"/>
    <w:rsid w:val="003A32C3"/>
    <w:rsid w:val="003A3A1F"/>
    <w:rsid w:val="003A4547"/>
    <w:rsid w:val="003A5CFD"/>
    <w:rsid w:val="003B0F77"/>
    <w:rsid w:val="003D5115"/>
    <w:rsid w:val="003E5825"/>
    <w:rsid w:val="003F1311"/>
    <w:rsid w:val="003F153C"/>
    <w:rsid w:val="003F4E3A"/>
    <w:rsid w:val="00405498"/>
    <w:rsid w:val="00406B9E"/>
    <w:rsid w:val="00411786"/>
    <w:rsid w:val="00416C81"/>
    <w:rsid w:val="00417A35"/>
    <w:rsid w:val="0042073A"/>
    <w:rsid w:val="004211D6"/>
    <w:rsid w:val="00427106"/>
    <w:rsid w:val="004277A0"/>
    <w:rsid w:val="00427F10"/>
    <w:rsid w:val="00443414"/>
    <w:rsid w:val="004451A8"/>
    <w:rsid w:val="004502BB"/>
    <w:rsid w:val="00453672"/>
    <w:rsid w:val="00462AFB"/>
    <w:rsid w:val="00466DF0"/>
    <w:rsid w:val="004719C3"/>
    <w:rsid w:val="00472986"/>
    <w:rsid w:val="0047340C"/>
    <w:rsid w:val="004770A2"/>
    <w:rsid w:val="00481724"/>
    <w:rsid w:val="004846DF"/>
    <w:rsid w:val="00485FEE"/>
    <w:rsid w:val="00491614"/>
    <w:rsid w:val="00492A8C"/>
    <w:rsid w:val="004A3A5C"/>
    <w:rsid w:val="004A6536"/>
    <w:rsid w:val="004B0D84"/>
    <w:rsid w:val="004B170C"/>
    <w:rsid w:val="004B4AD7"/>
    <w:rsid w:val="004B4B81"/>
    <w:rsid w:val="004B6C24"/>
    <w:rsid w:val="004C2104"/>
    <w:rsid w:val="004C4541"/>
    <w:rsid w:val="004C5CF6"/>
    <w:rsid w:val="004D01F1"/>
    <w:rsid w:val="004D343F"/>
    <w:rsid w:val="004E0FFE"/>
    <w:rsid w:val="004E272B"/>
    <w:rsid w:val="004E74FC"/>
    <w:rsid w:val="004F7A55"/>
    <w:rsid w:val="005113C4"/>
    <w:rsid w:val="00511D1E"/>
    <w:rsid w:val="00512092"/>
    <w:rsid w:val="00514D79"/>
    <w:rsid w:val="005156FC"/>
    <w:rsid w:val="00527F7F"/>
    <w:rsid w:val="00530106"/>
    <w:rsid w:val="0053036C"/>
    <w:rsid w:val="00545CF6"/>
    <w:rsid w:val="005461A4"/>
    <w:rsid w:val="00553C33"/>
    <w:rsid w:val="00553D4F"/>
    <w:rsid w:val="00560BCF"/>
    <w:rsid w:val="00570FEA"/>
    <w:rsid w:val="00576F6A"/>
    <w:rsid w:val="0058436C"/>
    <w:rsid w:val="005860EC"/>
    <w:rsid w:val="005865EC"/>
    <w:rsid w:val="00587138"/>
    <w:rsid w:val="005945E9"/>
    <w:rsid w:val="00597FCE"/>
    <w:rsid w:val="005A12D6"/>
    <w:rsid w:val="005A4B54"/>
    <w:rsid w:val="005A603F"/>
    <w:rsid w:val="005A6B95"/>
    <w:rsid w:val="005C184B"/>
    <w:rsid w:val="005C1C70"/>
    <w:rsid w:val="005E3352"/>
    <w:rsid w:val="005E4AA8"/>
    <w:rsid w:val="005F161A"/>
    <w:rsid w:val="005F2EF4"/>
    <w:rsid w:val="005F77BB"/>
    <w:rsid w:val="00610B17"/>
    <w:rsid w:val="00613962"/>
    <w:rsid w:val="006165A6"/>
    <w:rsid w:val="00617195"/>
    <w:rsid w:val="00620393"/>
    <w:rsid w:val="00621263"/>
    <w:rsid w:val="006237EB"/>
    <w:rsid w:val="00625CD0"/>
    <w:rsid w:val="006317C5"/>
    <w:rsid w:val="00632240"/>
    <w:rsid w:val="00633989"/>
    <w:rsid w:val="006372F4"/>
    <w:rsid w:val="00643839"/>
    <w:rsid w:val="00644B6B"/>
    <w:rsid w:val="00656E72"/>
    <w:rsid w:val="00660C80"/>
    <w:rsid w:val="006633FD"/>
    <w:rsid w:val="00667EEF"/>
    <w:rsid w:val="00672DA4"/>
    <w:rsid w:val="00673DE7"/>
    <w:rsid w:val="006751FD"/>
    <w:rsid w:val="006800B8"/>
    <w:rsid w:val="006805FD"/>
    <w:rsid w:val="006825AF"/>
    <w:rsid w:val="00683789"/>
    <w:rsid w:val="0068650D"/>
    <w:rsid w:val="006A114E"/>
    <w:rsid w:val="006B0901"/>
    <w:rsid w:val="006C4414"/>
    <w:rsid w:val="006C559D"/>
    <w:rsid w:val="006C58C6"/>
    <w:rsid w:val="006C6382"/>
    <w:rsid w:val="006D4C63"/>
    <w:rsid w:val="006D5C37"/>
    <w:rsid w:val="006F2921"/>
    <w:rsid w:val="006F4B00"/>
    <w:rsid w:val="006F57D1"/>
    <w:rsid w:val="0071752E"/>
    <w:rsid w:val="00717EA4"/>
    <w:rsid w:val="00717EA7"/>
    <w:rsid w:val="0072153C"/>
    <w:rsid w:val="00724D10"/>
    <w:rsid w:val="007264A6"/>
    <w:rsid w:val="00726E04"/>
    <w:rsid w:val="007301A0"/>
    <w:rsid w:val="007447F9"/>
    <w:rsid w:val="00750F9A"/>
    <w:rsid w:val="007570DA"/>
    <w:rsid w:val="00761F33"/>
    <w:rsid w:val="00765E1E"/>
    <w:rsid w:val="007739E7"/>
    <w:rsid w:val="00773A93"/>
    <w:rsid w:val="00775C35"/>
    <w:rsid w:val="00776114"/>
    <w:rsid w:val="00777349"/>
    <w:rsid w:val="0078062B"/>
    <w:rsid w:val="00791765"/>
    <w:rsid w:val="00791ADE"/>
    <w:rsid w:val="00791D5E"/>
    <w:rsid w:val="00794A72"/>
    <w:rsid w:val="007A593C"/>
    <w:rsid w:val="007B05CC"/>
    <w:rsid w:val="007B1146"/>
    <w:rsid w:val="007B4759"/>
    <w:rsid w:val="007B77A9"/>
    <w:rsid w:val="007C6DA4"/>
    <w:rsid w:val="007D062F"/>
    <w:rsid w:val="007D0E86"/>
    <w:rsid w:val="007E1502"/>
    <w:rsid w:val="007E5C79"/>
    <w:rsid w:val="007F08A2"/>
    <w:rsid w:val="007F52A2"/>
    <w:rsid w:val="007F5B01"/>
    <w:rsid w:val="007F72E5"/>
    <w:rsid w:val="007F7AE4"/>
    <w:rsid w:val="00803BA1"/>
    <w:rsid w:val="00805AE6"/>
    <w:rsid w:val="008120F8"/>
    <w:rsid w:val="00812BEF"/>
    <w:rsid w:val="008232F0"/>
    <w:rsid w:val="008307BE"/>
    <w:rsid w:val="00836970"/>
    <w:rsid w:val="00842121"/>
    <w:rsid w:val="00846A59"/>
    <w:rsid w:val="00853817"/>
    <w:rsid w:val="008542AE"/>
    <w:rsid w:val="0085620D"/>
    <w:rsid w:val="00876AF9"/>
    <w:rsid w:val="00881D12"/>
    <w:rsid w:val="00881E17"/>
    <w:rsid w:val="00887ADC"/>
    <w:rsid w:val="00892D43"/>
    <w:rsid w:val="00894E52"/>
    <w:rsid w:val="008A2BBA"/>
    <w:rsid w:val="008A4154"/>
    <w:rsid w:val="008A567E"/>
    <w:rsid w:val="008B49AB"/>
    <w:rsid w:val="008C0CB9"/>
    <w:rsid w:val="008C59FB"/>
    <w:rsid w:val="008D10CF"/>
    <w:rsid w:val="008D20E1"/>
    <w:rsid w:val="008E0AB4"/>
    <w:rsid w:val="008F251D"/>
    <w:rsid w:val="008F4E85"/>
    <w:rsid w:val="00900E0C"/>
    <w:rsid w:val="0090236A"/>
    <w:rsid w:val="00912245"/>
    <w:rsid w:val="009149F8"/>
    <w:rsid w:val="0091569E"/>
    <w:rsid w:val="00917EF8"/>
    <w:rsid w:val="00920153"/>
    <w:rsid w:val="00925528"/>
    <w:rsid w:val="009264AF"/>
    <w:rsid w:val="00926722"/>
    <w:rsid w:val="00956248"/>
    <w:rsid w:val="009602F3"/>
    <w:rsid w:val="00962E12"/>
    <w:rsid w:val="00972932"/>
    <w:rsid w:val="0097779C"/>
    <w:rsid w:val="009830FA"/>
    <w:rsid w:val="00985236"/>
    <w:rsid w:val="009912AB"/>
    <w:rsid w:val="00991860"/>
    <w:rsid w:val="00994BF5"/>
    <w:rsid w:val="00996DC6"/>
    <w:rsid w:val="009A243B"/>
    <w:rsid w:val="009A2F26"/>
    <w:rsid w:val="009A36AA"/>
    <w:rsid w:val="009C29CB"/>
    <w:rsid w:val="009D3CE4"/>
    <w:rsid w:val="009D59D9"/>
    <w:rsid w:val="009D759B"/>
    <w:rsid w:val="009E1FC4"/>
    <w:rsid w:val="009E37E8"/>
    <w:rsid w:val="009E5901"/>
    <w:rsid w:val="009E71FA"/>
    <w:rsid w:val="009F230C"/>
    <w:rsid w:val="009F539E"/>
    <w:rsid w:val="00A01677"/>
    <w:rsid w:val="00A03D3C"/>
    <w:rsid w:val="00A12459"/>
    <w:rsid w:val="00A12FD7"/>
    <w:rsid w:val="00A24030"/>
    <w:rsid w:val="00A31200"/>
    <w:rsid w:val="00A46757"/>
    <w:rsid w:val="00A46A73"/>
    <w:rsid w:val="00A50C5C"/>
    <w:rsid w:val="00A57B15"/>
    <w:rsid w:val="00A635BB"/>
    <w:rsid w:val="00A75CDE"/>
    <w:rsid w:val="00A77202"/>
    <w:rsid w:val="00A80987"/>
    <w:rsid w:val="00A8290D"/>
    <w:rsid w:val="00A90BF0"/>
    <w:rsid w:val="00A90DA1"/>
    <w:rsid w:val="00AA22DF"/>
    <w:rsid w:val="00AA39C9"/>
    <w:rsid w:val="00AA6222"/>
    <w:rsid w:val="00AB3587"/>
    <w:rsid w:val="00AB5753"/>
    <w:rsid w:val="00AB7234"/>
    <w:rsid w:val="00AC5D96"/>
    <w:rsid w:val="00AC62D9"/>
    <w:rsid w:val="00AC7A56"/>
    <w:rsid w:val="00AD7BC5"/>
    <w:rsid w:val="00AF063A"/>
    <w:rsid w:val="00B32A8F"/>
    <w:rsid w:val="00B348C0"/>
    <w:rsid w:val="00B404D8"/>
    <w:rsid w:val="00B50EC3"/>
    <w:rsid w:val="00B516D5"/>
    <w:rsid w:val="00B567BE"/>
    <w:rsid w:val="00B574BF"/>
    <w:rsid w:val="00B61D4B"/>
    <w:rsid w:val="00B64718"/>
    <w:rsid w:val="00B7767B"/>
    <w:rsid w:val="00BA1791"/>
    <w:rsid w:val="00BA2F9D"/>
    <w:rsid w:val="00BA4F7A"/>
    <w:rsid w:val="00BA5987"/>
    <w:rsid w:val="00BA767C"/>
    <w:rsid w:val="00BB2D53"/>
    <w:rsid w:val="00BB416B"/>
    <w:rsid w:val="00BB7576"/>
    <w:rsid w:val="00BC0386"/>
    <w:rsid w:val="00BC1601"/>
    <w:rsid w:val="00BD65F9"/>
    <w:rsid w:val="00BE33C0"/>
    <w:rsid w:val="00BF620F"/>
    <w:rsid w:val="00BF6BD8"/>
    <w:rsid w:val="00C13E09"/>
    <w:rsid w:val="00C219DE"/>
    <w:rsid w:val="00C250FE"/>
    <w:rsid w:val="00C2684A"/>
    <w:rsid w:val="00C333E9"/>
    <w:rsid w:val="00C34903"/>
    <w:rsid w:val="00C37F1A"/>
    <w:rsid w:val="00C467DD"/>
    <w:rsid w:val="00C5075D"/>
    <w:rsid w:val="00C531E5"/>
    <w:rsid w:val="00C55BAF"/>
    <w:rsid w:val="00C5781A"/>
    <w:rsid w:val="00C60319"/>
    <w:rsid w:val="00C64CEB"/>
    <w:rsid w:val="00C75A20"/>
    <w:rsid w:val="00C77413"/>
    <w:rsid w:val="00C80DF5"/>
    <w:rsid w:val="00C91AF5"/>
    <w:rsid w:val="00C92E37"/>
    <w:rsid w:val="00CA3FD8"/>
    <w:rsid w:val="00CB1FEF"/>
    <w:rsid w:val="00CB2A9C"/>
    <w:rsid w:val="00CB4CDD"/>
    <w:rsid w:val="00CC15DC"/>
    <w:rsid w:val="00CD1371"/>
    <w:rsid w:val="00CD6251"/>
    <w:rsid w:val="00CE11A7"/>
    <w:rsid w:val="00CE1C40"/>
    <w:rsid w:val="00CE3C86"/>
    <w:rsid w:val="00CE445A"/>
    <w:rsid w:val="00CE4745"/>
    <w:rsid w:val="00CE55B9"/>
    <w:rsid w:val="00CE7785"/>
    <w:rsid w:val="00CF08AA"/>
    <w:rsid w:val="00CF32CE"/>
    <w:rsid w:val="00CF362E"/>
    <w:rsid w:val="00D00374"/>
    <w:rsid w:val="00D009BE"/>
    <w:rsid w:val="00D025FD"/>
    <w:rsid w:val="00D31F42"/>
    <w:rsid w:val="00D42E3F"/>
    <w:rsid w:val="00D43E62"/>
    <w:rsid w:val="00D4542C"/>
    <w:rsid w:val="00D509D1"/>
    <w:rsid w:val="00D64CBA"/>
    <w:rsid w:val="00D64E1B"/>
    <w:rsid w:val="00D7323F"/>
    <w:rsid w:val="00D917FA"/>
    <w:rsid w:val="00D9678E"/>
    <w:rsid w:val="00DA5FAA"/>
    <w:rsid w:val="00DC0110"/>
    <w:rsid w:val="00DC28D7"/>
    <w:rsid w:val="00DD04D0"/>
    <w:rsid w:val="00DE3426"/>
    <w:rsid w:val="00DE6B0B"/>
    <w:rsid w:val="00DE7F25"/>
    <w:rsid w:val="00DF19B6"/>
    <w:rsid w:val="00DF3179"/>
    <w:rsid w:val="00E02F45"/>
    <w:rsid w:val="00E06881"/>
    <w:rsid w:val="00E07E65"/>
    <w:rsid w:val="00E14135"/>
    <w:rsid w:val="00E142C4"/>
    <w:rsid w:val="00E16537"/>
    <w:rsid w:val="00E20746"/>
    <w:rsid w:val="00E236C9"/>
    <w:rsid w:val="00E32F3A"/>
    <w:rsid w:val="00E32FAC"/>
    <w:rsid w:val="00E35BB9"/>
    <w:rsid w:val="00E36ADB"/>
    <w:rsid w:val="00E37052"/>
    <w:rsid w:val="00E5567B"/>
    <w:rsid w:val="00E63CC0"/>
    <w:rsid w:val="00E64FAE"/>
    <w:rsid w:val="00E67191"/>
    <w:rsid w:val="00E679E0"/>
    <w:rsid w:val="00E70423"/>
    <w:rsid w:val="00E72916"/>
    <w:rsid w:val="00E73BEB"/>
    <w:rsid w:val="00E819FA"/>
    <w:rsid w:val="00E83313"/>
    <w:rsid w:val="00E85548"/>
    <w:rsid w:val="00E87223"/>
    <w:rsid w:val="00EA0F0A"/>
    <w:rsid w:val="00EA2F8E"/>
    <w:rsid w:val="00EA6D04"/>
    <w:rsid w:val="00EB1279"/>
    <w:rsid w:val="00EB1EA9"/>
    <w:rsid w:val="00EC5876"/>
    <w:rsid w:val="00EC6697"/>
    <w:rsid w:val="00EC69F7"/>
    <w:rsid w:val="00EE4A20"/>
    <w:rsid w:val="00EE78BA"/>
    <w:rsid w:val="00EF619D"/>
    <w:rsid w:val="00EF6483"/>
    <w:rsid w:val="00F00A7E"/>
    <w:rsid w:val="00F02143"/>
    <w:rsid w:val="00F07AC4"/>
    <w:rsid w:val="00F15C51"/>
    <w:rsid w:val="00F20419"/>
    <w:rsid w:val="00F2080F"/>
    <w:rsid w:val="00F2586F"/>
    <w:rsid w:val="00F52E92"/>
    <w:rsid w:val="00F548E7"/>
    <w:rsid w:val="00F57387"/>
    <w:rsid w:val="00F60F28"/>
    <w:rsid w:val="00F62C3F"/>
    <w:rsid w:val="00F64FF2"/>
    <w:rsid w:val="00F65C56"/>
    <w:rsid w:val="00F66F81"/>
    <w:rsid w:val="00F7112D"/>
    <w:rsid w:val="00F816B8"/>
    <w:rsid w:val="00F87036"/>
    <w:rsid w:val="00F91E8D"/>
    <w:rsid w:val="00F97ABA"/>
    <w:rsid w:val="00F97BAF"/>
    <w:rsid w:val="00FC0759"/>
    <w:rsid w:val="00FC3A11"/>
    <w:rsid w:val="00FC7AD5"/>
    <w:rsid w:val="00FD41A3"/>
    <w:rsid w:val="00FD4327"/>
    <w:rsid w:val="00FD7C48"/>
    <w:rsid w:val="00FE21CA"/>
    <w:rsid w:val="00FE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C4EF"/>
  <w15:docId w15:val="{9420DEE5-8459-4EFA-A7B1-1B2B2FF8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68378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68378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8378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83789"/>
    <w:rPr>
      <w:rFonts w:ascii="Calibri" w:eastAsia="宋体" w:hAnsi="Calibri" w:cs="Times New Roman"/>
      <w:kern w:val="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378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83789"/>
    <w:rPr>
      <w:rFonts w:ascii="Calibri" w:eastAsia="宋体" w:hAnsi="Calibri" w:cs="Times New Roman"/>
      <w:b/>
      <w:bCs/>
      <w:kern w:val="1"/>
    </w:rPr>
  </w:style>
  <w:style w:type="paragraph" w:styleId="a9">
    <w:name w:val="Balloon Text"/>
    <w:basedOn w:val="a"/>
    <w:link w:val="aa"/>
    <w:uiPriority w:val="99"/>
    <w:semiHidden/>
    <w:unhideWhenUsed/>
    <w:rsid w:val="006837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3789"/>
    <w:rPr>
      <w:rFonts w:ascii="Calibri" w:eastAsia="宋体" w:hAnsi="Calibri" w:cs="Times New Roman"/>
      <w:kern w:val="1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37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FC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C3A11"/>
    <w:rPr>
      <w:rFonts w:ascii="Calibri" w:eastAsia="宋体" w:hAnsi="Calibri" w:cs="Times New Roman"/>
      <w:kern w:val="1"/>
      <w:sz w:val="18"/>
      <w:szCs w:val="18"/>
    </w:rPr>
  </w:style>
  <w:style w:type="paragraph" w:styleId="af">
    <w:name w:val="No Spacing"/>
    <w:uiPriority w:val="1"/>
    <w:qFormat/>
    <w:rsid w:val="00A12FD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Times New Roman"/>
      <w:kern w:val="1"/>
    </w:rPr>
  </w:style>
  <w:style w:type="character" w:customStyle="1" w:styleId="apple-converted-space">
    <w:name w:val="apple-converted-space"/>
    <w:basedOn w:val="a0"/>
    <w:rsid w:val="00F60F28"/>
  </w:style>
  <w:style w:type="paragraph" w:styleId="af0">
    <w:name w:val="List Paragraph"/>
    <w:basedOn w:val="a"/>
    <w:uiPriority w:val="34"/>
    <w:qFormat/>
    <w:rsid w:val="00F60F28"/>
    <w:pPr>
      <w:ind w:firstLineChars="200" w:firstLine="420"/>
    </w:pPr>
  </w:style>
  <w:style w:type="character" w:customStyle="1" w:styleId="fontstyle01">
    <w:name w:val="fontstyle01"/>
    <w:basedOn w:val="a0"/>
    <w:rsid w:val="0097779C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77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6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43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10B8-BBF1-4999-831D-D2C8452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infaith Mancy</dc:creator>
  <cp:keywords/>
  <dc:description/>
  <cp:lastModifiedBy>M Q</cp:lastModifiedBy>
  <cp:revision>26</cp:revision>
  <cp:lastPrinted>2017-01-13T08:35:00Z</cp:lastPrinted>
  <dcterms:created xsi:type="dcterms:W3CDTF">2018-07-02T07:24:00Z</dcterms:created>
  <dcterms:modified xsi:type="dcterms:W3CDTF">2020-07-23T03:21:00Z</dcterms:modified>
</cp:coreProperties>
</file>