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72" w:rsidRPr="00352F7C" w:rsidRDefault="00A92DCB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证券代码：603858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   公告编号：</w:t>
      </w:r>
      <w:r w:rsidR="00651EBC">
        <w:rPr>
          <w:rFonts w:asciiTheme="minorEastAsia" w:eastAsiaTheme="minorEastAsia" w:hAnsiTheme="minorEastAsia"/>
          <w:sz w:val="24"/>
          <w:szCs w:val="24"/>
        </w:rPr>
        <w:t>202</w:t>
      </w:r>
      <w:r w:rsidR="001E6C18">
        <w:rPr>
          <w:rFonts w:asciiTheme="minorEastAsia" w:eastAsiaTheme="minorEastAsia" w:hAnsiTheme="minorEastAsia"/>
          <w:sz w:val="24"/>
          <w:szCs w:val="24"/>
        </w:rPr>
        <w:t>4</w:t>
      </w:r>
      <w:r w:rsidR="005B317E">
        <w:rPr>
          <w:rFonts w:asciiTheme="minorEastAsia" w:eastAsiaTheme="minorEastAsia" w:hAnsiTheme="minorEastAsia"/>
          <w:sz w:val="24"/>
          <w:szCs w:val="24"/>
        </w:rPr>
        <w:t>-</w:t>
      </w:r>
      <w:r w:rsidR="005B7A63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5B7A63">
        <w:rPr>
          <w:rFonts w:asciiTheme="minorEastAsia" w:eastAsiaTheme="minorEastAsia" w:hAnsiTheme="minorEastAsia"/>
          <w:sz w:val="24"/>
          <w:szCs w:val="24"/>
        </w:rPr>
        <w:t>24</w:t>
      </w:r>
    </w:p>
    <w:p w:rsidR="00E64872" w:rsidRDefault="00E64872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E64872" w:rsidRDefault="00A92DCB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山东步长制药股份有限公司</w:t>
      </w:r>
    </w:p>
    <w:p w:rsidR="005B7A63" w:rsidRDefault="00115196" w:rsidP="00115196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关于签订</w:t>
      </w:r>
      <w:r w:rsidRPr="00115196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四川泸州步长生物制药有限公司股权转让协议</w:t>
      </w:r>
    </w:p>
    <w:p w:rsidR="00E64872" w:rsidRDefault="00115196" w:rsidP="00115196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115196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之补充协议</w:t>
      </w:r>
      <w:r w:rsidR="00A92DCB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的公告</w:t>
      </w:r>
    </w:p>
    <w:p w:rsidR="00E64872" w:rsidRDefault="00A92DC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本公司</w:t>
      </w:r>
      <w:r>
        <w:rPr>
          <w:rFonts w:asciiTheme="minorEastAsia" w:eastAsiaTheme="minorEastAsia" w:hAnsiTheme="minorEastAsia" w:hint="eastAsia"/>
          <w:sz w:val="24"/>
          <w:szCs w:val="24"/>
        </w:rPr>
        <w:t>董事会</w:t>
      </w:r>
      <w:r>
        <w:rPr>
          <w:rFonts w:asciiTheme="minorEastAsia" w:eastAsiaTheme="minorEastAsia" w:hAnsiTheme="minorEastAsia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sz w:val="24"/>
          <w:szCs w:val="24"/>
        </w:rPr>
        <w:t>全体</w:t>
      </w:r>
      <w:r>
        <w:rPr>
          <w:rFonts w:asciiTheme="minorEastAsia" w:eastAsiaTheme="minorEastAsia" w:hAnsiTheme="minorEastAsia"/>
          <w:sz w:val="24"/>
          <w:szCs w:val="24"/>
        </w:rPr>
        <w:t>董事保证</w:t>
      </w:r>
      <w:r>
        <w:rPr>
          <w:rFonts w:asciiTheme="minorEastAsia" w:eastAsiaTheme="minorEastAsia" w:hAnsiTheme="minorEastAsia" w:hint="eastAsia"/>
          <w:sz w:val="24"/>
          <w:szCs w:val="24"/>
        </w:rPr>
        <w:t>本</w:t>
      </w:r>
      <w:r>
        <w:rPr>
          <w:rFonts w:asciiTheme="minorEastAsia" w:eastAsiaTheme="minorEastAsia" w:hAnsiTheme="minorEastAsia"/>
          <w:sz w:val="24"/>
          <w:szCs w:val="24"/>
        </w:rPr>
        <w:t>公告内容不存在</w:t>
      </w:r>
      <w:r>
        <w:rPr>
          <w:rFonts w:asciiTheme="minorEastAsia" w:eastAsiaTheme="minorEastAsia" w:hAnsiTheme="minorEastAsia" w:hint="eastAsia"/>
          <w:sz w:val="24"/>
          <w:szCs w:val="24"/>
        </w:rPr>
        <w:t>任何</w:t>
      </w:r>
      <w:r>
        <w:rPr>
          <w:rFonts w:asciiTheme="minorEastAsia" w:eastAsiaTheme="minorEastAsia" w:hAnsiTheme="minorEastAsia"/>
          <w:sz w:val="24"/>
          <w:szCs w:val="24"/>
        </w:rPr>
        <w:t>虚假记载、误导性陈述或者重大遗漏，并对其内容的真实性、准确性和完整性承担</w:t>
      </w:r>
      <w:r>
        <w:rPr>
          <w:rFonts w:asciiTheme="minorEastAsia" w:eastAsiaTheme="minorEastAsia" w:hAnsiTheme="minorEastAsia" w:hint="eastAsia"/>
          <w:sz w:val="24"/>
          <w:szCs w:val="24"/>
        </w:rPr>
        <w:t>法律</w:t>
      </w:r>
      <w:r>
        <w:rPr>
          <w:rFonts w:asciiTheme="minorEastAsia" w:eastAsiaTheme="minorEastAsia" w:hAnsiTheme="minorEastAsia"/>
          <w:sz w:val="24"/>
          <w:szCs w:val="24"/>
        </w:rPr>
        <w:t>责任。</w:t>
      </w:r>
    </w:p>
    <w:p w:rsidR="00E64872" w:rsidRDefault="00E6487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7661C5" w:rsidRPr="007661C5" w:rsidRDefault="0096610C" w:rsidP="00B2445F">
      <w:pPr>
        <w:pStyle w:val="af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E778D">
        <w:rPr>
          <w:rFonts w:asciiTheme="minorEastAsia" w:eastAsiaTheme="minorEastAsia" w:hAnsiTheme="minorEastAsia" w:hint="eastAsia"/>
          <w:b/>
          <w:sz w:val="24"/>
          <w:szCs w:val="24"/>
        </w:rPr>
        <w:t>交易概述</w:t>
      </w:r>
    </w:p>
    <w:p w:rsidR="004707FD" w:rsidRPr="004707FD" w:rsidRDefault="004707FD" w:rsidP="004707F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707FD">
        <w:rPr>
          <w:rFonts w:asciiTheme="minorEastAsia" w:eastAsiaTheme="minorEastAsia" w:hAnsiTheme="minorEastAsia" w:hint="eastAsia"/>
          <w:sz w:val="24"/>
          <w:szCs w:val="24"/>
        </w:rPr>
        <w:t>为整合及优化山东步长制药股份有限公司（以下简称“公司”或“步长制药”）现有资源配置，促进公司发展，推动公司“中国的强生，世界的步长”战略目标的实现，公司于2021年8月27日召开了第四届董事会第三次会议，审议通过了《关于公司拟转让全资子公司股权暨关联交易的议案》，公司拟以880万元将所持有的四川泸州步长生物制药有限公司（以下简称“泸州步长”）2%股权转让给四川</w:t>
      </w:r>
      <w:proofErr w:type="gramStart"/>
      <w:r w:rsidRPr="004707FD">
        <w:rPr>
          <w:rFonts w:asciiTheme="minorEastAsia" w:eastAsiaTheme="minorEastAsia" w:hAnsiTheme="minorEastAsia" w:hint="eastAsia"/>
          <w:sz w:val="24"/>
          <w:szCs w:val="24"/>
        </w:rPr>
        <w:t>天润元企业管理</w:t>
      </w:r>
      <w:proofErr w:type="gramEnd"/>
      <w:r w:rsidRPr="004707FD">
        <w:rPr>
          <w:rFonts w:asciiTheme="minorEastAsia" w:eastAsiaTheme="minorEastAsia" w:hAnsiTheme="minorEastAsia" w:hint="eastAsia"/>
          <w:sz w:val="24"/>
          <w:szCs w:val="24"/>
        </w:rPr>
        <w:t>有限公司，拟以440万元将所持有的泸州步长1%股权转让</w:t>
      </w:r>
      <w:proofErr w:type="gramStart"/>
      <w:r w:rsidRPr="004707FD">
        <w:rPr>
          <w:rFonts w:asciiTheme="minorEastAsia" w:eastAsiaTheme="minorEastAsia" w:hAnsiTheme="minorEastAsia" w:hint="eastAsia"/>
          <w:sz w:val="24"/>
          <w:szCs w:val="24"/>
        </w:rPr>
        <w:t>给蒲晓平</w:t>
      </w:r>
      <w:proofErr w:type="gramEnd"/>
      <w:r w:rsidRPr="004707FD">
        <w:rPr>
          <w:rFonts w:asciiTheme="minorEastAsia" w:eastAsiaTheme="minorEastAsia" w:hAnsiTheme="minorEastAsia" w:hint="eastAsia"/>
          <w:sz w:val="24"/>
          <w:szCs w:val="24"/>
        </w:rPr>
        <w:t>（可由其配偶陈隽平代持），拟以40万元将所持有的泸州步长0.09%股权转让给王宝才，拟以20万元将所持有的泸州步长0.045%股权转让给李伟军，拟以20万元将所持有的泸州步长0.045%股权转让给王新。具体内容详见公司2021年8月28日披露于上海证券交易所网站（www.sse.com.cn）的《关于拟转让全资子公司股权暨关联交易的公告》（公告编号：2021-108）。</w:t>
      </w:r>
    </w:p>
    <w:p w:rsidR="004707FD" w:rsidRDefault="004707FD" w:rsidP="004707F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707FD">
        <w:rPr>
          <w:rFonts w:asciiTheme="minorEastAsia" w:eastAsiaTheme="minorEastAsia" w:hAnsiTheme="minorEastAsia" w:hint="eastAsia"/>
          <w:sz w:val="24"/>
          <w:szCs w:val="24"/>
        </w:rPr>
        <w:t>公司与各方于2021年12月20日正式签署了《四川泸州步长生物制药有限公司股权转让协议》</w:t>
      </w:r>
      <w:r w:rsidR="00635C2A" w:rsidRPr="0092514A">
        <w:rPr>
          <w:rFonts w:asciiTheme="minorEastAsia" w:eastAsiaTheme="minorEastAsia" w:hAnsiTheme="minorEastAsia" w:hint="eastAsia"/>
          <w:sz w:val="24"/>
          <w:szCs w:val="24"/>
        </w:rPr>
        <w:t>（以下简称“《股权转让协议》”）</w:t>
      </w:r>
      <w:r w:rsidRPr="004707FD">
        <w:rPr>
          <w:rFonts w:asciiTheme="minorEastAsia" w:eastAsiaTheme="minorEastAsia" w:hAnsiTheme="minorEastAsia" w:hint="eastAsia"/>
          <w:sz w:val="24"/>
          <w:szCs w:val="24"/>
        </w:rPr>
        <w:t>，李伟军因个人原因放弃本次受让。具体内容</w:t>
      </w:r>
      <w:bookmarkStart w:id="0" w:name="_GoBack"/>
      <w:bookmarkEnd w:id="0"/>
      <w:r w:rsidRPr="004707FD">
        <w:rPr>
          <w:rFonts w:asciiTheme="minorEastAsia" w:eastAsiaTheme="minorEastAsia" w:hAnsiTheme="minorEastAsia" w:hint="eastAsia"/>
          <w:sz w:val="24"/>
          <w:szCs w:val="24"/>
        </w:rPr>
        <w:t>详见公司2021年12月21日披露于上海证券交易所网站（www.sse.com.cn）的《关于转让全资子公司股权暨关联交易的进展公告》（公告编号：2021-161）。</w:t>
      </w:r>
    </w:p>
    <w:p w:rsidR="004E778D" w:rsidRDefault="004E778D" w:rsidP="0096610C">
      <w:pPr>
        <w:pStyle w:val="af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二、交易的进展情况</w:t>
      </w:r>
    </w:p>
    <w:p w:rsidR="0096610C" w:rsidRPr="0092514A" w:rsidRDefault="000F4386" w:rsidP="0096610C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公司与陈隽平、</w:t>
      </w:r>
      <w:r w:rsidR="0096610C" w:rsidRPr="0092514A">
        <w:rPr>
          <w:rFonts w:asciiTheme="minorEastAsia" w:eastAsiaTheme="minorEastAsia" w:hAnsiTheme="minorEastAsia" w:hint="eastAsia"/>
          <w:sz w:val="24"/>
          <w:szCs w:val="24"/>
        </w:rPr>
        <w:t>王宝才经慎重考虑和协商，一致同意解除《股权转让协议》，并于2024年3月7日签署了《四川泸州步长生物制药有限公司股权转让协议之</w:t>
      </w:r>
      <w:r w:rsidR="0096610C" w:rsidRPr="0092514A">
        <w:rPr>
          <w:rFonts w:asciiTheme="minorEastAsia" w:eastAsiaTheme="minorEastAsia" w:hAnsiTheme="minorEastAsia" w:hint="eastAsia"/>
          <w:sz w:val="24"/>
          <w:szCs w:val="24"/>
        </w:rPr>
        <w:lastRenderedPageBreak/>
        <w:t>补充协议》</w:t>
      </w:r>
      <w:r w:rsidR="004E778D" w:rsidRPr="0092514A">
        <w:rPr>
          <w:rFonts w:asciiTheme="minorEastAsia" w:eastAsiaTheme="minorEastAsia" w:hAnsiTheme="minorEastAsia" w:hint="eastAsia"/>
          <w:sz w:val="24"/>
          <w:szCs w:val="24"/>
        </w:rPr>
        <w:t>（以下简称“补充协议”）</w:t>
      </w:r>
      <w:r w:rsidR="0096610C" w:rsidRPr="0092514A">
        <w:rPr>
          <w:rFonts w:asciiTheme="minorEastAsia" w:eastAsiaTheme="minorEastAsia" w:hAnsiTheme="minorEastAsia" w:hint="eastAsia"/>
          <w:sz w:val="24"/>
          <w:szCs w:val="24"/>
        </w:rPr>
        <w:t>，现就</w:t>
      </w:r>
      <w:r w:rsidR="004E778D" w:rsidRPr="0092514A">
        <w:rPr>
          <w:rFonts w:asciiTheme="minorEastAsia" w:eastAsiaTheme="minorEastAsia" w:hAnsiTheme="minorEastAsia" w:hint="eastAsia"/>
          <w:sz w:val="24"/>
          <w:szCs w:val="24"/>
        </w:rPr>
        <w:t>补充协议主要内容</w:t>
      </w:r>
      <w:r w:rsidR="0096610C" w:rsidRPr="0092514A">
        <w:rPr>
          <w:rFonts w:asciiTheme="minorEastAsia" w:eastAsiaTheme="minorEastAsia" w:hAnsiTheme="minorEastAsia" w:hint="eastAsia"/>
          <w:sz w:val="24"/>
          <w:szCs w:val="24"/>
        </w:rPr>
        <w:t>公告如下：</w:t>
      </w:r>
    </w:p>
    <w:p w:rsidR="0093799F" w:rsidRDefault="0093799F" w:rsidP="00D548E0">
      <w:pPr>
        <w:pStyle w:val="af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（一）协议主体</w:t>
      </w:r>
    </w:p>
    <w:p w:rsidR="0093799F" w:rsidRPr="005C7F48" w:rsidRDefault="0093799F" w:rsidP="00D548E0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F48">
        <w:rPr>
          <w:rFonts w:asciiTheme="minorEastAsia" w:eastAsiaTheme="minorEastAsia" w:hAnsiTheme="minorEastAsia" w:hint="eastAsia"/>
          <w:sz w:val="24"/>
          <w:szCs w:val="24"/>
        </w:rPr>
        <w:t>甲方：</w:t>
      </w:r>
      <w:r w:rsidR="00D548E0" w:rsidRPr="005C7F48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</w:p>
    <w:p w:rsidR="00D548E0" w:rsidRPr="005C7F48" w:rsidRDefault="00D548E0" w:rsidP="00D548E0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F48">
        <w:rPr>
          <w:rFonts w:asciiTheme="minorEastAsia" w:eastAsiaTheme="minorEastAsia" w:hAnsiTheme="minorEastAsia" w:hint="eastAsia"/>
          <w:sz w:val="24"/>
          <w:szCs w:val="24"/>
        </w:rPr>
        <w:t>乙方</w:t>
      </w:r>
      <w:proofErr w:type="gramStart"/>
      <w:r w:rsidRPr="005C7F48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5C7F48">
        <w:rPr>
          <w:rFonts w:asciiTheme="minorEastAsia" w:eastAsiaTheme="minorEastAsia" w:hAnsiTheme="minorEastAsia" w:hint="eastAsia"/>
          <w:sz w:val="24"/>
          <w:szCs w:val="24"/>
        </w:rPr>
        <w:t>：陈隽平</w:t>
      </w:r>
    </w:p>
    <w:p w:rsidR="00D548E0" w:rsidRPr="005C7F48" w:rsidRDefault="00D548E0" w:rsidP="00D548E0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F48">
        <w:rPr>
          <w:rFonts w:asciiTheme="minorEastAsia" w:eastAsiaTheme="minorEastAsia" w:hAnsiTheme="minorEastAsia" w:hint="eastAsia"/>
          <w:sz w:val="24"/>
          <w:szCs w:val="24"/>
        </w:rPr>
        <w:t>乙方二：王宝才</w:t>
      </w:r>
    </w:p>
    <w:p w:rsidR="00D548E0" w:rsidRPr="005C7F48" w:rsidRDefault="00D548E0" w:rsidP="00D548E0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F48">
        <w:rPr>
          <w:rFonts w:asciiTheme="minorEastAsia" w:eastAsiaTheme="minorEastAsia" w:hAnsiTheme="minorEastAsia" w:hint="eastAsia"/>
          <w:sz w:val="24"/>
          <w:szCs w:val="24"/>
        </w:rPr>
        <w:t>乙方一、乙方二合称“乙方”</w:t>
      </w:r>
    </w:p>
    <w:p w:rsidR="0093799F" w:rsidRPr="00D548E0" w:rsidRDefault="0093799F" w:rsidP="007661C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548E0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D548E0" w:rsidRPr="00D548E0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D548E0">
        <w:rPr>
          <w:rFonts w:asciiTheme="minorEastAsia" w:eastAsiaTheme="minorEastAsia" w:hAnsiTheme="minorEastAsia" w:hint="eastAsia"/>
          <w:b/>
          <w:sz w:val="24"/>
          <w:szCs w:val="24"/>
        </w:rPr>
        <w:t>）补充约定</w:t>
      </w:r>
    </w:p>
    <w:p w:rsidR="0093799F" w:rsidRPr="0093799F" w:rsidRDefault="0093799F" w:rsidP="0093799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93799F">
        <w:rPr>
          <w:rFonts w:asciiTheme="minorEastAsia" w:eastAsiaTheme="minorEastAsia" w:hAnsiTheme="minorEastAsia" w:hint="eastAsia"/>
          <w:sz w:val="24"/>
          <w:szCs w:val="24"/>
        </w:rPr>
        <w:t>自本协议生效之日起，《股权转让协议》解除，原协议中未履行的部分不再履行，已履行的部分应恢复原状。</w:t>
      </w:r>
    </w:p>
    <w:p w:rsidR="0093799F" w:rsidRPr="0093799F" w:rsidRDefault="0093799F" w:rsidP="0093799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3799F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93799F">
        <w:rPr>
          <w:rFonts w:asciiTheme="minorEastAsia" w:eastAsiaTheme="minorEastAsia" w:hAnsiTheme="minorEastAsia" w:hint="eastAsia"/>
          <w:sz w:val="24"/>
          <w:szCs w:val="24"/>
        </w:rPr>
        <w:t>乙方应将目标股权返还给甲方，并在本协议签署后30日内协助办理目标股权返还给甲方的工商变更登记手续。</w:t>
      </w:r>
    </w:p>
    <w:p w:rsidR="0093799F" w:rsidRPr="0093799F" w:rsidRDefault="00D548E0" w:rsidP="0093799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3799F" w:rsidRPr="0093799F">
        <w:rPr>
          <w:rFonts w:asciiTheme="minorEastAsia" w:eastAsiaTheme="minorEastAsia" w:hAnsiTheme="minorEastAsia" w:hint="eastAsia"/>
          <w:sz w:val="24"/>
          <w:szCs w:val="24"/>
        </w:rPr>
        <w:t>自返还目标股权的工商变更登记完成之日起，乙方不再享有泸州步长的股东权利、也不承担相关股东义务。</w:t>
      </w:r>
    </w:p>
    <w:p w:rsidR="0093799F" w:rsidRDefault="00D548E0" w:rsidP="0093799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3799F" w:rsidRPr="0093799F">
        <w:rPr>
          <w:rFonts w:asciiTheme="minorEastAsia" w:eastAsiaTheme="minorEastAsia" w:hAnsiTheme="minorEastAsia" w:hint="eastAsia"/>
          <w:sz w:val="24"/>
          <w:szCs w:val="24"/>
        </w:rPr>
        <w:t>双方不存在因签署、履行《股权转让协议》而导致的任何争议、纠纷或潜在纠纷，双方不需再承担或履行与原协议相关的任何义务和责任。</w:t>
      </w:r>
    </w:p>
    <w:p w:rsidR="00D548E0" w:rsidRDefault="00D548E0" w:rsidP="00D548E0">
      <w:pPr>
        <w:pStyle w:val="af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（三）生效条件</w:t>
      </w:r>
    </w:p>
    <w:p w:rsidR="00D548E0" w:rsidRPr="005C7F48" w:rsidRDefault="005C7F48" w:rsidP="00D548E0">
      <w:pPr>
        <w:pStyle w:val="af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C7F48">
        <w:rPr>
          <w:rFonts w:asciiTheme="minorEastAsia" w:eastAsiaTheme="minorEastAsia" w:hAnsiTheme="minorEastAsia" w:hint="eastAsia"/>
          <w:sz w:val="24"/>
          <w:szCs w:val="24"/>
        </w:rPr>
        <w:t>本补充协议自</w:t>
      </w:r>
      <w:r>
        <w:rPr>
          <w:rFonts w:asciiTheme="minorEastAsia" w:eastAsiaTheme="minorEastAsia" w:hAnsiTheme="minorEastAsia" w:hint="eastAsia"/>
          <w:sz w:val="24"/>
          <w:szCs w:val="24"/>
        </w:rPr>
        <w:t>步长制药</w:t>
      </w:r>
      <w:r w:rsidRPr="005C7F48">
        <w:rPr>
          <w:rFonts w:asciiTheme="minorEastAsia" w:eastAsiaTheme="minorEastAsia" w:hAnsiTheme="minorEastAsia" w:hint="eastAsia"/>
          <w:sz w:val="24"/>
          <w:szCs w:val="24"/>
        </w:rPr>
        <w:t>盖章且其法定代表人或授权代表签字、乙方本人或授权代表签字后成立并生效。</w:t>
      </w:r>
    </w:p>
    <w:p w:rsidR="007661C5" w:rsidRPr="007661C5" w:rsidRDefault="00853A4F" w:rsidP="005C7F48">
      <w:pPr>
        <w:pStyle w:val="af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三、《股权</w:t>
      </w:r>
      <w:r w:rsidR="007661C5" w:rsidRPr="007661C5">
        <w:rPr>
          <w:rFonts w:asciiTheme="minorEastAsia" w:eastAsiaTheme="minorEastAsia" w:hAnsiTheme="minorEastAsia" w:hint="eastAsia"/>
          <w:b/>
          <w:sz w:val="24"/>
          <w:szCs w:val="24"/>
        </w:rPr>
        <w:t>转让协议》解除的影响</w:t>
      </w:r>
    </w:p>
    <w:p w:rsidR="00E64872" w:rsidRPr="007661C5" w:rsidRDefault="00853A4F" w:rsidP="007661C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《股权</w:t>
      </w:r>
      <w:r w:rsidR="005C7F48">
        <w:rPr>
          <w:rFonts w:asciiTheme="minorEastAsia" w:eastAsiaTheme="minorEastAsia" w:hAnsiTheme="minorEastAsia" w:hint="eastAsia"/>
          <w:sz w:val="24"/>
          <w:szCs w:val="24"/>
        </w:rPr>
        <w:t>转让协议》的解除</w:t>
      </w:r>
      <w:proofErr w:type="gramStart"/>
      <w:r w:rsidR="005C7F48">
        <w:rPr>
          <w:rFonts w:asciiTheme="minorEastAsia" w:eastAsiaTheme="minorEastAsia" w:hAnsiTheme="minorEastAsia" w:hint="eastAsia"/>
          <w:sz w:val="24"/>
          <w:szCs w:val="24"/>
        </w:rPr>
        <w:t>系各</w:t>
      </w:r>
      <w:r w:rsidR="007661C5" w:rsidRPr="007661C5">
        <w:rPr>
          <w:rFonts w:asciiTheme="minorEastAsia" w:eastAsiaTheme="minorEastAsia" w:hAnsiTheme="minorEastAsia" w:hint="eastAsia"/>
          <w:sz w:val="24"/>
          <w:szCs w:val="24"/>
        </w:rPr>
        <w:t>方</w:t>
      </w:r>
      <w:proofErr w:type="gramEnd"/>
      <w:r w:rsidR="00635C2A">
        <w:rPr>
          <w:rFonts w:asciiTheme="minorEastAsia" w:eastAsiaTheme="minorEastAsia" w:hAnsiTheme="minorEastAsia" w:hint="eastAsia"/>
          <w:sz w:val="24"/>
          <w:szCs w:val="24"/>
        </w:rPr>
        <w:t>共同审慎研究、友好协商的结果，《股权</w:t>
      </w:r>
      <w:r w:rsidR="007661C5" w:rsidRPr="007661C5">
        <w:rPr>
          <w:rFonts w:asciiTheme="minorEastAsia" w:eastAsiaTheme="minorEastAsia" w:hAnsiTheme="minorEastAsia" w:hint="eastAsia"/>
          <w:sz w:val="24"/>
          <w:szCs w:val="24"/>
        </w:rPr>
        <w:t>转让协议》的解除不会导致公司</w:t>
      </w:r>
      <w:r w:rsidR="006C059F">
        <w:rPr>
          <w:rFonts w:asciiTheme="minorEastAsia" w:eastAsiaTheme="minorEastAsia" w:hAnsiTheme="minorEastAsia" w:hint="eastAsia"/>
          <w:sz w:val="24"/>
          <w:szCs w:val="24"/>
        </w:rPr>
        <w:t>合并报表范围发生变化，</w:t>
      </w:r>
      <w:r w:rsidR="00635C2A">
        <w:rPr>
          <w:rFonts w:asciiTheme="minorEastAsia" w:eastAsiaTheme="minorEastAsia" w:hAnsiTheme="minorEastAsia" w:hint="eastAsia"/>
          <w:sz w:val="24"/>
          <w:szCs w:val="24"/>
        </w:rPr>
        <w:t>不存在损害公司及</w:t>
      </w:r>
      <w:r w:rsidR="006C059F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635C2A">
        <w:rPr>
          <w:rFonts w:asciiTheme="minorEastAsia" w:eastAsiaTheme="minorEastAsia" w:hAnsiTheme="minorEastAsia" w:hint="eastAsia"/>
          <w:sz w:val="24"/>
          <w:szCs w:val="24"/>
        </w:rPr>
        <w:t>股东利益的情形</w:t>
      </w:r>
      <w:r w:rsidR="006C059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661C5" w:rsidRPr="007661C5">
        <w:rPr>
          <w:rFonts w:asciiTheme="minorEastAsia" w:eastAsiaTheme="minorEastAsia" w:hAnsiTheme="minorEastAsia" w:hint="eastAsia"/>
          <w:sz w:val="24"/>
          <w:szCs w:val="24"/>
        </w:rPr>
        <w:t>亦不会对公司财务状况与持续经营能力产生</w:t>
      </w:r>
      <w:r w:rsidR="005C7F48">
        <w:rPr>
          <w:rFonts w:asciiTheme="minorEastAsia" w:eastAsiaTheme="minorEastAsia" w:hAnsiTheme="minorEastAsia" w:hint="eastAsia"/>
          <w:sz w:val="24"/>
          <w:szCs w:val="24"/>
        </w:rPr>
        <w:t>重大</w:t>
      </w:r>
      <w:r w:rsidR="007661C5" w:rsidRPr="007661C5">
        <w:rPr>
          <w:rFonts w:asciiTheme="minorEastAsia" w:eastAsiaTheme="minorEastAsia" w:hAnsiTheme="minorEastAsia" w:hint="eastAsia"/>
          <w:sz w:val="24"/>
          <w:szCs w:val="24"/>
        </w:rPr>
        <w:t>影响。</w:t>
      </w:r>
    </w:p>
    <w:p w:rsidR="00D85A71" w:rsidRDefault="00D85A7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sz w:val="24"/>
          <w:szCs w:val="24"/>
        </w:rPr>
      </w:pPr>
    </w:p>
    <w:p w:rsidR="005B1603" w:rsidRPr="007661C5" w:rsidRDefault="005B16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sz w:val="24"/>
          <w:szCs w:val="24"/>
        </w:rPr>
      </w:pPr>
    </w:p>
    <w:p w:rsidR="00E64872" w:rsidRDefault="00A92DC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E64872" w:rsidRDefault="00E648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sz w:val="24"/>
          <w:szCs w:val="24"/>
        </w:rPr>
      </w:pPr>
    </w:p>
    <w:p w:rsidR="00E64872" w:rsidRDefault="00E648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sz w:val="24"/>
          <w:szCs w:val="24"/>
        </w:rPr>
      </w:pPr>
    </w:p>
    <w:p w:rsidR="00E64872" w:rsidRDefault="00A92DCB">
      <w:pPr>
        <w:autoSpaceDE w:val="0"/>
        <w:autoSpaceDN w:val="0"/>
        <w:spacing w:line="360" w:lineRule="auto"/>
        <w:ind w:right="240"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山东步长制药股份有限公司董事会</w:t>
      </w:r>
    </w:p>
    <w:p w:rsidR="00E64872" w:rsidRDefault="00A92DCB" w:rsidP="00F22A99">
      <w:pPr>
        <w:wordWrap w:val="0"/>
        <w:autoSpaceDE w:val="0"/>
        <w:autoSpaceDN w:val="0"/>
        <w:spacing w:line="360" w:lineRule="auto"/>
        <w:ind w:right="120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20</w:t>
      </w:r>
      <w:r w:rsidR="00352F7C">
        <w:rPr>
          <w:rFonts w:asciiTheme="minorEastAsia" w:eastAsiaTheme="minorEastAsia" w:hAnsiTheme="minorEastAsia" w:cs="KAPJJC+ËÎÌå"/>
          <w:color w:val="000000"/>
          <w:sz w:val="24"/>
        </w:rPr>
        <w:t>2</w:t>
      </w:r>
      <w:r w:rsidR="00ED1EB2">
        <w:rPr>
          <w:rFonts w:asciiTheme="minorEastAsia" w:eastAsiaTheme="minorEastAsia" w:hAnsiTheme="minorEastAsia" w:cs="KAPJJC+ËÎÌå"/>
          <w:color w:val="000000"/>
          <w:sz w:val="24"/>
        </w:rPr>
        <w:t>4</w:t>
      </w:r>
      <w:r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ED1EB2">
        <w:rPr>
          <w:rFonts w:asciiTheme="minorEastAsia" w:eastAsiaTheme="minorEastAsia" w:hAnsiTheme="minorEastAsia" w:cs="KAPJJC+ËÎÌå"/>
          <w:color w:val="000000"/>
          <w:sz w:val="24"/>
        </w:rPr>
        <w:t>3</w:t>
      </w:r>
      <w:r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5B1603">
        <w:rPr>
          <w:rFonts w:asciiTheme="minorEastAsia" w:eastAsiaTheme="minorEastAsia" w:hAnsiTheme="minorEastAsia" w:cs="KAPJJC+ËÎÌå" w:hint="eastAsia"/>
          <w:color w:val="000000"/>
          <w:sz w:val="24"/>
        </w:rPr>
        <w:t>8</w:t>
      </w:r>
      <w:r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</w:p>
    <w:sectPr w:rsidR="00E64872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38" w:rsidRDefault="001D5E38">
      <w:r>
        <w:separator/>
      </w:r>
    </w:p>
  </w:endnote>
  <w:endnote w:type="continuationSeparator" w:id="0">
    <w:p w:rsidR="001D5E38" w:rsidRDefault="001D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1728"/>
    </w:sdtPr>
    <w:sdtEndPr/>
    <w:sdtContent>
      <w:p w:rsidR="00E64872" w:rsidRDefault="00A92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86" w:rsidRPr="000F4386">
          <w:rPr>
            <w:noProof/>
            <w:lang w:val="zh-CN"/>
          </w:rPr>
          <w:t>2</w:t>
        </w:r>
        <w:r>
          <w:fldChar w:fldCharType="end"/>
        </w:r>
      </w:p>
    </w:sdtContent>
  </w:sdt>
  <w:p w:rsidR="00E64872" w:rsidRDefault="00E64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38" w:rsidRDefault="001D5E38">
      <w:r>
        <w:separator/>
      </w:r>
    </w:p>
  </w:footnote>
  <w:footnote w:type="continuationSeparator" w:id="0">
    <w:p w:rsidR="001D5E38" w:rsidRDefault="001D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902"/>
    <w:multiLevelType w:val="multilevel"/>
    <w:tmpl w:val="00643902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F773D8"/>
    <w:multiLevelType w:val="multilevel"/>
    <w:tmpl w:val="23F773D8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5C159C8"/>
    <w:multiLevelType w:val="hybridMultilevel"/>
    <w:tmpl w:val="2772B67E"/>
    <w:lvl w:ilvl="0" w:tplc="D11EE1E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ZjQ0YzkxMzM0NzJmNmEyZTU2NDA1MTcwYmE2MDYifQ=="/>
  </w:docVars>
  <w:rsids>
    <w:rsidRoot w:val="00AC7A56"/>
    <w:rsid w:val="000001FE"/>
    <w:rsid w:val="00001173"/>
    <w:rsid w:val="000047F3"/>
    <w:rsid w:val="0000667D"/>
    <w:rsid w:val="00007B42"/>
    <w:rsid w:val="00011828"/>
    <w:rsid w:val="000126A2"/>
    <w:rsid w:val="000130CB"/>
    <w:rsid w:val="0002318A"/>
    <w:rsid w:val="000251E1"/>
    <w:rsid w:val="00027799"/>
    <w:rsid w:val="000302D3"/>
    <w:rsid w:val="0003253A"/>
    <w:rsid w:val="0003691A"/>
    <w:rsid w:val="00037A08"/>
    <w:rsid w:val="00045DCF"/>
    <w:rsid w:val="000564AB"/>
    <w:rsid w:val="00061F27"/>
    <w:rsid w:val="000620C6"/>
    <w:rsid w:val="00080164"/>
    <w:rsid w:val="000813CF"/>
    <w:rsid w:val="0008181C"/>
    <w:rsid w:val="00082567"/>
    <w:rsid w:val="00082B70"/>
    <w:rsid w:val="00084EC9"/>
    <w:rsid w:val="0008654E"/>
    <w:rsid w:val="0008735A"/>
    <w:rsid w:val="000908E3"/>
    <w:rsid w:val="000945DD"/>
    <w:rsid w:val="0009464B"/>
    <w:rsid w:val="0009504D"/>
    <w:rsid w:val="0009644C"/>
    <w:rsid w:val="000A009A"/>
    <w:rsid w:val="000A24F1"/>
    <w:rsid w:val="000A591B"/>
    <w:rsid w:val="000A7B1A"/>
    <w:rsid w:val="000B10E2"/>
    <w:rsid w:val="000B5567"/>
    <w:rsid w:val="000B6294"/>
    <w:rsid w:val="000C21B9"/>
    <w:rsid w:val="000C2615"/>
    <w:rsid w:val="000C721A"/>
    <w:rsid w:val="000D1025"/>
    <w:rsid w:val="000D153C"/>
    <w:rsid w:val="000D5581"/>
    <w:rsid w:val="000D6099"/>
    <w:rsid w:val="000D688B"/>
    <w:rsid w:val="000D70EE"/>
    <w:rsid w:val="000D738C"/>
    <w:rsid w:val="000D7C63"/>
    <w:rsid w:val="000E2F27"/>
    <w:rsid w:val="000E7C8E"/>
    <w:rsid w:val="000F1C51"/>
    <w:rsid w:val="000F3B55"/>
    <w:rsid w:val="000F4386"/>
    <w:rsid w:val="000F4BBC"/>
    <w:rsid w:val="001007EB"/>
    <w:rsid w:val="00105C56"/>
    <w:rsid w:val="00105C63"/>
    <w:rsid w:val="00111C1E"/>
    <w:rsid w:val="00115196"/>
    <w:rsid w:val="0011563C"/>
    <w:rsid w:val="00124A0D"/>
    <w:rsid w:val="0012512B"/>
    <w:rsid w:val="0012559C"/>
    <w:rsid w:val="00131EA3"/>
    <w:rsid w:val="001562D4"/>
    <w:rsid w:val="001564CF"/>
    <w:rsid w:val="001569D6"/>
    <w:rsid w:val="00157B30"/>
    <w:rsid w:val="0016064E"/>
    <w:rsid w:val="001710AF"/>
    <w:rsid w:val="001717C4"/>
    <w:rsid w:val="00176150"/>
    <w:rsid w:val="00176E92"/>
    <w:rsid w:val="0018597A"/>
    <w:rsid w:val="00187B17"/>
    <w:rsid w:val="00190F35"/>
    <w:rsid w:val="00196B85"/>
    <w:rsid w:val="00197B2C"/>
    <w:rsid w:val="00197CC5"/>
    <w:rsid w:val="001A3667"/>
    <w:rsid w:val="001B256E"/>
    <w:rsid w:val="001B5110"/>
    <w:rsid w:val="001C210D"/>
    <w:rsid w:val="001C5C16"/>
    <w:rsid w:val="001D0ED6"/>
    <w:rsid w:val="001D4C12"/>
    <w:rsid w:val="001D4D62"/>
    <w:rsid w:val="001D5CDD"/>
    <w:rsid w:val="001D5E38"/>
    <w:rsid w:val="001D74B9"/>
    <w:rsid w:val="001E0969"/>
    <w:rsid w:val="001E4FE9"/>
    <w:rsid w:val="001E6C18"/>
    <w:rsid w:val="001F1325"/>
    <w:rsid w:val="001F79AC"/>
    <w:rsid w:val="00202FC1"/>
    <w:rsid w:val="00203A6E"/>
    <w:rsid w:val="0020491C"/>
    <w:rsid w:val="00205FD7"/>
    <w:rsid w:val="00206F9C"/>
    <w:rsid w:val="002171DF"/>
    <w:rsid w:val="00221CAE"/>
    <w:rsid w:val="002278D6"/>
    <w:rsid w:val="00231E1B"/>
    <w:rsid w:val="00231E58"/>
    <w:rsid w:val="00232892"/>
    <w:rsid w:val="00233E3F"/>
    <w:rsid w:val="00241C2B"/>
    <w:rsid w:val="002448BD"/>
    <w:rsid w:val="00252182"/>
    <w:rsid w:val="00252FB8"/>
    <w:rsid w:val="00253B58"/>
    <w:rsid w:val="00254B0E"/>
    <w:rsid w:val="002551EA"/>
    <w:rsid w:val="00263CBC"/>
    <w:rsid w:val="0027022A"/>
    <w:rsid w:val="00271F06"/>
    <w:rsid w:val="00280DEE"/>
    <w:rsid w:val="00282DF2"/>
    <w:rsid w:val="00286006"/>
    <w:rsid w:val="002963F0"/>
    <w:rsid w:val="002A58D5"/>
    <w:rsid w:val="002A5E9D"/>
    <w:rsid w:val="002B2F18"/>
    <w:rsid w:val="002B3B5C"/>
    <w:rsid w:val="002C0F35"/>
    <w:rsid w:val="002C1640"/>
    <w:rsid w:val="002C1766"/>
    <w:rsid w:val="002C23F0"/>
    <w:rsid w:val="002C5A80"/>
    <w:rsid w:val="002D21E8"/>
    <w:rsid w:val="002D2871"/>
    <w:rsid w:val="002D47C7"/>
    <w:rsid w:val="002D500E"/>
    <w:rsid w:val="002D509B"/>
    <w:rsid w:val="002E0C18"/>
    <w:rsid w:val="002E6057"/>
    <w:rsid w:val="002F0971"/>
    <w:rsid w:val="002F3A13"/>
    <w:rsid w:val="002F73E7"/>
    <w:rsid w:val="00300275"/>
    <w:rsid w:val="00301560"/>
    <w:rsid w:val="00302EB8"/>
    <w:rsid w:val="00303598"/>
    <w:rsid w:val="003058F0"/>
    <w:rsid w:val="00307599"/>
    <w:rsid w:val="00311632"/>
    <w:rsid w:val="00317AC0"/>
    <w:rsid w:val="00321773"/>
    <w:rsid w:val="00324E74"/>
    <w:rsid w:val="00335E53"/>
    <w:rsid w:val="0033784C"/>
    <w:rsid w:val="00347138"/>
    <w:rsid w:val="00352F7C"/>
    <w:rsid w:val="003531E3"/>
    <w:rsid w:val="00353E35"/>
    <w:rsid w:val="00355C45"/>
    <w:rsid w:val="003604A6"/>
    <w:rsid w:val="00371548"/>
    <w:rsid w:val="0037295F"/>
    <w:rsid w:val="00373505"/>
    <w:rsid w:val="00376422"/>
    <w:rsid w:val="0038285B"/>
    <w:rsid w:val="0038288C"/>
    <w:rsid w:val="003833C0"/>
    <w:rsid w:val="003927F5"/>
    <w:rsid w:val="00395378"/>
    <w:rsid w:val="00395541"/>
    <w:rsid w:val="00395950"/>
    <w:rsid w:val="0039616B"/>
    <w:rsid w:val="003964F8"/>
    <w:rsid w:val="003A32C3"/>
    <w:rsid w:val="003A3A1F"/>
    <w:rsid w:val="003A4143"/>
    <w:rsid w:val="003A4547"/>
    <w:rsid w:val="003A5CFD"/>
    <w:rsid w:val="003B0F77"/>
    <w:rsid w:val="003C323D"/>
    <w:rsid w:val="003D5115"/>
    <w:rsid w:val="003D5FAB"/>
    <w:rsid w:val="003E1F4A"/>
    <w:rsid w:val="003E5184"/>
    <w:rsid w:val="003E5825"/>
    <w:rsid w:val="003E7674"/>
    <w:rsid w:val="003F1311"/>
    <w:rsid w:val="003F153C"/>
    <w:rsid w:val="003F4E3A"/>
    <w:rsid w:val="003F71E1"/>
    <w:rsid w:val="00405498"/>
    <w:rsid w:val="00406B9E"/>
    <w:rsid w:val="00411786"/>
    <w:rsid w:val="00416C81"/>
    <w:rsid w:val="00417A35"/>
    <w:rsid w:val="0042073A"/>
    <w:rsid w:val="004211D6"/>
    <w:rsid w:val="004227D9"/>
    <w:rsid w:val="00427106"/>
    <w:rsid w:val="004277A0"/>
    <w:rsid w:val="00427F10"/>
    <w:rsid w:val="004319A0"/>
    <w:rsid w:val="00443414"/>
    <w:rsid w:val="004451A8"/>
    <w:rsid w:val="004502BB"/>
    <w:rsid w:val="00453672"/>
    <w:rsid w:val="00454091"/>
    <w:rsid w:val="00462AFB"/>
    <w:rsid w:val="00466DF0"/>
    <w:rsid w:val="004707FD"/>
    <w:rsid w:val="004719C3"/>
    <w:rsid w:val="00472986"/>
    <w:rsid w:val="0047340C"/>
    <w:rsid w:val="004770A2"/>
    <w:rsid w:val="00481724"/>
    <w:rsid w:val="004846DF"/>
    <w:rsid w:val="00485FEE"/>
    <w:rsid w:val="00491614"/>
    <w:rsid w:val="00492A8C"/>
    <w:rsid w:val="00493DA4"/>
    <w:rsid w:val="004A0F54"/>
    <w:rsid w:val="004A382B"/>
    <w:rsid w:val="004A3A5C"/>
    <w:rsid w:val="004A6536"/>
    <w:rsid w:val="004B0D84"/>
    <w:rsid w:val="004B170C"/>
    <w:rsid w:val="004B3C9D"/>
    <w:rsid w:val="004B4AD7"/>
    <w:rsid w:val="004B4B81"/>
    <w:rsid w:val="004B6C24"/>
    <w:rsid w:val="004C2104"/>
    <w:rsid w:val="004C4541"/>
    <w:rsid w:val="004C5CF6"/>
    <w:rsid w:val="004C6047"/>
    <w:rsid w:val="004C7653"/>
    <w:rsid w:val="004D01F1"/>
    <w:rsid w:val="004D343F"/>
    <w:rsid w:val="004E0FFE"/>
    <w:rsid w:val="004E272B"/>
    <w:rsid w:val="004E74FC"/>
    <w:rsid w:val="004E778D"/>
    <w:rsid w:val="004F2F72"/>
    <w:rsid w:val="004F7A55"/>
    <w:rsid w:val="005113C4"/>
    <w:rsid w:val="00511D1E"/>
    <w:rsid w:val="00512092"/>
    <w:rsid w:val="005147BE"/>
    <w:rsid w:val="00514D79"/>
    <w:rsid w:val="005156FC"/>
    <w:rsid w:val="00523D68"/>
    <w:rsid w:val="00527F7F"/>
    <w:rsid w:val="00530106"/>
    <w:rsid w:val="0053036C"/>
    <w:rsid w:val="00541530"/>
    <w:rsid w:val="00543B23"/>
    <w:rsid w:val="00544C41"/>
    <w:rsid w:val="00545CF6"/>
    <w:rsid w:val="005461A4"/>
    <w:rsid w:val="00547AEC"/>
    <w:rsid w:val="00553C33"/>
    <w:rsid w:val="00553D4F"/>
    <w:rsid w:val="00560BCF"/>
    <w:rsid w:val="00570FEA"/>
    <w:rsid w:val="00576F6A"/>
    <w:rsid w:val="00583BB3"/>
    <w:rsid w:val="0058436C"/>
    <w:rsid w:val="005860EC"/>
    <w:rsid w:val="005865EC"/>
    <w:rsid w:val="00587138"/>
    <w:rsid w:val="00593312"/>
    <w:rsid w:val="005945E9"/>
    <w:rsid w:val="00597FCE"/>
    <w:rsid w:val="005A12D6"/>
    <w:rsid w:val="005A4B54"/>
    <w:rsid w:val="005A5CAE"/>
    <w:rsid w:val="005A603F"/>
    <w:rsid w:val="005A6B95"/>
    <w:rsid w:val="005B1603"/>
    <w:rsid w:val="005B317E"/>
    <w:rsid w:val="005B7A63"/>
    <w:rsid w:val="005C184B"/>
    <w:rsid w:val="005C1C70"/>
    <w:rsid w:val="005C397C"/>
    <w:rsid w:val="005C7F48"/>
    <w:rsid w:val="005D1DAA"/>
    <w:rsid w:val="005E2ACC"/>
    <w:rsid w:val="005E31DE"/>
    <w:rsid w:val="005E3352"/>
    <w:rsid w:val="005E42AB"/>
    <w:rsid w:val="005E4AA8"/>
    <w:rsid w:val="005F161A"/>
    <w:rsid w:val="005F2EF4"/>
    <w:rsid w:val="005F77BB"/>
    <w:rsid w:val="005F7F5E"/>
    <w:rsid w:val="00601748"/>
    <w:rsid w:val="00610B17"/>
    <w:rsid w:val="006138D2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2A2"/>
    <w:rsid w:val="00633989"/>
    <w:rsid w:val="00635C2A"/>
    <w:rsid w:val="006372F4"/>
    <w:rsid w:val="00643839"/>
    <w:rsid w:val="00644B6B"/>
    <w:rsid w:val="00651EBC"/>
    <w:rsid w:val="00656E72"/>
    <w:rsid w:val="0066062E"/>
    <w:rsid w:val="00660C80"/>
    <w:rsid w:val="006633FD"/>
    <w:rsid w:val="006655BB"/>
    <w:rsid w:val="00667EEF"/>
    <w:rsid w:val="00672DA4"/>
    <w:rsid w:val="00673DE7"/>
    <w:rsid w:val="006751FD"/>
    <w:rsid w:val="006800B8"/>
    <w:rsid w:val="006805FD"/>
    <w:rsid w:val="006825AF"/>
    <w:rsid w:val="00683789"/>
    <w:rsid w:val="0068650D"/>
    <w:rsid w:val="00690F73"/>
    <w:rsid w:val="006A114E"/>
    <w:rsid w:val="006B0901"/>
    <w:rsid w:val="006C059F"/>
    <w:rsid w:val="006C4414"/>
    <w:rsid w:val="006C490D"/>
    <w:rsid w:val="006C559D"/>
    <w:rsid w:val="006C58C6"/>
    <w:rsid w:val="006C6382"/>
    <w:rsid w:val="006C6A32"/>
    <w:rsid w:val="006D4C63"/>
    <w:rsid w:val="006D5C37"/>
    <w:rsid w:val="006E7B7E"/>
    <w:rsid w:val="006F2921"/>
    <w:rsid w:val="006F4B00"/>
    <w:rsid w:val="006F57D1"/>
    <w:rsid w:val="006F6660"/>
    <w:rsid w:val="0070264C"/>
    <w:rsid w:val="0071752E"/>
    <w:rsid w:val="00717C15"/>
    <w:rsid w:val="00717EA4"/>
    <w:rsid w:val="00717EA7"/>
    <w:rsid w:val="0072153C"/>
    <w:rsid w:val="00722DCD"/>
    <w:rsid w:val="00724D10"/>
    <w:rsid w:val="007264A6"/>
    <w:rsid w:val="00726E04"/>
    <w:rsid w:val="007301A0"/>
    <w:rsid w:val="00744384"/>
    <w:rsid w:val="007447F9"/>
    <w:rsid w:val="00750F9A"/>
    <w:rsid w:val="00755C61"/>
    <w:rsid w:val="007570DA"/>
    <w:rsid w:val="00761F33"/>
    <w:rsid w:val="00765E1E"/>
    <w:rsid w:val="007661C5"/>
    <w:rsid w:val="007739E7"/>
    <w:rsid w:val="00773A93"/>
    <w:rsid w:val="00775C35"/>
    <w:rsid w:val="00776114"/>
    <w:rsid w:val="00777349"/>
    <w:rsid w:val="0078062B"/>
    <w:rsid w:val="00791765"/>
    <w:rsid w:val="00791ADE"/>
    <w:rsid w:val="00791D5E"/>
    <w:rsid w:val="00794A72"/>
    <w:rsid w:val="00795FCD"/>
    <w:rsid w:val="007A2759"/>
    <w:rsid w:val="007A593C"/>
    <w:rsid w:val="007A72C4"/>
    <w:rsid w:val="007B05CC"/>
    <w:rsid w:val="007B1146"/>
    <w:rsid w:val="007B4759"/>
    <w:rsid w:val="007B77A9"/>
    <w:rsid w:val="007C0B83"/>
    <w:rsid w:val="007C0CCA"/>
    <w:rsid w:val="007C6DA4"/>
    <w:rsid w:val="007D062F"/>
    <w:rsid w:val="007D0E86"/>
    <w:rsid w:val="007D65B2"/>
    <w:rsid w:val="007E1502"/>
    <w:rsid w:val="007E5C79"/>
    <w:rsid w:val="007E65D8"/>
    <w:rsid w:val="007F08A2"/>
    <w:rsid w:val="007F52A2"/>
    <w:rsid w:val="007F5B01"/>
    <w:rsid w:val="007F6E07"/>
    <w:rsid w:val="007F72E5"/>
    <w:rsid w:val="007F7AE4"/>
    <w:rsid w:val="00803BA1"/>
    <w:rsid w:val="00803C51"/>
    <w:rsid w:val="00805AE6"/>
    <w:rsid w:val="00806C8B"/>
    <w:rsid w:val="008120F8"/>
    <w:rsid w:val="00812BEF"/>
    <w:rsid w:val="008232F0"/>
    <w:rsid w:val="00824293"/>
    <w:rsid w:val="00830726"/>
    <w:rsid w:val="008307BE"/>
    <w:rsid w:val="008325EC"/>
    <w:rsid w:val="008326C9"/>
    <w:rsid w:val="00836970"/>
    <w:rsid w:val="00842121"/>
    <w:rsid w:val="00846A59"/>
    <w:rsid w:val="00853817"/>
    <w:rsid w:val="00853A4F"/>
    <w:rsid w:val="008542AE"/>
    <w:rsid w:val="00855970"/>
    <w:rsid w:val="0085620D"/>
    <w:rsid w:val="00857562"/>
    <w:rsid w:val="00876AF9"/>
    <w:rsid w:val="00877A51"/>
    <w:rsid w:val="00881D12"/>
    <w:rsid w:val="00881E17"/>
    <w:rsid w:val="00887ADC"/>
    <w:rsid w:val="00892D43"/>
    <w:rsid w:val="00894E52"/>
    <w:rsid w:val="008A2BBA"/>
    <w:rsid w:val="008A4154"/>
    <w:rsid w:val="008A567E"/>
    <w:rsid w:val="008B49AB"/>
    <w:rsid w:val="008C0CB9"/>
    <w:rsid w:val="008C34FA"/>
    <w:rsid w:val="008C4C3D"/>
    <w:rsid w:val="008C59FB"/>
    <w:rsid w:val="008D0494"/>
    <w:rsid w:val="008D10CF"/>
    <w:rsid w:val="008D20E1"/>
    <w:rsid w:val="008D37A5"/>
    <w:rsid w:val="008D42D6"/>
    <w:rsid w:val="008E0AB4"/>
    <w:rsid w:val="008E2CC3"/>
    <w:rsid w:val="008F251D"/>
    <w:rsid w:val="008F4E85"/>
    <w:rsid w:val="00900E0C"/>
    <w:rsid w:val="0090236A"/>
    <w:rsid w:val="009042EF"/>
    <w:rsid w:val="00910221"/>
    <w:rsid w:val="00912245"/>
    <w:rsid w:val="009149F8"/>
    <w:rsid w:val="0091569E"/>
    <w:rsid w:val="00915CF0"/>
    <w:rsid w:val="00917EF8"/>
    <w:rsid w:val="00920153"/>
    <w:rsid w:val="0092514A"/>
    <w:rsid w:val="00925528"/>
    <w:rsid w:val="009264AF"/>
    <w:rsid w:val="00926722"/>
    <w:rsid w:val="00936CDA"/>
    <w:rsid w:val="00937243"/>
    <w:rsid w:val="0093799F"/>
    <w:rsid w:val="0095290E"/>
    <w:rsid w:val="00956248"/>
    <w:rsid w:val="00956574"/>
    <w:rsid w:val="009602F3"/>
    <w:rsid w:val="00961A0E"/>
    <w:rsid w:val="00962E12"/>
    <w:rsid w:val="0096610C"/>
    <w:rsid w:val="00972932"/>
    <w:rsid w:val="0097779C"/>
    <w:rsid w:val="009830FA"/>
    <w:rsid w:val="00985236"/>
    <w:rsid w:val="009912AB"/>
    <w:rsid w:val="00991860"/>
    <w:rsid w:val="00994BF5"/>
    <w:rsid w:val="00996DC6"/>
    <w:rsid w:val="009A243B"/>
    <w:rsid w:val="009A2F26"/>
    <w:rsid w:val="009A36AA"/>
    <w:rsid w:val="009C29CB"/>
    <w:rsid w:val="009D3CE4"/>
    <w:rsid w:val="009D59D9"/>
    <w:rsid w:val="009D759B"/>
    <w:rsid w:val="009E1FC4"/>
    <w:rsid w:val="009E37E8"/>
    <w:rsid w:val="009E3A91"/>
    <w:rsid w:val="009E5901"/>
    <w:rsid w:val="009E71FA"/>
    <w:rsid w:val="009E7675"/>
    <w:rsid w:val="009F230C"/>
    <w:rsid w:val="009F2DD0"/>
    <w:rsid w:val="009F539E"/>
    <w:rsid w:val="00A01677"/>
    <w:rsid w:val="00A03D3C"/>
    <w:rsid w:val="00A12459"/>
    <w:rsid w:val="00A12FD7"/>
    <w:rsid w:val="00A23C1F"/>
    <w:rsid w:val="00A24030"/>
    <w:rsid w:val="00A31200"/>
    <w:rsid w:val="00A44606"/>
    <w:rsid w:val="00A455EC"/>
    <w:rsid w:val="00A46757"/>
    <w:rsid w:val="00A46A73"/>
    <w:rsid w:val="00A50C5C"/>
    <w:rsid w:val="00A534B0"/>
    <w:rsid w:val="00A57B15"/>
    <w:rsid w:val="00A635BB"/>
    <w:rsid w:val="00A75CDE"/>
    <w:rsid w:val="00A77202"/>
    <w:rsid w:val="00A77B05"/>
    <w:rsid w:val="00A8079B"/>
    <w:rsid w:val="00A80987"/>
    <w:rsid w:val="00A8290D"/>
    <w:rsid w:val="00A90BF0"/>
    <w:rsid w:val="00A90DA1"/>
    <w:rsid w:val="00A92DCB"/>
    <w:rsid w:val="00AA22DF"/>
    <w:rsid w:val="00AA39C9"/>
    <w:rsid w:val="00AA5795"/>
    <w:rsid w:val="00AA6222"/>
    <w:rsid w:val="00AB1C97"/>
    <w:rsid w:val="00AB3079"/>
    <w:rsid w:val="00AB3587"/>
    <w:rsid w:val="00AB5753"/>
    <w:rsid w:val="00AB7234"/>
    <w:rsid w:val="00AB7E01"/>
    <w:rsid w:val="00AC1B07"/>
    <w:rsid w:val="00AC5D96"/>
    <w:rsid w:val="00AC5F8C"/>
    <w:rsid w:val="00AC62D9"/>
    <w:rsid w:val="00AC7A56"/>
    <w:rsid w:val="00AD3FC1"/>
    <w:rsid w:val="00AD506C"/>
    <w:rsid w:val="00AD60F1"/>
    <w:rsid w:val="00AD7BC5"/>
    <w:rsid w:val="00AF063A"/>
    <w:rsid w:val="00B002BC"/>
    <w:rsid w:val="00B045D8"/>
    <w:rsid w:val="00B06C60"/>
    <w:rsid w:val="00B22A5A"/>
    <w:rsid w:val="00B2445F"/>
    <w:rsid w:val="00B32A8F"/>
    <w:rsid w:val="00B33850"/>
    <w:rsid w:val="00B348C0"/>
    <w:rsid w:val="00B37F6E"/>
    <w:rsid w:val="00B404D8"/>
    <w:rsid w:val="00B421CE"/>
    <w:rsid w:val="00B47CC1"/>
    <w:rsid w:val="00B50EC3"/>
    <w:rsid w:val="00B516D5"/>
    <w:rsid w:val="00B53A3D"/>
    <w:rsid w:val="00B567BE"/>
    <w:rsid w:val="00B574BF"/>
    <w:rsid w:val="00B61D4B"/>
    <w:rsid w:val="00B630C4"/>
    <w:rsid w:val="00B64718"/>
    <w:rsid w:val="00B66FDF"/>
    <w:rsid w:val="00B674A2"/>
    <w:rsid w:val="00B7767B"/>
    <w:rsid w:val="00B87130"/>
    <w:rsid w:val="00BA1791"/>
    <w:rsid w:val="00BA2F9D"/>
    <w:rsid w:val="00BA4F7A"/>
    <w:rsid w:val="00BA5987"/>
    <w:rsid w:val="00BA767C"/>
    <w:rsid w:val="00BB2D53"/>
    <w:rsid w:val="00BB416B"/>
    <w:rsid w:val="00BB43D9"/>
    <w:rsid w:val="00BB7576"/>
    <w:rsid w:val="00BB7942"/>
    <w:rsid w:val="00BC0386"/>
    <w:rsid w:val="00BC1601"/>
    <w:rsid w:val="00BC51DA"/>
    <w:rsid w:val="00BD2FB4"/>
    <w:rsid w:val="00BD65F9"/>
    <w:rsid w:val="00BE3362"/>
    <w:rsid w:val="00BE33C0"/>
    <w:rsid w:val="00BE533A"/>
    <w:rsid w:val="00BF620F"/>
    <w:rsid w:val="00BF6BD8"/>
    <w:rsid w:val="00C00D87"/>
    <w:rsid w:val="00C122B5"/>
    <w:rsid w:val="00C13E09"/>
    <w:rsid w:val="00C219DE"/>
    <w:rsid w:val="00C221A8"/>
    <w:rsid w:val="00C250FE"/>
    <w:rsid w:val="00C260C3"/>
    <w:rsid w:val="00C2684A"/>
    <w:rsid w:val="00C26FB0"/>
    <w:rsid w:val="00C333E9"/>
    <w:rsid w:val="00C34903"/>
    <w:rsid w:val="00C37F1A"/>
    <w:rsid w:val="00C467DD"/>
    <w:rsid w:val="00C4793F"/>
    <w:rsid w:val="00C5075D"/>
    <w:rsid w:val="00C531E5"/>
    <w:rsid w:val="00C55BAF"/>
    <w:rsid w:val="00C5741C"/>
    <w:rsid w:val="00C5781A"/>
    <w:rsid w:val="00C60319"/>
    <w:rsid w:val="00C64CEB"/>
    <w:rsid w:val="00C75A20"/>
    <w:rsid w:val="00C77413"/>
    <w:rsid w:val="00C80DF5"/>
    <w:rsid w:val="00C84508"/>
    <w:rsid w:val="00C91AF5"/>
    <w:rsid w:val="00C92E37"/>
    <w:rsid w:val="00CA3FD8"/>
    <w:rsid w:val="00CB1FEF"/>
    <w:rsid w:val="00CB2A9C"/>
    <w:rsid w:val="00CB4CDD"/>
    <w:rsid w:val="00CC15DC"/>
    <w:rsid w:val="00CC6FF0"/>
    <w:rsid w:val="00CD0464"/>
    <w:rsid w:val="00CD1371"/>
    <w:rsid w:val="00CD18A8"/>
    <w:rsid w:val="00CD6251"/>
    <w:rsid w:val="00CE11A7"/>
    <w:rsid w:val="00CE1C40"/>
    <w:rsid w:val="00CE3C86"/>
    <w:rsid w:val="00CE445A"/>
    <w:rsid w:val="00CE4745"/>
    <w:rsid w:val="00CE55B9"/>
    <w:rsid w:val="00CE7785"/>
    <w:rsid w:val="00CE7ADF"/>
    <w:rsid w:val="00CF08AA"/>
    <w:rsid w:val="00CF32CE"/>
    <w:rsid w:val="00CF362E"/>
    <w:rsid w:val="00D00374"/>
    <w:rsid w:val="00D009BE"/>
    <w:rsid w:val="00D025FD"/>
    <w:rsid w:val="00D1151E"/>
    <w:rsid w:val="00D2605E"/>
    <w:rsid w:val="00D3118B"/>
    <w:rsid w:val="00D31F42"/>
    <w:rsid w:val="00D32E87"/>
    <w:rsid w:val="00D362F2"/>
    <w:rsid w:val="00D423E7"/>
    <w:rsid w:val="00D42E3F"/>
    <w:rsid w:val="00D42FFC"/>
    <w:rsid w:val="00D43E62"/>
    <w:rsid w:val="00D4542C"/>
    <w:rsid w:val="00D509D1"/>
    <w:rsid w:val="00D548E0"/>
    <w:rsid w:val="00D56A09"/>
    <w:rsid w:val="00D63AE1"/>
    <w:rsid w:val="00D64424"/>
    <w:rsid w:val="00D64CBA"/>
    <w:rsid w:val="00D64E1B"/>
    <w:rsid w:val="00D7323F"/>
    <w:rsid w:val="00D7705E"/>
    <w:rsid w:val="00D85A71"/>
    <w:rsid w:val="00D903E3"/>
    <w:rsid w:val="00D917FA"/>
    <w:rsid w:val="00D9678E"/>
    <w:rsid w:val="00DA35ED"/>
    <w:rsid w:val="00DA5FAA"/>
    <w:rsid w:val="00DB006D"/>
    <w:rsid w:val="00DB4303"/>
    <w:rsid w:val="00DC0110"/>
    <w:rsid w:val="00DC28D7"/>
    <w:rsid w:val="00DD04D0"/>
    <w:rsid w:val="00DD0A1F"/>
    <w:rsid w:val="00DD2F24"/>
    <w:rsid w:val="00DE2C7B"/>
    <w:rsid w:val="00DE3426"/>
    <w:rsid w:val="00DE6B0B"/>
    <w:rsid w:val="00DE7F25"/>
    <w:rsid w:val="00DF19B6"/>
    <w:rsid w:val="00DF3179"/>
    <w:rsid w:val="00E02F45"/>
    <w:rsid w:val="00E06881"/>
    <w:rsid w:val="00E07E65"/>
    <w:rsid w:val="00E14135"/>
    <w:rsid w:val="00E142C4"/>
    <w:rsid w:val="00E16537"/>
    <w:rsid w:val="00E174F6"/>
    <w:rsid w:val="00E20746"/>
    <w:rsid w:val="00E236C9"/>
    <w:rsid w:val="00E32F3A"/>
    <w:rsid w:val="00E32FAC"/>
    <w:rsid w:val="00E35BB9"/>
    <w:rsid w:val="00E36ADB"/>
    <w:rsid w:val="00E37052"/>
    <w:rsid w:val="00E5567B"/>
    <w:rsid w:val="00E55F6F"/>
    <w:rsid w:val="00E562DB"/>
    <w:rsid w:val="00E63CC0"/>
    <w:rsid w:val="00E64872"/>
    <w:rsid w:val="00E64FAE"/>
    <w:rsid w:val="00E67191"/>
    <w:rsid w:val="00E679E0"/>
    <w:rsid w:val="00E70423"/>
    <w:rsid w:val="00E72916"/>
    <w:rsid w:val="00E73BEB"/>
    <w:rsid w:val="00E819FA"/>
    <w:rsid w:val="00E83313"/>
    <w:rsid w:val="00E85548"/>
    <w:rsid w:val="00E87223"/>
    <w:rsid w:val="00E92BC6"/>
    <w:rsid w:val="00EA0F0A"/>
    <w:rsid w:val="00EA2F8E"/>
    <w:rsid w:val="00EA43A6"/>
    <w:rsid w:val="00EA6D04"/>
    <w:rsid w:val="00EB1279"/>
    <w:rsid w:val="00EB1EA9"/>
    <w:rsid w:val="00EB3F26"/>
    <w:rsid w:val="00EB4DBF"/>
    <w:rsid w:val="00EB4E1F"/>
    <w:rsid w:val="00EC0DB6"/>
    <w:rsid w:val="00EC5876"/>
    <w:rsid w:val="00EC6697"/>
    <w:rsid w:val="00EC69F7"/>
    <w:rsid w:val="00ED1EB2"/>
    <w:rsid w:val="00EE3D4E"/>
    <w:rsid w:val="00EE4A20"/>
    <w:rsid w:val="00EE78BA"/>
    <w:rsid w:val="00EF619D"/>
    <w:rsid w:val="00EF6483"/>
    <w:rsid w:val="00F00A7E"/>
    <w:rsid w:val="00F02143"/>
    <w:rsid w:val="00F021AC"/>
    <w:rsid w:val="00F07AC4"/>
    <w:rsid w:val="00F15C51"/>
    <w:rsid w:val="00F20419"/>
    <w:rsid w:val="00F2080F"/>
    <w:rsid w:val="00F22A99"/>
    <w:rsid w:val="00F2586F"/>
    <w:rsid w:val="00F27A60"/>
    <w:rsid w:val="00F37BFF"/>
    <w:rsid w:val="00F43F3A"/>
    <w:rsid w:val="00F51F63"/>
    <w:rsid w:val="00F52E92"/>
    <w:rsid w:val="00F54542"/>
    <w:rsid w:val="00F548E7"/>
    <w:rsid w:val="00F57387"/>
    <w:rsid w:val="00F60F28"/>
    <w:rsid w:val="00F62C3F"/>
    <w:rsid w:val="00F63CF5"/>
    <w:rsid w:val="00F64FF2"/>
    <w:rsid w:val="00F65C56"/>
    <w:rsid w:val="00F66F81"/>
    <w:rsid w:val="00F7030E"/>
    <w:rsid w:val="00F7112D"/>
    <w:rsid w:val="00F816B8"/>
    <w:rsid w:val="00F857B6"/>
    <w:rsid w:val="00F87036"/>
    <w:rsid w:val="00F91E8D"/>
    <w:rsid w:val="00F97ABA"/>
    <w:rsid w:val="00F97BAF"/>
    <w:rsid w:val="00FA3FEA"/>
    <w:rsid w:val="00FA53E7"/>
    <w:rsid w:val="00FB3D79"/>
    <w:rsid w:val="00FC0759"/>
    <w:rsid w:val="00FC139D"/>
    <w:rsid w:val="00FC3A11"/>
    <w:rsid w:val="00FC7AD5"/>
    <w:rsid w:val="00FD41A3"/>
    <w:rsid w:val="00FD4327"/>
    <w:rsid w:val="00FD553D"/>
    <w:rsid w:val="00FD7C48"/>
    <w:rsid w:val="00FE21CA"/>
    <w:rsid w:val="00FE2F07"/>
    <w:rsid w:val="00FE7E9E"/>
    <w:rsid w:val="00FF69D1"/>
    <w:rsid w:val="02C24BF1"/>
    <w:rsid w:val="04675A50"/>
    <w:rsid w:val="08966904"/>
    <w:rsid w:val="09000221"/>
    <w:rsid w:val="0BB2614A"/>
    <w:rsid w:val="0DCD726B"/>
    <w:rsid w:val="0F59068B"/>
    <w:rsid w:val="10A44651"/>
    <w:rsid w:val="115B06EA"/>
    <w:rsid w:val="11C47712"/>
    <w:rsid w:val="122338FE"/>
    <w:rsid w:val="1CF77E61"/>
    <w:rsid w:val="1E4C1AE7"/>
    <w:rsid w:val="1EAB7F41"/>
    <w:rsid w:val="1FC14756"/>
    <w:rsid w:val="224A458F"/>
    <w:rsid w:val="23D5257E"/>
    <w:rsid w:val="23D5432C"/>
    <w:rsid w:val="2432352D"/>
    <w:rsid w:val="24BB5C18"/>
    <w:rsid w:val="258B6B7F"/>
    <w:rsid w:val="27152C75"/>
    <w:rsid w:val="28810F26"/>
    <w:rsid w:val="2A44045E"/>
    <w:rsid w:val="2BEA293F"/>
    <w:rsid w:val="2DBF0527"/>
    <w:rsid w:val="2EDC2A13"/>
    <w:rsid w:val="31EB11BF"/>
    <w:rsid w:val="33185FE3"/>
    <w:rsid w:val="355E6877"/>
    <w:rsid w:val="37602A7B"/>
    <w:rsid w:val="38EF759E"/>
    <w:rsid w:val="3CEF24AB"/>
    <w:rsid w:val="3D2959BD"/>
    <w:rsid w:val="3DE9514C"/>
    <w:rsid w:val="418807D8"/>
    <w:rsid w:val="43171E14"/>
    <w:rsid w:val="43DE2931"/>
    <w:rsid w:val="44A34A52"/>
    <w:rsid w:val="457C2402"/>
    <w:rsid w:val="48217291"/>
    <w:rsid w:val="483416BA"/>
    <w:rsid w:val="488732EA"/>
    <w:rsid w:val="4A5D4EF8"/>
    <w:rsid w:val="4E1B4818"/>
    <w:rsid w:val="4EC15329"/>
    <w:rsid w:val="51121E6C"/>
    <w:rsid w:val="52911BE2"/>
    <w:rsid w:val="52B0193D"/>
    <w:rsid w:val="52D7511B"/>
    <w:rsid w:val="55627866"/>
    <w:rsid w:val="577949F3"/>
    <w:rsid w:val="58C425E6"/>
    <w:rsid w:val="5BB57FC4"/>
    <w:rsid w:val="5E6D4B86"/>
    <w:rsid w:val="5FC86518"/>
    <w:rsid w:val="604B21FE"/>
    <w:rsid w:val="622540F5"/>
    <w:rsid w:val="637D1D0F"/>
    <w:rsid w:val="66407DEE"/>
    <w:rsid w:val="67AF7FBD"/>
    <w:rsid w:val="6A6634FD"/>
    <w:rsid w:val="6BA811AC"/>
    <w:rsid w:val="6C0703C8"/>
    <w:rsid w:val="6ED8604B"/>
    <w:rsid w:val="71125845"/>
    <w:rsid w:val="7189187F"/>
    <w:rsid w:val="75530B22"/>
    <w:rsid w:val="76377AFB"/>
    <w:rsid w:val="76F105F2"/>
    <w:rsid w:val="788F00C3"/>
    <w:rsid w:val="78B74F24"/>
    <w:rsid w:val="79420C91"/>
    <w:rsid w:val="7B474C85"/>
    <w:rsid w:val="7EDB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775C5"/>
  <w15:docId w15:val="{7ABE0010-3215-420F-BE77-7FC02F1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paragraph" w:styleId="af0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2">
    <w:name w:val="Body Text Indent"/>
    <w:basedOn w:val="a"/>
    <w:link w:val="af3"/>
    <w:uiPriority w:val="99"/>
    <w:unhideWhenUsed/>
    <w:rsid w:val="00BE5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44"/>
    </w:pPr>
    <w:rPr>
      <w:rFonts w:ascii="Times New Roman" w:eastAsia="仿宋_GB2312" w:hAnsi="Times New Roman"/>
      <w:kern w:val="2"/>
      <w:sz w:val="32"/>
      <w:szCs w:val="20"/>
    </w:rPr>
  </w:style>
  <w:style w:type="character" w:customStyle="1" w:styleId="af3">
    <w:name w:val="正文文本缩进 字符"/>
    <w:basedOn w:val="a0"/>
    <w:link w:val="af2"/>
    <w:uiPriority w:val="99"/>
    <w:rsid w:val="00BE533A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109C-1411-4A8A-98CD-99DD21E9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wqy</cp:lastModifiedBy>
  <cp:revision>13</cp:revision>
  <cp:lastPrinted>2017-01-13T08:35:00Z</cp:lastPrinted>
  <dcterms:created xsi:type="dcterms:W3CDTF">2024-03-05T08:24:00Z</dcterms:created>
  <dcterms:modified xsi:type="dcterms:W3CDTF">2024-03-07T07:01:00Z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66892770A5FE4FDFB505A90FE98557AD</vt:lpwstr>
  </property>
</Properties>
</file>