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B73D" w14:textId="35F719A3"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公告编号</w:t>
      </w:r>
      <w:r w:rsidRPr="004502BB">
        <w:rPr>
          <w:rFonts w:asciiTheme="minorEastAsia" w:eastAsiaTheme="minorEastAsia" w:hAnsiTheme="minorEastAsia"/>
          <w:sz w:val="24"/>
          <w:szCs w:val="24"/>
        </w:rPr>
        <w:t>：</w:t>
      </w:r>
      <w:r w:rsidR="00307599">
        <w:rPr>
          <w:rFonts w:asciiTheme="minorEastAsia" w:eastAsiaTheme="minorEastAsia" w:hAnsiTheme="minorEastAsia"/>
          <w:sz w:val="24"/>
          <w:szCs w:val="24"/>
        </w:rPr>
        <w:t>2020</w:t>
      </w:r>
      <w:r w:rsidRPr="004502BB">
        <w:rPr>
          <w:rFonts w:asciiTheme="minorEastAsia" w:eastAsiaTheme="minorEastAsia" w:hAnsiTheme="minorEastAsia"/>
          <w:sz w:val="24"/>
          <w:szCs w:val="24"/>
        </w:rPr>
        <w:t>-</w:t>
      </w:r>
      <w:r w:rsidR="0059756A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59756A">
        <w:rPr>
          <w:rFonts w:asciiTheme="minorEastAsia" w:eastAsiaTheme="minorEastAsia" w:hAnsiTheme="minorEastAsia"/>
          <w:sz w:val="24"/>
          <w:szCs w:val="24"/>
        </w:rPr>
        <w:t>73</w:t>
      </w:r>
    </w:p>
    <w:p w14:paraId="09E73FFB" w14:textId="77777777"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78E4918" w14:textId="77777777"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14:paraId="7896D294" w14:textId="7EC1A022" w:rsidR="000A591B" w:rsidRPr="007570DA" w:rsidRDefault="004A653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关于为</w:t>
      </w:r>
      <w:r w:rsidR="0031163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子公司</w:t>
      </w:r>
      <w:r w:rsidR="000D558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提供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担保的公告</w:t>
      </w:r>
    </w:p>
    <w:p w14:paraId="4D196A71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63155E38" w14:textId="77777777" w:rsidR="00AC7A56" w:rsidRPr="007570DA" w:rsidRDefault="00AC7A56" w:rsidP="00511D1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159B43CA" w14:textId="6CDB5310" w:rsidR="00750F9A" w:rsidRPr="00B65E5D" w:rsidRDefault="004C4541" w:rsidP="00750F9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被担保</w:t>
      </w:r>
      <w:r w:rsidRPr="00750F9A">
        <w:rPr>
          <w:rFonts w:asciiTheme="minorEastAsia" w:eastAsiaTheme="minorEastAsia" w:hAnsiTheme="minorEastAsia"/>
          <w:sz w:val="24"/>
          <w:szCs w:val="24"/>
        </w:rPr>
        <w:t>人名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称</w:t>
      </w:r>
      <w:r w:rsidRPr="00750F9A">
        <w:rPr>
          <w:rFonts w:asciiTheme="minorEastAsia" w:eastAsiaTheme="minorEastAsia" w:hAnsiTheme="minorEastAsia"/>
          <w:sz w:val="24"/>
          <w:szCs w:val="24"/>
        </w:rPr>
        <w:t>：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吉林天成制药有限公司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A5927" w:rsidRPr="00367E43">
        <w:rPr>
          <w:rFonts w:asciiTheme="minorEastAsia" w:eastAsiaTheme="minorEastAsia" w:hAnsiTheme="minorEastAsia" w:hint="eastAsia"/>
          <w:sz w:val="24"/>
          <w:szCs w:val="24"/>
        </w:rPr>
        <w:t>通化谷红制药有限公司</w:t>
      </w:r>
    </w:p>
    <w:p w14:paraId="50E965AE" w14:textId="27AC3C8A" w:rsidR="004C4541" w:rsidRPr="00750F9A" w:rsidRDefault="004C4541" w:rsidP="00BC0723">
      <w:pPr>
        <w:pStyle w:val="af0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是否</w:t>
      </w:r>
      <w:r w:rsidRPr="00750F9A">
        <w:rPr>
          <w:rFonts w:asciiTheme="minorEastAsia" w:eastAsiaTheme="minorEastAsia" w:hAnsiTheme="minorEastAsia"/>
          <w:sz w:val="24"/>
          <w:szCs w:val="24"/>
        </w:rPr>
        <w:t>有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反</w:t>
      </w:r>
      <w:r w:rsidRPr="00750F9A">
        <w:rPr>
          <w:rFonts w:asciiTheme="minorEastAsia" w:eastAsiaTheme="minorEastAsia" w:hAnsiTheme="minorEastAsia"/>
          <w:sz w:val="24"/>
          <w:szCs w:val="24"/>
        </w:rPr>
        <w:t>担保：无</w:t>
      </w:r>
    </w:p>
    <w:p w14:paraId="24EEA65E" w14:textId="7636064E" w:rsidR="004C4541" w:rsidRPr="00F97ABA" w:rsidRDefault="004C4541" w:rsidP="00F97AB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/>
          <w:sz w:val="24"/>
          <w:szCs w:val="24"/>
        </w:rPr>
        <w:t>逾期</w:t>
      </w:r>
      <w:r w:rsidR="00AA6222" w:rsidRPr="000D7C63">
        <w:rPr>
          <w:rFonts w:asciiTheme="minorEastAsia" w:eastAsiaTheme="minorEastAsia" w:hAnsiTheme="minorEastAsia" w:hint="eastAsia"/>
          <w:sz w:val="24"/>
          <w:szCs w:val="24"/>
        </w:rPr>
        <w:t>累计</w:t>
      </w:r>
      <w:r w:rsidR="00AA6222" w:rsidRPr="000D7C63">
        <w:rPr>
          <w:rFonts w:asciiTheme="minorEastAsia" w:eastAsiaTheme="minorEastAsia" w:hAnsiTheme="minorEastAsia"/>
          <w:sz w:val="24"/>
          <w:szCs w:val="24"/>
        </w:rPr>
        <w:t>数量</w:t>
      </w:r>
      <w:r w:rsidRPr="000D7C63">
        <w:rPr>
          <w:rFonts w:asciiTheme="minorEastAsia" w:eastAsiaTheme="minorEastAsia" w:hAnsiTheme="minorEastAsia"/>
          <w:sz w:val="24"/>
          <w:szCs w:val="24"/>
        </w:rPr>
        <w:t>：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本次担保金额为</w:t>
      </w:r>
      <w:r w:rsidR="000B5567" w:rsidRPr="000D7C63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4D2AD2">
        <w:rPr>
          <w:rFonts w:asciiTheme="minorEastAsia" w:eastAsiaTheme="minorEastAsia" w:hAnsiTheme="minorEastAsia"/>
          <w:sz w:val="24"/>
          <w:szCs w:val="24"/>
        </w:rPr>
        <w:t>17</w:t>
      </w:r>
      <w:r w:rsidR="00E64FAE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4D2AD2">
        <w:rPr>
          <w:rFonts w:asciiTheme="minorEastAsia" w:eastAsiaTheme="minorEastAsia" w:hAnsiTheme="minorEastAsia"/>
          <w:sz w:val="24"/>
          <w:szCs w:val="24"/>
        </w:rPr>
        <w:t>0</w:t>
      </w:r>
      <w:r w:rsidR="00E64FAE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812BEF" w:rsidRPr="000D7C63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6C58C6" w:rsidRPr="000D7C6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05C56" w:rsidRPr="000D7C63">
        <w:rPr>
          <w:rFonts w:asciiTheme="minorEastAsia" w:eastAsiaTheme="minorEastAsia" w:hAnsiTheme="minorEastAsia" w:hint="eastAsia"/>
          <w:sz w:val="24"/>
          <w:szCs w:val="24"/>
        </w:rPr>
        <w:t>本次担保前，公司为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吉林天成制药有限公司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提供担保额为人民币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9A5927" w:rsidRPr="00367E43">
        <w:rPr>
          <w:rFonts w:asciiTheme="minorEastAsia" w:eastAsiaTheme="minorEastAsia" w:hAnsiTheme="minorEastAsia" w:hint="eastAsia"/>
          <w:sz w:val="24"/>
          <w:szCs w:val="24"/>
        </w:rPr>
        <w:t>通化谷红制药有限公司</w:t>
      </w:r>
      <w:r w:rsidR="009A5927" w:rsidRPr="00F97ABA">
        <w:rPr>
          <w:rFonts w:asciiTheme="minorEastAsia" w:eastAsiaTheme="minorEastAsia" w:hAnsiTheme="minorEastAsia" w:hint="eastAsia"/>
          <w:sz w:val="24"/>
          <w:szCs w:val="24"/>
        </w:rPr>
        <w:t>提供担保额为人民币</w:t>
      </w:r>
      <w:r w:rsidR="009A5927">
        <w:rPr>
          <w:rFonts w:asciiTheme="minorEastAsia" w:eastAsiaTheme="minorEastAsia" w:hAnsiTheme="minorEastAsia"/>
          <w:sz w:val="24"/>
          <w:szCs w:val="24"/>
        </w:rPr>
        <w:t>34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9A5927">
        <w:rPr>
          <w:rFonts w:asciiTheme="minorEastAsia" w:eastAsiaTheme="minorEastAsia" w:hAnsiTheme="minorEastAsia"/>
          <w:sz w:val="24"/>
          <w:szCs w:val="24"/>
        </w:rPr>
        <w:t>000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9A5927" w:rsidRPr="00F97ABA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0491C" w:rsidRPr="00F97ABA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及控股子公司已提供的担保</w:t>
      </w:r>
      <w:r w:rsidR="004502BB" w:rsidRPr="00F97ABA">
        <w:rPr>
          <w:rFonts w:asciiTheme="minorEastAsia" w:eastAsiaTheme="minorEastAsia" w:hAnsiTheme="minorEastAsia" w:hint="eastAsia"/>
          <w:sz w:val="24"/>
          <w:szCs w:val="24"/>
        </w:rPr>
        <w:t>余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额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0B5567" w:rsidRPr="00F97ABA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4D2AD2" w:rsidRPr="004D2AD2">
        <w:rPr>
          <w:rFonts w:asciiTheme="minorEastAsia" w:eastAsiaTheme="minorEastAsia" w:hAnsiTheme="minorEastAsia"/>
          <w:sz w:val="24"/>
          <w:szCs w:val="24"/>
        </w:rPr>
        <w:t>379,742,422.90</w:t>
      </w:r>
      <w:r w:rsidR="008E0AB4" w:rsidRPr="00F97ABA">
        <w:rPr>
          <w:rFonts w:asciiTheme="minorEastAsia" w:eastAsiaTheme="minorEastAsia" w:hAnsiTheme="minorEastAsia"/>
          <w:sz w:val="24"/>
          <w:szCs w:val="24"/>
        </w:rPr>
        <w:t>元</w:t>
      </w:r>
      <w:r w:rsidR="00560BCF" w:rsidRPr="00F97ABA">
        <w:rPr>
          <w:rFonts w:asciiTheme="minorEastAsia" w:eastAsiaTheme="minorEastAsia" w:hAnsiTheme="minorEastAsia" w:hint="eastAsia"/>
          <w:sz w:val="24"/>
          <w:szCs w:val="24"/>
        </w:rPr>
        <w:t>（含本次担保）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，不存在对外担保逾期的情形。</w:t>
      </w:r>
    </w:p>
    <w:p w14:paraId="72713C09" w14:textId="77777777" w:rsidR="006C4414" w:rsidRPr="004502BB" w:rsidRDefault="006C4414" w:rsidP="006C4414">
      <w:pPr>
        <w:pStyle w:val="af0"/>
        <w:spacing w:line="360" w:lineRule="auto"/>
        <w:ind w:left="90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14:paraId="7D1927F1" w14:textId="77777777" w:rsidR="00673DE7" w:rsidRPr="000D7C63" w:rsidRDefault="006C58C6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</w:t>
      </w:r>
      <w:r w:rsidR="009A36AA" w:rsidRPr="000D7C63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  <w:r w:rsidR="00E73BEB" w:rsidRPr="000D7C63">
        <w:rPr>
          <w:rFonts w:asciiTheme="minorEastAsia" w:eastAsiaTheme="minorEastAsia" w:hAnsiTheme="minorEastAsia" w:hint="eastAsia"/>
          <w:b/>
          <w:sz w:val="24"/>
          <w:szCs w:val="24"/>
        </w:rPr>
        <w:t>概述</w:t>
      </w:r>
    </w:p>
    <w:p w14:paraId="110330D9" w14:textId="5900DE04" w:rsidR="007264A6" w:rsidRPr="009A5927" w:rsidRDefault="00553D4F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交通银行股份有限公司吉林省分行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交行吉林分行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”）签订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两份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保证合同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252182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吉林天成制药有限公司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吉林天成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8307BE">
        <w:rPr>
          <w:rFonts w:asciiTheme="minorEastAsia" w:eastAsiaTheme="minorEastAsia" w:hAnsiTheme="minorEastAsia"/>
          <w:sz w:val="24"/>
          <w:szCs w:val="24"/>
        </w:rPr>
        <w:t>020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A7B1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058F0">
        <w:rPr>
          <w:rFonts w:asciiTheme="minorEastAsia" w:eastAsiaTheme="minorEastAsia" w:hAnsiTheme="minorEastAsia"/>
          <w:sz w:val="24"/>
          <w:szCs w:val="24"/>
        </w:rPr>
        <w:t>9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="008307BE">
        <w:rPr>
          <w:rFonts w:asciiTheme="minorEastAsia" w:eastAsiaTheme="minorEastAsia" w:hAnsiTheme="minorEastAsia"/>
          <w:sz w:val="24"/>
          <w:szCs w:val="24"/>
        </w:rPr>
        <w:t>0</w:t>
      </w:r>
      <w:r w:rsidR="000A7B1A">
        <w:rPr>
          <w:rFonts w:asciiTheme="minorEastAsia" w:eastAsiaTheme="minorEastAsia" w:hAnsiTheme="minorEastAsia"/>
          <w:sz w:val="24"/>
          <w:szCs w:val="24"/>
        </w:rPr>
        <w:t>2</w:t>
      </w:r>
      <w:r w:rsidR="003058F0">
        <w:rPr>
          <w:rFonts w:asciiTheme="minorEastAsia" w:eastAsiaTheme="minorEastAsia" w:hAnsiTheme="minorEastAsia"/>
          <w:sz w:val="24"/>
          <w:szCs w:val="24"/>
        </w:rPr>
        <w:t>3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A7B1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058F0">
        <w:rPr>
          <w:rFonts w:asciiTheme="minorEastAsia" w:eastAsiaTheme="minorEastAsia" w:hAnsiTheme="minorEastAsia"/>
          <w:sz w:val="24"/>
          <w:szCs w:val="24"/>
        </w:rPr>
        <w:t>9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日期间</w:t>
      </w:r>
      <w:r w:rsidR="00427F1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交行吉林分行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发生的人民币贷款提供最高额</w:t>
      </w:r>
      <w:r w:rsidR="004D2A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3058F0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4D2AD2">
        <w:rPr>
          <w:rFonts w:asciiTheme="minorEastAsia" w:eastAsiaTheme="minorEastAsia" w:hAnsiTheme="minorEastAsia"/>
          <w:sz w:val="24"/>
          <w:szCs w:val="24"/>
        </w:rPr>
        <w:t>5</w:t>
      </w:r>
      <w:r w:rsidR="003058F0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7264A6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，为全资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9A5927" w:rsidRPr="00367E43">
        <w:rPr>
          <w:rFonts w:asciiTheme="minorEastAsia" w:eastAsiaTheme="minorEastAsia" w:hAnsiTheme="minorEastAsia" w:hint="eastAsia"/>
          <w:sz w:val="24"/>
          <w:szCs w:val="24"/>
        </w:rPr>
        <w:t>通化谷红制药有限公司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9A5927" w:rsidRPr="00367E43">
        <w:rPr>
          <w:rFonts w:asciiTheme="minorEastAsia" w:eastAsiaTheme="minorEastAsia" w:hAnsiTheme="minorEastAsia" w:hint="eastAsia"/>
          <w:sz w:val="24"/>
          <w:szCs w:val="24"/>
        </w:rPr>
        <w:t>通化谷红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9A5927">
        <w:rPr>
          <w:rFonts w:asciiTheme="minorEastAsia" w:eastAsiaTheme="minorEastAsia" w:hAnsiTheme="minorEastAsia"/>
          <w:sz w:val="24"/>
          <w:szCs w:val="24"/>
        </w:rPr>
        <w:t>020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年6月2</w:t>
      </w:r>
      <w:r w:rsidR="009A5927">
        <w:rPr>
          <w:rFonts w:asciiTheme="minorEastAsia" w:eastAsiaTheme="minorEastAsia" w:hAnsiTheme="minorEastAsia"/>
          <w:sz w:val="24"/>
          <w:szCs w:val="24"/>
        </w:rPr>
        <w:t>9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="009A5927">
        <w:rPr>
          <w:rFonts w:asciiTheme="minorEastAsia" w:eastAsiaTheme="minorEastAsia" w:hAnsiTheme="minorEastAsia"/>
          <w:sz w:val="24"/>
          <w:szCs w:val="24"/>
        </w:rPr>
        <w:t>023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年6月2</w:t>
      </w:r>
      <w:r w:rsidR="009A5927">
        <w:rPr>
          <w:rFonts w:asciiTheme="minorEastAsia" w:eastAsiaTheme="minorEastAsia" w:hAnsiTheme="minorEastAsia"/>
          <w:sz w:val="24"/>
          <w:szCs w:val="24"/>
        </w:rPr>
        <w:t>9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日期间在交行吉林分行发生的人民币贷款提供最高额</w:t>
      </w:r>
      <w:r w:rsidR="004D2A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4D2AD2">
        <w:rPr>
          <w:rFonts w:asciiTheme="minorEastAsia" w:eastAsiaTheme="minorEastAsia" w:hAnsiTheme="minorEastAsia"/>
          <w:sz w:val="24"/>
          <w:szCs w:val="24"/>
        </w:rPr>
        <w:t>5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A5927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9A5927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9A5927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897F459" w14:textId="7CC766C5" w:rsidR="0097779C" w:rsidRPr="000D7C63" w:rsidRDefault="0097779C" w:rsidP="00881D12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Style w:val="fontstyle01"/>
          <w:rFonts w:hint="default"/>
        </w:rPr>
        <w:t>本次担保属于公司</w:t>
      </w:r>
      <w:r w:rsidR="00DF19B6">
        <w:rPr>
          <w:rStyle w:val="fontstyle21"/>
        </w:rPr>
        <w:t>201</w:t>
      </w:r>
      <w:r w:rsidR="003058F0">
        <w:rPr>
          <w:rStyle w:val="fontstyle21"/>
        </w:rPr>
        <w:t>9</w:t>
      </w:r>
      <w:r w:rsidRPr="000D7C63">
        <w:rPr>
          <w:rStyle w:val="fontstyle01"/>
          <w:rFonts w:hint="default"/>
        </w:rPr>
        <w:t>年</w:t>
      </w:r>
      <w:r w:rsidR="00DA5FAA" w:rsidRPr="000D7C63">
        <w:rPr>
          <w:rStyle w:val="fontstyle01"/>
          <w:rFonts w:hint="default"/>
        </w:rPr>
        <w:t>年度</w:t>
      </w:r>
      <w:r w:rsidRPr="000D7C63">
        <w:rPr>
          <w:rStyle w:val="fontstyle01"/>
          <w:rFonts w:hint="default"/>
        </w:rPr>
        <w:t>股东大会授权范围。</w:t>
      </w:r>
    </w:p>
    <w:p w14:paraId="6885B586" w14:textId="77777777" w:rsidR="00F60F28" w:rsidRPr="000D7C63" w:rsidRDefault="00E73BEB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被担保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人基本情况</w:t>
      </w:r>
    </w:p>
    <w:p w14:paraId="05DE4815" w14:textId="783D2252" w:rsidR="003058F0" w:rsidRPr="003058F0" w:rsidRDefault="009A5927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吉林天成制药有限公司</w:t>
      </w:r>
    </w:p>
    <w:p w14:paraId="3B7FF9C3" w14:textId="77777777" w:rsidR="003058F0" w:rsidRP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t>成立日期：2011年5月20日</w:t>
      </w:r>
    </w:p>
    <w:p w14:paraId="379D8728" w14:textId="77777777" w:rsidR="003058F0" w:rsidRP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t>法定代表人：刘鲁湘</w:t>
      </w:r>
    </w:p>
    <w:p w14:paraId="3156D0CA" w14:textId="77777777" w:rsidR="003058F0" w:rsidRP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lastRenderedPageBreak/>
        <w:t>注册资本：人民币贰仟玖佰万元整</w:t>
      </w:r>
    </w:p>
    <w:p w14:paraId="6A94A541" w14:textId="77777777" w:rsidR="003058F0" w:rsidRP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t>住所：吉林省梅河口市建国路4555号</w:t>
      </w:r>
    </w:p>
    <w:p w14:paraId="6394A094" w14:textId="77777777" w:rsidR="003058F0" w:rsidRP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t>经营范围：小容量注射剂生产（依法须经批准的项目，经相关部门批准后方可开展经营活动）</w:t>
      </w:r>
    </w:p>
    <w:p w14:paraId="754E84BE" w14:textId="1E20E67A" w:rsidR="003058F0" w:rsidRPr="003058F0" w:rsidRDefault="00BA5687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主要财务数据：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截至2019年12月31日，总资产49,355.83万元，负债总额16,138.14万元，净资产33,217.69万元，2019年度实现营业收入102,374.78万元，净利润28,867.69万元，资产负债率为32.70%。（上述数据经审计）</w:t>
      </w:r>
    </w:p>
    <w:p w14:paraId="65916002" w14:textId="7873B314" w:rsidR="003058F0" w:rsidRDefault="003058F0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058F0">
        <w:rPr>
          <w:rFonts w:asciiTheme="minorEastAsia" w:eastAsiaTheme="minorEastAsia" w:hAnsiTheme="minorEastAsia" w:hint="eastAsia"/>
          <w:sz w:val="24"/>
          <w:szCs w:val="24"/>
        </w:rPr>
        <w:t>截至2020年3月31日，总资产45,513.65万元，负债总额9,386.91万元，净资产36,126.74万元，2020年1-3月实现营业收入8,748.11万元，净利润2,909.05万元，资产负债率为20.62%。（上述数据未经审计）</w:t>
      </w:r>
    </w:p>
    <w:p w14:paraId="1601CA4E" w14:textId="1A76EA15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Pr="00367E43">
        <w:rPr>
          <w:rFonts w:asciiTheme="minorEastAsia" w:eastAsiaTheme="minorEastAsia" w:hAnsiTheme="minorEastAsia" w:hint="eastAsia"/>
          <w:sz w:val="24"/>
          <w:szCs w:val="24"/>
        </w:rPr>
        <w:t>通化谷红制药有限公司</w:t>
      </w:r>
    </w:p>
    <w:p w14:paraId="5DBAD6F8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成立日期：2012年02月22日</w:t>
      </w:r>
    </w:p>
    <w:p w14:paraId="63D5D09E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法定代表人：刘鲁湘</w:t>
      </w:r>
    </w:p>
    <w:p w14:paraId="1CB12627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注册资本：陆仟贰佰陆拾万元整</w:t>
      </w:r>
    </w:p>
    <w:p w14:paraId="53115718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住所：吉林省梅河口市北环东路1666号</w:t>
      </w:r>
    </w:p>
    <w:p w14:paraId="5B472502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经营范围：生产小容量注射剂（依法须经批准的项目，经相关部门批准后方可开展经营活动）。</w:t>
      </w:r>
    </w:p>
    <w:p w14:paraId="5363B024" w14:textId="77777777" w:rsidR="009A5927" w:rsidRPr="00367E43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主要财务数据：</w:t>
      </w:r>
      <w:r w:rsidRPr="00367E43">
        <w:rPr>
          <w:rFonts w:asciiTheme="minorEastAsia" w:eastAsiaTheme="minorEastAsia" w:hAnsiTheme="minorEastAsia" w:hint="eastAsia"/>
          <w:sz w:val="24"/>
          <w:szCs w:val="24"/>
        </w:rPr>
        <w:t>截至2019年12月31日，总资产68,809.73万元，负债总额17,623.78万元，净资产51,185.95万元，2019年度实现营业收入76,143.80万元，净利润37,865.68万元，资产负债率为25.61%。（上述数据经审计）</w:t>
      </w:r>
    </w:p>
    <w:p w14:paraId="7209C114" w14:textId="50ECE392" w:rsidR="009A5927" w:rsidRDefault="009A5927" w:rsidP="009A592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7E43">
        <w:rPr>
          <w:rFonts w:asciiTheme="minorEastAsia" w:eastAsiaTheme="minorEastAsia" w:hAnsiTheme="minorEastAsia" w:hint="eastAsia"/>
          <w:sz w:val="24"/>
          <w:szCs w:val="24"/>
        </w:rPr>
        <w:t>截至2020年3月31日，总资产68,825.19万元，负债总额13,431.84万元，净资产55,393.35万元，2020年1-3月实现营业收入8,040.83万元，净利润4,207.40万元，资产负债率为19.52%。（上述数据未经审计）</w:t>
      </w:r>
    </w:p>
    <w:p w14:paraId="17A7989D" w14:textId="2E4D465E" w:rsidR="00DE6B0B" w:rsidRPr="000D7C63" w:rsidRDefault="00791765" w:rsidP="003058F0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E6B0B"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担保主要内容</w:t>
      </w:r>
    </w:p>
    <w:p w14:paraId="2FF3BA56" w14:textId="047C18AE" w:rsidR="007264A6" w:rsidRPr="000D7C63" w:rsidRDefault="0059756A" w:rsidP="007264A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3B0F77" w:rsidRPr="000D7C63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吉林天成于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2020年6月29日至2023年6月29日期间在交行吉林分行发生的人民币贷款提供最高额</w:t>
      </w:r>
      <w:r w:rsidR="004D2A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4D2AD2">
        <w:rPr>
          <w:rFonts w:asciiTheme="minorEastAsia" w:eastAsiaTheme="minorEastAsia" w:hAnsiTheme="minorEastAsia"/>
          <w:sz w:val="24"/>
          <w:szCs w:val="24"/>
        </w:rPr>
        <w:t>5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万元连带责任保证。</w:t>
      </w:r>
    </w:p>
    <w:p w14:paraId="528E5278" w14:textId="77777777" w:rsidR="007F72E5" w:rsidRDefault="00BF620F" w:rsidP="007F72E5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保证方式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D7C63">
        <w:rPr>
          <w:rFonts w:asciiTheme="minorEastAsia" w:eastAsiaTheme="minorEastAsia" w:hAnsiTheme="minorEastAsia"/>
          <w:sz w:val="24"/>
          <w:szCs w:val="24"/>
        </w:rPr>
        <w:t>连带责任保证</w:t>
      </w:r>
    </w:p>
    <w:p w14:paraId="343C1944" w14:textId="77777777" w:rsidR="009A5927" w:rsidRDefault="00BF620F" w:rsidP="00EB1279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保证期间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根据主合同约定的各笔主债务的债务履行期限（开立银行承兑汇票/信用证/担保函项下，根据债权人垫付款项日期）分别计算</w:t>
      </w:r>
      <w:r w:rsidR="00EB127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t>每一笔主债务项下的保证期间为，自该笔债务履行期限届满之日（或债权人垫付款项之日）</w:t>
      </w:r>
      <w:r w:rsidR="003058F0" w:rsidRPr="003058F0">
        <w:rPr>
          <w:rFonts w:asciiTheme="minorEastAsia" w:eastAsiaTheme="minorEastAsia" w:hAnsiTheme="minorEastAsia" w:hint="eastAsia"/>
          <w:sz w:val="24"/>
          <w:szCs w:val="24"/>
        </w:rPr>
        <w:lastRenderedPageBreak/>
        <w:t>起，计至全部主合同项下最后到期的主债务的债务履行期限届满之日（或债权人垫付款项之日）后两年止；债权人与债务人约定债务人可分期履行还款义务的，该笔主债务的保证期间按各期还款义务分别计算，自每期债务履行期限届满之日（或债权人垫付款项之日）起，计至全部主合同项下最后到期的主债务履行期限届满之日（或债权人垫付款项之日）后两年止；债权人宣布任一笔主债务提前到期的，该笔主债务的履行期限届满日以其宣布的提前到期日为准。</w:t>
      </w:r>
    </w:p>
    <w:p w14:paraId="312EE97D" w14:textId="424CB431" w:rsidR="009A5927" w:rsidRPr="009A5927" w:rsidRDefault="0059756A" w:rsidP="009A5927">
      <w:pPr>
        <w:pStyle w:val="af"/>
        <w:spacing w:line="360" w:lineRule="auto"/>
        <w:ind w:leftChars="100" w:left="210"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9A5927" w:rsidRPr="009A5927">
        <w:rPr>
          <w:rFonts w:asciiTheme="minorEastAsia" w:eastAsiaTheme="minorEastAsia" w:hAnsiTheme="minorEastAsia" w:hint="eastAsia"/>
          <w:sz w:val="24"/>
          <w:szCs w:val="24"/>
        </w:rPr>
        <w:t>公司为通化谷红于2020年6月29日至2023年6月29日期间在交行吉林分行发生的人民币贷款提供最高额</w:t>
      </w:r>
      <w:r w:rsidR="004D2A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4D2AD2">
        <w:rPr>
          <w:rFonts w:asciiTheme="minorEastAsia" w:eastAsiaTheme="minorEastAsia" w:hAnsiTheme="minorEastAsia"/>
          <w:sz w:val="24"/>
          <w:szCs w:val="24"/>
        </w:rPr>
        <w:t>5</w:t>
      </w:r>
      <w:r w:rsidR="004D2AD2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A5927" w:rsidRPr="009A5927">
        <w:rPr>
          <w:rFonts w:asciiTheme="minorEastAsia" w:eastAsiaTheme="minorEastAsia" w:hAnsiTheme="minorEastAsia" w:hint="eastAsia"/>
          <w:sz w:val="24"/>
          <w:szCs w:val="24"/>
        </w:rPr>
        <w:t>万元连带责任保证。</w:t>
      </w:r>
    </w:p>
    <w:p w14:paraId="6FC02318" w14:textId="77777777" w:rsidR="009A5927" w:rsidRPr="009A5927" w:rsidRDefault="009A5927" w:rsidP="009A5927">
      <w:pPr>
        <w:pStyle w:val="af"/>
        <w:spacing w:line="360" w:lineRule="auto"/>
        <w:ind w:left="142"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9A5927">
        <w:rPr>
          <w:rFonts w:asciiTheme="minorEastAsia" w:eastAsiaTheme="minorEastAsia" w:hAnsiTheme="minorEastAsia" w:hint="eastAsia"/>
          <w:sz w:val="24"/>
          <w:szCs w:val="24"/>
        </w:rPr>
        <w:t>保证方式：连带责任保证</w:t>
      </w:r>
    </w:p>
    <w:p w14:paraId="44B57F33" w14:textId="3DA3F315" w:rsidR="00925528" w:rsidRDefault="009A5927" w:rsidP="009A5927">
      <w:pPr>
        <w:pStyle w:val="af"/>
        <w:spacing w:line="360" w:lineRule="auto"/>
        <w:ind w:left="142" w:firstLineChars="250" w:firstLine="600"/>
        <w:rPr>
          <w:rFonts w:asciiTheme="minorEastAsia" w:eastAsiaTheme="minorEastAsia" w:hAnsiTheme="minorEastAsia"/>
          <w:b/>
          <w:sz w:val="24"/>
          <w:szCs w:val="24"/>
        </w:rPr>
      </w:pPr>
      <w:r w:rsidRPr="009A5927">
        <w:rPr>
          <w:rFonts w:asciiTheme="minorEastAsia" w:eastAsiaTheme="minorEastAsia" w:hAnsiTheme="minorEastAsia" w:hint="eastAsia"/>
          <w:sz w:val="24"/>
          <w:szCs w:val="24"/>
        </w:rPr>
        <w:t>保证期间：根据主合同约定的各笔主债务的债务履行期限（开立银行承兑汇票/信用证/担保函项下，根据债权人垫付款项日期）分别计算。每一笔主债务项下的保证期间为，自该笔债务履行期限届满之日（或债权人垫付款项之日）起，计至全部主合同项下最后到期的主债务的债务履行期限届满之日（或债权人垫付款项之日）后两年止；债权人与债务人约定债务人可分期履行还款义务的，该笔主债务的保证期间按各期还款义务分别计算，自每期债务履行期限届满之日（或债权人垫付款项之日）起，计至全部主合同项下最后到期的主债务履行期限届满之日（或债权人垫付款项之日）后两年止；债权人宣布任一笔主债务提前到期的，该笔主债务的履行期限届满日以其宣布的提前到期日为准。</w:t>
      </w:r>
      <w:r w:rsidR="00EB1279">
        <w:rPr>
          <w:rFonts w:asciiTheme="minorEastAsia" w:eastAsiaTheme="minorEastAsia" w:hAnsiTheme="minor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55B140C6" w14:textId="45935E3A" w:rsidR="009A5927" w:rsidRPr="00EB1279" w:rsidRDefault="009A5927" w:rsidP="009A5927">
      <w:pPr>
        <w:pStyle w:val="af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四、董事会意见</w:t>
      </w:r>
    </w:p>
    <w:p w14:paraId="01DDAE42" w14:textId="31F25B16" w:rsidR="00925528" w:rsidRPr="000D7C63" w:rsidRDefault="006C559D" w:rsidP="007806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公司第三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EB1279">
        <w:rPr>
          <w:rFonts w:asciiTheme="minorEastAsia" w:eastAsiaTheme="minorEastAsia" w:hAnsiTheme="minorEastAsia" w:hint="eastAsia"/>
          <w:sz w:val="24"/>
          <w:szCs w:val="24"/>
        </w:rPr>
        <w:t>二十八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次（</w:t>
      </w:r>
      <w:r w:rsidR="00C77413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）会议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EB1279">
        <w:rPr>
          <w:rFonts w:asciiTheme="minorEastAsia" w:eastAsiaTheme="minorEastAsia" w:hAnsiTheme="minorEastAsia"/>
          <w:sz w:val="24"/>
          <w:szCs w:val="24"/>
        </w:rPr>
        <w:t>9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A5FAA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股东大会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审议通过了《关于审议公司及控股子公司20</w:t>
      </w:r>
      <w:r w:rsidR="00EB1279">
        <w:rPr>
          <w:rFonts w:asciiTheme="minorEastAsia" w:eastAsiaTheme="minorEastAsia" w:hAnsiTheme="minorEastAsia"/>
          <w:sz w:val="24"/>
          <w:szCs w:val="24"/>
        </w:rPr>
        <w:t>20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年度预计新增融资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额度及担保额度的议案》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本次担保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属于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前述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授权额度范围，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风险可控，公平对等，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不会损害公司利益。</w:t>
      </w:r>
    </w:p>
    <w:p w14:paraId="3072CE94" w14:textId="77777777" w:rsidR="00925528" w:rsidRPr="000D7C63" w:rsidRDefault="00925528" w:rsidP="00511D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、累计对外担保数量及逾期担保的数量</w:t>
      </w:r>
    </w:p>
    <w:p w14:paraId="45AA3B20" w14:textId="54BAFE7E" w:rsidR="00791765" w:rsidRDefault="00205FD7" w:rsidP="00F41A3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截止本</w:t>
      </w:r>
      <w:r w:rsidRPr="000D7C63">
        <w:rPr>
          <w:rFonts w:asciiTheme="minorEastAsia" w:eastAsiaTheme="minorEastAsia" w:hAnsiTheme="minorEastAsia"/>
          <w:sz w:val="24"/>
          <w:szCs w:val="24"/>
        </w:rPr>
        <w:t>公告</w:t>
      </w:r>
      <w:r w:rsidR="00203A6E" w:rsidRPr="000D7C63">
        <w:rPr>
          <w:rFonts w:asciiTheme="minorEastAsia" w:eastAsiaTheme="minorEastAsia" w:hAnsiTheme="minorEastAsia"/>
          <w:sz w:val="24"/>
          <w:szCs w:val="24"/>
        </w:rPr>
        <w:t>披露</w:t>
      </w:r>
      <w:r w:rsidRPr="000D7C63">
        <w:rPr>
          <w:rFonts w:asciiTheme="minorEastAsia" w:eastAsiaTheme="minorEastAsia" w:hAnsiTheme="minorEastAsia"/>
          <w:sz w:val="24"/>
          <w:szCs w:val="24"/>
        </w:rPr>
        <w:t>日，</w:t>
      </w:r>
      <w:r w:rsidR="000D70EE" w:rsidRPr="000D70EE">
        <w:rPr>
          <w:rFonts w:asciiTheme="minorEastAsia" w:eastAsiaTheme="minorEastAsia" w:hAnsiTheme="minorEastAsia" w:hint="eastAsia"/>
          <w:sz w:val="24"/>
          <w:szCs w:val="24"/>
        </w:rPr>
        <w:t>公司及控</w:t>
      </w:r>
      <w:r w:rsidR="000D70EE" w:rsidRPr="005E4AA8">
        <w:rPr>
          <w:rFonts w:asciiTheme="minorEastAsia" w:eastAsiaTheme="minorEastAsia" w:hAnsiTheme="minorEastAsia" w:hint="eastAsia"/>
          <w:sz w:val="24"/>
          <w:szCs w:val="24"/>
        </w:rPr>
        <w:t>股子公司已提供的担保总额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CE7785" w:rsidRPr="005E4AA8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E707B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332A9">
        <w:rPr>
          <w:rFonts w:asciiTheme="minorEastAsia" w:eastAsiaTheme="minorEastAsia" w:hAnsiTheme="minorEastAsia"/>
          <w:sz w:val="24"/>
          <w:szCs w:val="24"/>
        </w:rPr>
        <w:t>3</w:t>
      </w:r>
      <w:r w:rsidR="00E707B9">
        <w:rPr>
          <w:rFonts w:asciiTheme="minorEastAsia" w:eastAsiaTheme="minorEastAsia" w:hAnsiTheme="minorEastAsia"/>
          <w:sz w:val="24"/>
          <w:szCs w:val="24"/>
        </w:rPr>
        <w:t>.</w:t>
      </w:r>
      <w:r w:rsidR="00C332A9">
        <w:rPr>
          <w:rFonts w:asciiTheme="minorEastAsia" w:eastAsiaTheme="minorEastAsia" w:hAnsiTheme="minorEastAsia"/>
          <w:sz w:val="24"/>
          <w:szCs w:val="24"/>
        </w:rPr>
        <w:t>70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亿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1B256E" w:rsidRPr="005E4AA8">
        <w:rPr>
          <w:rFonts w:asciiTheme="minorEastAsia" w:eastAsiaTheme="minorEastAsia" w:hAnsiTheme="minorEastAsia"/>
          <w:sz w:val="24"/>
          <w:szCs w:val="24"/>
        </w:rPr>
        <w:t>，</w:t>
      </w:r>
      <w:r w:rsidR="002171DF" w:rsidRPr="005E4AA8">
        <w:rPr>
          <w:rFonts w:asciiTheme="minorEastAsia" w:eastAsiaTheme="minorEastAsia" w:hAnsiTheme="minorEastAsia"/>
          <w:sz w:val="24"/>
          <w:szCs w:val="24"/>
        </w:rPr>
        <w:t>占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C64CEB" w:rsidRPr="00B65E5D">
        <w:rPr>
          <w:rFonts w:asciiTheme="minorEastAsia" w:eastAsiaTheme="minorEastAsia" w:hAnsiTheme="minorEastAsia"/>
          <w:sz w:val="24"/>
          <w:szCs w:val="24"/>
        </w:rPr>
        <w:t>9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年末经审计的公司净资产的</w:t>
      </w:r>
      <w:r w:rsidR="00C332A9">
        <w:rPr>
          <w:rFonts w:asciiTheme="minorEastAsia" w:eastAsiaTheme="minorEastAsia" w:hAnsiTheme="minorEastAsia"/>
          <w:sz w:val="24"/>
          <w:szCs w:val="24"/>
        </w:rPr>
        <w:t>9.94</w:t>
      </w:r>
      <w:r w:rsidR="00EC51A4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171DF" w:rsidRPr="000D7C63">
        <w:rPr>
          <w:rFonts w:asciiTheme="minorEastAsia" w:eastAsiaTheme="minorEastAsia" w:hAnsiTheme="minorEastAsia" w:hint="eastAsia"/>
          <w:sz w:val="24"/>
          <w:szCs w:val="24"/>
        </w:rPr>
        <w:t>截止目前，公司无逾期</w:t>
      </w:r>
      <w:r w:rsidRPr="000D7C63">
        <w:rPr>
          <w:rFonts w:asciiTheme="minorEastAsia" w:eastAsiaTheme="minorEastAsia" w:hAnsiTheme="minor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4750A34" w14:textId="13A701C8" w:rsidR="00A01677" w:rsidRPr="000D7C63" w:rsidRDefault="00AC7A56" w:rsidP="00EC51A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4915515F" w14:textId="77777777" w:rsidR="00673DE7" w:rsidRPr="000D7C63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14:paraId="51DF7351" w14:textId="274DE998" w:rsidR="006825AF" w:rsidRPr="007570DA" w:rsidRDefault="006C559D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20</w:t>
      </w:r>
      <w:r>
        <w:rPr>
          <w:rFonts w:asciiTheme="minorEastAsia" w:eastAsiaTheme="minorEastAsia" w:hAnsiTheme="minorEastAsia" w:cs="KAPJJC+ËÎÌå"/>
          <w:color w:val="000000"/>
          <w:sz w:val="24"/>
        </w:rPr>
        <w:t>20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EB1279">
        <w:rPr>
          <w:rFonts w:asciiTheme="minorEastAsia" w:eastAsiaTheme="minorEastAsia" w:hAnsiTheme="minorEastAsia" w:cs="KAPJJC+ËÎÌå"/>
          <w:color w:val="000000"/>
          <w:sz w:val="24"/>
        </w:rPr>
        <w:t>7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E707B9">
        <w:rPr>
          <w:rFonts w:asciiTheme="minorEastAsia" w:eastAsiaTheme="minorEastAsia" w:hAnsiTheme="minorEastAsia" w:cs="KAPJJC+ËÎÌå"/>
          <w:color w:val="000000"/>
          <w:sz w:val="24"/>
        </w:rPr>
        <w:t>8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401C" w14:textId="77777777" w:rsidR="00101A2A" w:rsidRDefault="00101A2A" w:rsidP="00FC3A11">
      <w:r>
        <w:separator/>
      </w:r>
    </w:p>
  </w:endnote>
  <w:endnote w:type="continuationSeparator" w:id="0">
    <w:p w14:paraId="70E01595" w14:textId="77777777" w:rsidR="00101A2A" w:rsidRDefault="00101A2A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951728"/>
      <w:docPartObj>
        <w:docPartGallery w:val="Page Numbers (Bottom of Page)"/>
        <w:docPartUnique/>
      </w:docPartObj>
    </w:sdtPr>
    <w:sdtEndPr/>
    <w:sdtContent>
      <w:p w14:paraId="0E474A05" w14:textId="77777777" w:rsidR="00C91AF5" w:rsidRDefault="0091569E" w:rsidP="005113C4">
        <w:pPr>
          <w:pStyle w:val="ad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F97ABA" w:rsidRPr="00F97ABA">
          <w:rPr>
            <w:noProof/>
            <w:lang w:val="zh-CN"/>
          </w:rPr>
          <w:t>3</w:t>
        </w:r>
        <w:r>
          <w:fldChar w:fldCharType="end"/>
        </w:r>
      </w:p>
    </w:sdtContent>
  </w:sdt>
  <w:p w14:paraId="5FEF5D02" w14:textId="77777777" w:rsidR="00C91AF5" w:rsidRDefault="00C9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5421" w14:textId="77777777" w:rsidR="00101A2A" w:rsidRDefault="00101A2A" w:rsidP="00FC3A11">
      <w:r>
        <w:separator/>
      </w:r>
    </w:p>
  </w:footnote>
  <w:footnote w:type="continuationSeparator" w:id="0">
    <w:p w14:paraId="72A7D4B8" w14:textId="77777777" w:rsidR="00101A2A" w:rsidRDefault="00101A2A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902"/>
    <w:multiLevelType w:val="hybridMultilevel"/>
    <w:tmpl w:val="0108E4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667D"/>
    <w:rsid w:val="00007B42"/>
    <w:rsid w:val="00011828"/>
    <w:rsid w:val="000126A2"/>
    <w:rsid w:val="0002318A"/>
    <w:rsid w:val="000251E1"/>
    <w:rsid w:val="00027799"/>
    <w:rsid w:val="000302D3"/>
    <w:rsid w:val="0003691A"/>
    <w:rsid w:val="00061F27"/>
    <w:rsid w:val="000620C6"/>
    <w:rsid w:val="000813CF"/>
    <w:rsid w:val="0008181C"/>
    <w:rsid w:val="00082567"/>
    <w:rsid w:val="0008654E"/>
    <w:rsid w:val="0009464B"/>
    <w:rsid w:val="0009504D"/>
    <w:rsid w:val="0009644C"/>
    <w:rsid w:val="000A009A"/>
    <w:rsid w:val="000A591B"/>
    <w:rsid w:val="000A7B1A"/>
    <w:rsid w:val="000B5567"/>
    <w:rsid w:val="000B6294"/>
    <w:rsid w:val="000C21B9"/>
    <w:rsid w:val="000D1025"/>
    <w:rsid w:val="000D5581"/>
    <w:rsid w:val="000D6099"/>
    <w:rsid w:val="000D70EE"/>
    <w:rsid w:val="000D738C"/>
    <w:rsid w:val="000D7C63"/>
    <w:rsid w:val="000E7C8E"/>
    <w:rsid w:val="000F1C51"/>
    <w:rsid w:val="000F3B55"/>
    <w:rsid w:val="00101A2A"/>
    <w:rsid w:val="00105C56"/>
    <w:rsid w:val="00131EA3"/>
    <w:rsid w:val="001564CF"/>
    <w:rsid w:val="001710AF"/>
    <w:rsid w:val="001717C4"/>
    <w:rsid w:val="00176150"/>
    <w:rsid w:val="0018597A"/>
    <w:rsid w:val="00190F35"/>
    <w:rsid w:val="00197B2C"/>
    <w:rsid w:val="001A3667"/>
    <w:rsid w:val="001B256E"/>
    <w:rsid w:val="001B5110"/>
    <w:rsid w:val="001B5A53"/>
    <w:rsid w:val="001C210D"/>
    <w:rsid w:val="001C5C16"/>
    <w:rsid w:val="001D0ED6"/>
    <w:rsid w:val="001D4C12"/>
    <w:rsid w:val="001D4D62"/>
    <w:rsid w:val="001D5CDD"/>
    <w:rsid w:val="001D74B9"/>
    <w:rsid w:val="001E4FE9"/>
    <w:rsid w:val="001F1325"/>
    <w:rsid w:val="001F79AC"/>
    <w:rsid w:val="00203A6E"/>
    <w:rsid w:val="0020491C"/>
    <w:rsid w:val="00205FD7"/>
    <w:rsid w:val="002171DF"/>
    <w:rsid w:val="002278D6"/>
    <w:rsid w:val="00231E1B"/>
    <w:rsid w:val="00233E3F"/>
    <w:rsid w:val="00241C2B"/>
    <w:rsid w:val="002448BD"/>
    <w:rsid w:val="00252182"/>
    <w:rsid w:val="00253B58"/>
    <w:rsid w:val="002551EA"/>
    <w:rsid w:val="00257A0F"/>
    <w:rsid w:val="00263CBC"/>
    <w:rsid w:val="0027022A"/>
    <w:rsid w:val="00271F06"/>
    <w:rsid w:val="00282DF2"/>
    <w:rsid w:val="00286006"/>
    <w:rsid w:val="002A58D5"/>
    <w:rsid w:val="002B2F18"/>
    <w:rsid w:val="002B3B5C"/>
    <w:rsid w:val="002C1640"/>
    <w:rsid w:val="002C23F0"/>
    <w:rsid w:val="002C5A80"/>
    <w:rsid w:val="002D2871"/>
    <w:rsid w:val="002D47C7"/>
    <w:rsid w:val="002D500E"/>
    <w:rsid w:val="002D509B"/>
    <w:rsid w:val="002E0C18"/>
    <w:rsid w:val="002E6057"/>
    <w:rsid w:val="00300275"/>
    <w:rsid w:val="00301560"/>
    <w:rsid w:val="003058F0"/>
    <w:rsid w:val="00307599"/>
    <w:rsid w:val="00311632"/>
    <w:rsid w:val="00317AC0"/>
    <w:rsid w:val="00321773"/>
    <w:rsid w:val="00335E53"/>
    <w:rsid w:val="0033784C"/>
    <w:rsid w:val="00347138"/>
    <w:rsid w:val="00353E35"/>
    <w:rsid w:val="003604A6"/>
    <w:rsid w:val="0037295F"/>
    <w:rsid w:val="00373505"/>
    <w:rsid w:val="00376422"/>
    <w:rsid w:val="0038288C"/>
    <w:rsid w:val="003833C0"/>
    <w:rsid w:val="00395950"/>
    <w:rsid w:val="003A32C3"/>
    <w:rsid w:val="003A3A1F"/>
    <w:rsid w:val="003A4547"/>
    <w:rsid w:val="003A5CFD"/>
    <w:rsid w:val="003B0F77"/>
    <w:rsid w:val="003D5115"/>
    <w:rsid w:val="003E5825"/>
    <w:rsid w:val="003F1311"/>
    <w:rsid w:val="003F153C"/>
    <w:rsid w:val="003F4E3A"/>
    <w:rsid w:val="00405498"/>
    <w:rsid w:val="00406B9E"/>
    <w:rsid w:val="00411786"/>
    <w:rsid w:val="00416C81"/>
    <w:rsid w:val="00417A35"/>
    <w:rsid w:val="0042073A"/>
    <w:rsid w:val="004211D6"/>
    <w:rsid w:val="004277A0"/>
    <w:rsid w:val="00427F10"/>
    <w:rsid w:val="00443414"/>
    <w:rsid w:val="004451A8"/>
    <w:rsid w:val="004502BB"/>
    <w:rsid w:val="00453672"/>
    <w:rsid w:val="00462AFB"/>
    <w:rsid w:val="00466DF0"/>
    <w:rsid w:val="004719C3"/>
    <w:rsid w:val="00472986"/>
    <w:rsid w:val="0047340C"/>
    <w:rsid w:val="004770A2"/>
    <w:rsid w:val="00481724"/>
    <w:rsid w:val="004846DF"/>
    <w:rsid w:val="00485FEE"/>
    <w:rsid w:val="00491614"/>
    <w:rsid w:val="00492A8C"/>
    <w:rsid w:val="004A3A5C"/>
    <w:rsid w:val="004A6536"/>
    <w:rsid w:val="004B0D84"/>
    <w:rsid w:val="004B170C"/>
    <w:rsid w:val="004B4AD7"/>
    <w:rsid w:val="004B4B81"/>
    <w:rsid w:val="004B6C24"/>
    <w:rsid w:val="004C2104"/>
    <w:rsid w:val="004C4541"/>
    <w:rsid w:val="004C5CF6"/>
    <w:rsid w:val="004D01F1"/>
    <w:rsid w:val="004D2AD2"/>
    <w:rsid w:val="004D343F"/>
    <w:rsid w:val="004E0FFE"/>
    <w:rsid w:val="004E272B"/>
    <w:rsid w:val="004E74FC"/>
    <w:rsid w:val="004F7A55"/>
    <w:rsid w:val="005113C4"/>
    <w:rsid w:val="00511D1E"/>
    <w:rsid w:val="0051209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70FEA"/>
    <w:rsid w:val="00576F6A"/>
    <w:rsid w:val="0058436C"/>
    <w:rsid w:val="005860EC"/>
    <w:rsid w:val="00587138"/>
    <w:rsid w:val="005945E9"/>
    <w:rsid w:val="0059756A"/>
    <w:rsid w:val="00597FCE"/>
    <w:rsid w:val="005A12D6"/>
    <w:rsid w:val="005A4B54"/>
    <w:rsid w:val="005A603F"/>
    <w:rsid w:val="005A6B95"/>
    <w:rsid w:val="005C184B"/>
    <w:rsid w:val="005C1C70"/>
    <w:rsid w:val="005E3352"/>
    <w:rsid w:val="005E4AA8"/>
    <w:rsid w:val="005F161A"/>
    <w:rsid w:val="005F2EF4"/>
    <w:rsid w:val="005F77BB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33FD"/>
    <w:rsid w:val="00667EEF"/>
    <w:rsid w:val="00672DA4"/>
    <w:rsid w:val="00673DE7"/>
    <w:rsid w:val="006751FD"/>
    <w:rsid w:val="006800B8"/>
    <w:rsid w:val="006805FD"/>
    <w:rsid w:val="006825AF"/>
    <w:rsid w:val="00683789"/>
    <w:rsid w:val="0068650D"/>
    <w:rsid w:val="006A114E"/>
    <w:rsid w:val="006B0901"/>
    <w:rsid w:val="006C4414"/>
    <w:rsid w:val="006C559D"/>
    <w:rsid w:val="006C58C6"/>
    <w:rsid w:val="006C6382"/>
    <w:rsid w:val="006D4C63"/>
    <w:rsid w:val="006D5C37"/>
    <w:rsid w:val="006F2921"/>
    <w:rsid w:val="006F4B00"/>
    <w:rsid w:val="006F57D1"/>
    <w:rsid w:val="0071752E"/>
    <w:rsid w:val="00717EA4"/>
    <w:rsid w:val="00717EA7"/>
    <w:rsid w:val="0072153C"/>
    <w:rsid w:val="00724D10"/>
    <w:rsid w:val="007264A6"/>
    <w:rsid w:val="00726E04"/>
    <w:rsid w:val="007301A0"/>
    <w:rsid w:val="007447F9"/>
    <w:rsid w:val="00750F9A"/>
    <w:rsid w:val="007570DA"/>
    <w:rsid w:val="00761F33"/>
    <w:rsid w:val="00765E1E"/>
    <w:rsid w:val="007739E7"/>
    <w:rsid w:val="00773A93"/>
    <w:rsid w:val="00775C35"/>
    <w:rsid w:val="00776114"/>
    <w:rsid w:val="00777349"/>
    <w:rsid w:val="0078062B"/>
    <w:rsid w:val="00791765"/>
    <w:rsid w:val="00791ADE"/>
    <w:rsid w:val="00791D5E"/>
    <w:rsid w:val="007A593C"/>
    <w:rsid w:val="007B05CC"/>
    <w:rsid w:val="007B1146"/>
    <w:rsid w:val="007B4759"/>
    <w:rsid w:val="007B77A9"/>
    <w:rsid w:val="007C6DA4"/>
    <w:rsid w:val="007D062F"/>
    <w:rsid w:val="007D0E86"/>
    <w:rsid w:val="007E1502"/>
    <w:rsid w:val="007E5C79"/>
    <w:rsid w:val="007F08A2"/>
    <w:rsid w:val="007F52A2"/>
    <w:rsid w:val="007F5B01"/>
    <w:rsid w:val="007F72E5"/>
    <w:rsid w:val="007F7AE4"/>
    <w:rsid w:val="00803BA1"/>
    <w:rsid w:val="00805AE6"/>
    <w:rsid w:val="008120F8"/>
    <w:rsid w:val="00812BEF"/>
    <w:rsid w:val="008232F0"/>
    <w:rsid w:val="008307BE"/>
    <w:rsid w:val="00836970"/>
    <w:rsid w:val="00842121"/>
    <w:rsid w:val="00846A59"/>
    <w:rsid w:val="0085620D"/>
    <w:rsid w:val="00876AF9"/>
    <w:rsid w:val="00881D12"/>
    <w:rsid w:val="00881E17"/>
    <w:rsid w:val="00887ADC"/>
    <w:rsid w:val="00892D43"/>
    <w:rsid w:val="00894E52"/>
    <w:rsid w:val="008A2BBA"/>
    <w:rsid w:val="008A4154"/>
    <w:rsid w:val="008A567E"/>
    <w:rsid w:val="008A5C6A"/>
    <w:rsid w:val="008B49AB"/>
    <w:rsid w:val="008C0CB9"/>
    <w:rsid w:val="008C59FB"/>
    <w:rsid w:val="008D10CF"/>
    <w:rsid w:val="008D20E1"/>
    <w:rsid w:val="008E0AB4"/>
    <w:rsid w:val="008F251D"/>
    <w:rsid w:val="008F4E85"/>
    <w:rsid w:val="00900E0C"/>
    <w:rsid w:val="0090236A"/>
    <w:rsid w:val="00911333"/>
    <w:rsid w:val="00912245"/>
    <w:rsid w:val="009149F8"/>
    <w:rsid w:val="0091569E"/>
    <w:rsid w:val="00917EF8"/>
    <w:rsid w:val="00920153"/>
    <w:rsid w:val="00925528"/>
    <w:rsid w:val="009264AF"/>
    <w:rsid w:val="00926722"/>
    <w:rsid w:val="0093584A"/>
    <w:rsid w:val="00956248"/>
    <w:rsid w:val="009602F3"/>
    <w:rsid w:val="00962E12"/>
    <w:rsid w:val="00972932"/>
    <w:rsid w:val="0097779C"/>
    <w:rsid w:val="009830FA"/>
    <w:rsid w:val="00985236"/>
    <w:rsid w:val="009912AB"/>
    <w:rsid w:val="00991860"/>
    <w:rsid w:val="00994BF5"/>
    <w:rsid w:val="00996DC6"/>
    <w:rsid w:val="009A243B"/>
    <w:rsid w:val="009A2F26"/>
    <w:rsid w:val="009A36AA"/>
    <w:rsid w:val="009A5927"/>
    <w:rsid w:val="009C29CB"/>
    <w:rsid w:val="009D3CE4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31200"/>
    <w:rsid w:val="00A46757"/>
    <w:rsid w:val="00A46A73"/>
    <w:rsid w:val="00A50C5C"/>
    <w:rsid w:val="00A57B15"/>
    <w:rsid w:val="00A635BB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5753"/>
    <w:rsid w:val="00AB7234"/>
    <w:rsid w:val="00AC5D96"/>
    <w:rsid w:val="00AC62D9"/>
    <w:rsid w:val="00AC7A56"/>
    <w:rsid w:val="00AD7BC5"/>
    <w:rsid w:val="00AF063A"/>
    <w:rsid w:val="00B32A8F"/>
    <w:rsid w:val="00B348C0"/>
    <w:rsid w:val="00B404D8"/>
    <w:rsid w:val="00B50EC3"/>
    <w:rsid w:val="00B516D5"/>
    <w:rsid w:val="00B567BE"/>
    <w:rsid w:val="00B574BF"/>
    <w:rsid w:val="00B61D4B"/>
    <w:rsid w:val="00B64718"/>
    <w:rsid w:val="00B7767B"/>
    <w:rsid w:val="00BA2F9D"/>
    <w:rsid w:val="00BA4F7A"/>
    <w:rsid w:val="00BA5687"/>
    <w:rsid w:val="00BA5987"/>
    <w:rsid w:val="00BA767C"/>
    <w:rsid w:val="00BB2D53"/>
    <w:rsid w:val="00BB7576"/>
    <w:rsid w:val="00BC0386"/>
    <w:rsid w:val="00BC1601"/>
    <w:rsid w:val="00BD65F9"/>
    <w:rsid w:val="00BE33C0"/>
    <w:rsid w:val="00BF0BA0"/>
    <w:rsid w:val="00BF620F"/>
    <w:rsid w:val="00BF6BD8"/>
    <w:rsid w:val="00C219DE"/>
    <w:rsid w:val="00C250FE"/>
    <w:rsid w:val="00C2684A"/>
    <w:rsid w:val="00C332A9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4CEB"/>
    <w:rsid w:val="00C75A20"/>
    <w:rsid w:val="00C77413"/>
    <w:rsid w:val="00C80DF5"/>
    <w:rsid w:val="00C91AF5"/>
    <w:rsid w:val="00C92E37"/>
    <w:rsid w:val="00CA3FD8"/>
    <w:rsid w:val="00CB1FEF"/>
    <w:rsid w:val="00CB2A9C"/>
    <w:rsid w:val="00CB4CDD"/>
    <w:rsid w:val="00CC15D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D00374"/>
    <w:rsid w:val="00D009BE"/>
    <w:rsid w:val="00D025FD"/>
    <w:rsid w:val="00D31F42"/>
    <w:rsid w:val="00D42E3F"/>
    <w:rsid w:val="00D43E62"/>
    <w:rsid w:val="00D4542C"/>
    <w:rsid w:val="00D509D1"/>
    <w:rsid w:val="00D64CBA"/>
    <w:rsid w:val="00D64E1B"/>
    <w:rsid w:val="00D7323F"/>
    <w:rsid w:val="00D9678E"/>
    <w:rsid w:val="00DA5FAA"/>
    <w:rsid w:val="00DC0110"/>
    <w:rsid w:val="00DC28D7"/>
    <w:rsid w:val="00DD04D0"/>
    <w:rsid w:val="00DE3426"/>
    <w:rsid w:val="00DE6B0B"/>
    <w:rsid w:val="00DE7F25"/>
    <w:rsid w:val="00DF19B6"/>
    <w:rsid w:val="00DF3179"/>
    <w:rsid w:val="00E02F45"/>
    <w:rsid w:val="00E06881"/>
    <w:rsid w:val="00E07E65"/>
    <w:rsid w:val="00E14135"/>
    <w:rsid w:val="00E142C4"/>
    <w:rsid w:val="00E16537"/>
    <w:rsid w:val="00E20746"/>
    <w:rsid w:val="00E236C9"/>
    <w:rsid w:val="00E32F3A"/>
    <w:rsid w:val="00E32FAC"/>
    <w:rsid w:val="00E35BB9"/>
    <w:rsid w:val="00E36ADB"/>
    <w:rsid w:val="00E5567B"/>
    <w:rsid w:val="00E63CC0"/>
    <w:rsid w:val="00E64FAE"/>
    <w:rsid w:val="00E67191"/>
    <w:rsid w:val="00E679E0"/>
    <w:rsid w:val="00E70423"/>
    <w:rsid w:val="00E707B9"/>
    <w:rsid w:val="00E72916"/>
    <w:rsid w:val="00E73BEB"/>
    <w:rsid w:val="00E819FA"/>
    <w:rsid w:val="00E83313"/>
    <w:rsid w:val="00E85548"/>
    <w:rsid w:val="00E87223"/>
    <w:rsid w:val="00EA0F0A"/>
    <w:rsid w:val="00EA2F8E"/>
    <w:rsid w:val="00EA6D04"/>
    <w:rsid w:val="00EB1279"/>
    <w:rsid w:val="00EB1EA9"/>
    <w:rsid w:val="00EC51A4"/>
    <w:rsid w:val="00EC5876"/>
    <w:rsid w:val="00EC6697"/>
    <w:rsid w:val="00EC69F7"/>
    <w:rsid w:val="00EE4A20"/>
    <w:rsid w:val="00EE78BA"/>
    <w:rsid w:val="00EF619D"/>
    <w:rsid w:val="00EF6483"/>
    <w:rsid w:val="00F00A7E"/>
    <w:rsid w:val="00F02143"/>
    <w:rsid w:val="00F07AC4"/>
    <w:rsid w:val="00F15C51"/>
    <w:rsid w:val="00F20419"/>
    <w:rsid w:val="00F2080F"/>
    <w:rsid w:val="00F2586F"/>
    <w:rsid w:val="00F41A36"/>
    <w:rsid w:val="00F52E92"/>
    <w:rsid w:val="00F548E7"/>
    <w:rsid w:val="00F57387"/>
    <w:rsid w:val="00F60F28"/>
    <w:rsid w:val="00F62C3F"/>
    <w:rsid w:val="00F64FF2"/>
    <w:rsid w:val="00F65C56"/>
    <w:rsid w:val="00F66F81"/>
    <w:rsid w:val="00F7112D"/>
    <w:rsid w:val="00F816B8"/>
    <w:rsid w:val="00F87036"/>
    <w:rsid w:val="00F91E8D"/>
    <w:rsid w:val="00F97ABA"/>
    <w:rsid w:val="00FC0759"/>
    <w:rsid w:val="00FC3A11"/>
    <w:rsid w:val="00FC7AD5"/>
    <w:rsid w:val="00FD41A3"/>
    <w:rsid w:val="00FD4327"/>
    <w:rsid w:val="00FD7C48"/>
    <w:rsid w:val="00FE21CA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C4EF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3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10B8-BBF1-4999-831D-D2C8452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26</cp:revision>
  <cp:lastPrinted>2017-01-13T08:35:00Z</cp:lastPrinted>
  <dcterms:created xsi:type="dcterms:W3CDTF">2018-07-02T07:24:00Z</dcterms:created>
  <dcterms:modified xsi:type="dcterms:W3CDTF">2020-07-07T03:49:00Z</dcterms:modified>
</cp:coreProperties>
</file>