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C19AC0" w14:textId="69E078EA" w:rsidR="00EB670F" w:rsidRPr="00D70E69" w:rsidRDefault="00EB670F" w:rsidP="001441E1">
      <w:pPr>
        <w:tabs>
          <w:tab w:val="left" w:pos="795"/>
        </w:tabs>
        <w:rPr>
          <w:rFonts w:asciiTheme="minorEastAsia" w:eastAsiaTheme="minorEastAsia" w:hAnsiTheme="minorEastAsia"/>
          <w:color w:val="000000" w:themeColor="text1"/>
          <w:sz w:val="24"/>
          <w:szCs w:val="24"/>
        </w:rPr>
      </w:pPr>
      <w:r w:rsidRPr="0042787A">
        <w:rPr>
          <w:rFonts w:ascii="Times New Roman" w:eastAsiaTheme="minorEastAsia" w:hAnsi="Times New Roman"/>
          <w:sz w:val="24"/>
          <w:szCs w:val="24"/>
        </w:rPr>
        <w:t>证券代码：</w:t>
      </w:r>
      <w:r w:rsidRPr="00D70E69">
        <w:rPr>
          <w:rFonts w:asciiTheme="minorEastAsia" w:eastAsiaTheme="minorEastAsia" w:hAnsiTheme="minorEastAsia"/>
          <w:sz w:val="24"/>
          <w:szCs w:val="24"/>
        </w:rPr>
        <w:t>603858</w:t>
      </w:r>
      <w:r w:rsidRPr="0042787A">
        <w:rPr>
          <w:rFonts w:ascii="Times New Roman" w:eastAsiaTheme="minorEastAsia" w:hAnsi="Times New Roman"/>
          <w:sz w:val="24"/>
          <w:szCs w:val="24"/>
        </w:rPr>
        <w:t xml:space="preserve">  </w:t>
      </w:r>
      <w:r w:rsidR="00E55407" w:rsidRPr="0042787A">
        <w:rPr>
          <w:rFonts w:ascii="Times New Roman" w:eastAsiaTheme="minorEastAsia" w:hAnsi="Times New Roman"/>
          <w:sz w:val="24"/>
          <w:szCs w:val="24"/>
        </w:rPr>
        <w:t xml:space="preserve">    </w:t>
      </w:r>
      <w:r w:rsidRPr="0042787A">
        <w:rPr>
          <w:rFonts w:ascii="Times New Roman" w:eastAsiaTheme="minorEastAsia" w:hAnsi="Times New Roman"/>
          <w:sz w:val="24"/>
          <w:szCs w:val="24"/>
        </w:rPr>
        <w:t xml:space="preserve">   </w:t>
      </w:r>
      <w:r w:rsidRPr="0042787A">
        <w:rPr>
          <w:rFonts w:ascii="Times New Roman" w:eastAsiaTheme="minorEastAsia" w:hAnsi="Times New Roman"/>
          <w:sz w:val="24"/>
          <w:szCs w:val="24"/>
        </w:rPr>
        <w:t>证券简称：步长制药</w:t>
      </w:r>
      <w:r w:rsidRPr="0042787A">
        <w:rPr>
          <w:rFonts w:ascii="Times New Roman" w:eastAsiaTheme="minorEastAsia" w:hAnsi="Times New Roman"/>
          <w:sz w:val="24"/>
          <w:szCs w:val="24"/>
        </w:rPr>
        <w:t xml:space="preserve">    </w:t>
      </w:r>
      <w:r w:rsidR="00E55407" w:rsidRPr="0042787A">
        <w:rPr>
          <w:rFonts w:ascii="Times New Roman" w:eastAsiaTheme="minorEastAsia" w:hAnsi="Times New Roman"/>
          <w:sz w:val="24"/>
          <w:szCs w:val="24"/>
        </w:rPr>
        <w:t xml:space="preserve">   </w:t>
      </w:r>
      <w:r w:rsidR="008900AE">
        <w:rPr>
          <w:rFonts w:ascii="Times New Roman" w:eastAsiaTheme="minorEastAsia" w:hAnsi="Times New Roman"/>
          <w:sz w:val="24"/>
          <w:szCs w:val="24"/>
        </w:rPr>
        <w:t xml:space="preserve"> </w:t>
      </w:r>
      <w:r w:rsidRPr="0042787A">
        <w:rPr>
          <w:rFonts w:ascii="Times New Roman" w:eastAsiaTheme="minorEastAsia" w:hAnsi="Times New Roman"/>
          <w:sz w:val="24"/>
          <w:szCs w:val="24"/>
        </w:rPr>
        <w:t>公告编号：</w:t>
      </w:r>
      <w:r w:rsidRPr="00D70E69">
        <w:rPr>
          <w:rFonts w:asciiTheme="minorEastAsia" w:eastAsiaTheme="minorEastAsia" w:hAnsiTheme="minorEastAsia"/>
          <w:color w:val="000000" w:themeColor="text1"/>
          <w:sz w:val="24"/>
          <w:szCs w:val="24"/>
        </w:rPr>
        <w:t>201</w:t>
      </w:r>
      <w:r w:rsidR="004F21BD" w:rsidRPr="00D70E69">
        <w:rPr>
          <w:rFonts w:asciiTheme="minorEastAsia" w:eastAsiaTheme="minorEastAsia" w:hAnsiTheme="minorEastAsia"/>
          <w:color w:val="000000" w:themeColor="text1"/>
          <w:sz w:val="24"/>
          <w:szCs w:val="24"/>
        </w:rPr>
        <w:t>9</w:t>
      </w:r>
      <w:r w:rsidRPr="00D70E69">
        <w:rPr>
          <w:rFonts w:asciiTheme="minorEastAsia" w:eastAsiaTheme="minorEastAsia" w:hAnsiTheme="minorEastAsia"/>
          <w:color w:val="000000" w:themeColor="text1"/>
          <w:sz w:val="24"/>
          <w:szCs w:val="24"/>
        </w:rPr>
        <w:t>-</w:t>
      </w:r>
      <w:r w:rsidR="00D628A0">
        <w:rPr>
          <w:rFonts w:asciiTheme="minorEastAsia" w:eastAsiaTheme="minorEastAsia" w:hAnsiTheme="minorEastAsia"/>
          <w:color w:val="000000" w:themeColor="text1"/>
          <w:sz w:val="24"/>
          <w:szCs w:val="24"/>
        </w:rPr>
        <w:t>132</w:t>
      </w:r>
      <w:bookmarkStart w:id="0" w:name="_GoBack"/>
      <w:bookmarkEnd w:id="0"/>
    </w:p>
    <w:p w14:paraId="3E5A7B1C" w14:textId="77777777" w:rsidR="009070EC" w:rsidRPr="0042787A" w:rsidRDefault="009070EC" w:rsidP="009070EC">
      <w:pPr>
        <w:spacing w:line="360" w:lineRule="auto"/>
        <w:rPr>
          <w:rFonts w:ascii="Times New Roman" w:eastAsiaTheme="minorEastAsia" w:hAnsi="Times New Roman"/>
          <w:b/>
          <w:color w:val="FF0000"/>
          <w:sz w:val="36"/>
          <w:szCs w:val="36"/>
        </w:rPr>
      </w:pPr>
    </w:p>
    <w:p w14:paraId="3031C654" w14:textId="77777777" w:rsidR="00EB670F" w:rsidRPr="0042787A" w:rsidRDefault="00EB670F" w:rsidP="002B6B80">
      <w:pPr>
        <w:spacing w:beforeLines="50" w:before="156" w:afterLines="50" w:after="156" w:line="300" w:lineRule="auto"/>
        <w:ind w:leftChars="202" w:left="424" w:rightChars="269" w:right="565"/>
        <w:jc w:val="center"/>
        <w:rPr>
          <w:rFonts w:ascii="Times New Roman" w:eastAsiaTheme="minorEastAsia" w:hAnsi="Times New Roman"/>
          <w:b/>
          <w:color w:val="FF0000"/>
          <w:sz w:val="36"/>
          <w:szCs w:val="36"/>
        </w:rPr>
      </w:pPr>
      <w:r w:rsidRPr="0042787A">
        <w:rPr>
          <w:rFonts w:ascii="Times New Roman" w:eastAsiaTheme="minorEastAsia" w:hAnsi="Times New Roman"/>
          <w:b/>
          <w:color w:val="FF0000"/>
          <w:sz w:val="36"/>
          <w:szCs w:val="36"/>
        </w:rPr>
        <w:t>山东步长制药股份有限公司</w:t>
      </w:r>
      <w:r w:rsidRPr="0042787A">
        <w:rPr>
          <w:rFonts w:ascii="Times New Roman" w:eastAsiaTheme="minorEastAsia" w:hAnsi="Times New Roman"/>
          <w:b/>
          <w:color w:val="FF0000"/>
          <w:sz w:val="36"/>
          <w:szCs w:val="36"/>
        </w:rPr>
        <w:t xml:space="preserve">  </w:t>
      </w:r>
    </w:p>
    <w:p w14:paraId="0092403D" w14:textId="0FAE74EF" w:rsidR="00EB670F" w:rsidRPr="0042787A" w:rsidRDefault="00E55407" w:rsidP="00F02DD7">
      <w:pPr>
        <w:spacing w:beforeLines="50" w:before="156" w:afterLines="50" w:after="156" w:line="300" w:lineRule="auto"/>
        <w:jc w:val="center"/>
        <w:rPr>
          <w:rFonts w:ascii="Times New Roman" w:eastAsiaTheme="minorEastAsia" w:hAnsi="Times New Roman"/>
          <w:b/>
          <w:color w:val="FF0000"/>
          <w:sz w:val="36"/>
          <w:szCs w:val="36"/>
        </w:rPr>
      </w:pPr>
      <w:r w:rsidRPr="0042787A">
        <w:rPr>
          <w:rFonts w:ascii="Times New Roman" w:eastAsiaTheme="minorEastAsia" w:hAnsi="Times New Roman" w:hint="eastAsia"/>
          <w:b/>
          <w:color w:val="FF0000"/>
          <w:sz w:val="36"/>
          <w:szCs w:val="36"/>
        </w:rPr>
        <w:t>关于</w:t>
      </w:r>
      <w:r w:rsidR="004F21BD" w:rsidRPr="0042787A">
        <w:rPr>
          <w:rFonts w:ascii="Times New Roman" w:eastAsiaTheme="minorEastAsia" w:hAnsi="Times New Roman" w:hint="eastAsia"/>
          <w:b/>
          <w:color w:val="FF0000"/>
          <w:sz w:val="36"/>
          <w:szCs w:val="36"/>
        </w:rPr>
        <w:t>全资子公司药品临床试验</w:t>
      </w:r>
      <w:r w:rsidR="00671FF0">
        <w:rPr>
          <w:rFonts w:ascii="Times New Roman" w:eastAsiaTheme="minorEastAsia" w:hAnsi="Times New Roman" w:hint="eastAsia"/>
          <w:b/>
          <w:color w:val="FF0000"/>
          <w:sz w:val="36"/>
          <w:szCs w:val="36"/>
        </w:rPr>
        <w:t>取得</w:t>
      </w:r>
      <w:r w:rsidR="004F21BD" w:rsidRPr="0042787A">
        <w:rPr>
          <w:rFonts w:ascii="Times New Roman" w:eastAsiaTheme="minorEastAsia" w:hAnsi="Times New Roman" w:hint="eastAsia"/>
          <w:b/>
          <w:color w:val="FF0000"/>
          <w:sz w:val="36"/>
          <w:szCs w:val="36"/>
        </w:rPr>
        <w:t>进展</w:t>
      </w:r>
      <w:r w:rsidR="00671FF0">
        <w:rPr>
          <w:rFonts w:ascii="Times New Roman" w:eastAsiaTheme="minorEastAsia" w:hAnsi="Times New Roman" w:hint="eastAsia"/>
          <w:b/>
          <w:color w:val="FF0000"/>
          <w:sz w:val="36"/>
          <w:szCs w:val="36"/>
        </w:rPr>
        <w:t>的</w:t>
      </w:r>
      <w:r w:rsidRPr="0042787A">
        <w:rPr>
          <w:rFonts w:ascii="Times New Roman" w:eastAsiaTheme="minorEastAsia" w:hAnsi="Times New Roman" w:hint="eastAsia"/>
          <w:b/>
          <w:color w:val="FF0000"/>
          <w:sz w:val="36"/>
          <w:szCs w:val="36"/>
        </w:rPr>
        <w:t>公告</w:t>
      </w:r>
    </w:p>
    <w:p w14:paraId="05B70EB9" w14:textId="77777777" w:rsidR="00EB670F" w:rsidRPr="0042787A" w:rsidRDefault="00EB670F" w:rsidP="005541BA">
      <w:pPr>
        <w:pBdr>
          <w:top w:val="single" w:sz="4" w:space="1" w:color="000000"/>
          <w:left w:val="single" w:sz="4" w:space="4" w:color="000000"/>
          <w:bottom w:val="single" w:sz="4" w:space="9" w:color="000000"/>
          <w:right w:val="single" w:sz="4" w:space="4" w:color="000000"/>
        </w:pBdr>
        <w:spacing w:line="520" w:lineRule="exact"/>
        <w:ind w:left="360" w:firstLine="480"/>
        <w:rPr>
          <w:rFonts w:ascii="Times New Roman" w:eastAsiaTheme="minorEastAsia" w:hAnsi="Times New Roman"/>
          <w:sz w:val="24"/>
          <w:szCs w:val="24"/>
        </w:rPr>
      </w:pPr>
      <w:r w:rsidRPr="0042787A">
        <w:rPr>
          <w:rFonts w:ascii="Times New Roman" w:eastAsiaTheme="minorEastAsia" w:hAnsi="Times New Roman"/>
          <w:sz w:val="24"/>
          <w:szCs w:val="24"/>
        </w:rPr>
        <w:t>本公司及董事会全体成员保证公告内容不存在虚假记载、误导性陈述或者重大遗漏，并对其内容的真实</w:t>
      </w:r>
      <w:r w:rsidR="00277E35" w:rsidRPr="0042787A">
        <w:rPr>
          <w:rFonts w:ascii="Times New Roman" w:eastAsiaTheme="minorEastAsia" w:hAnsi="Times New Roman" w:hint="eastAsia"/>
          <w:sz w:val="24"/>
          <w:szCs w:val="24"/>
        </w:rPr>
        <w:t>性</w:t>
      </w:r>
      <w:r w:rsidRPr="0042787A">
        <w:rPr>
          <w:rFonts w:ascii="Times New Roman" w:eastAsiaTheme="minorEastAsia" w:hAnsi="Times New Roman"/>
          <w:sz w:val="24"/>
          <w:szCs w:val="24"/>
        </w:rPr>
        <w:t>、准确</w:t>
      </w:r>
      <w:r w:rsidR="00277E35" w:rsidRPr="0042787A">
        <w:rPr>
          <w:rFonts w:ascii="Times New Roman" w:eastAsiaTheme="minorEastAsia" w:hAnsi="Times New Roman" w:hint="eastAsia"/>
          <w:sz w:val="24"/>
          <w:szCs w:val="24"/>
        </w:rPr>
        <w:t>性</w:t>
      </w:r>
      <w:r w:rsidRPr="0042787A">
        <w:rPr>
          <w:rFonts w:ascii="Times New Roman" w:eastAsiaTheme="minorEastAsia" w:hAnsi="Times New Roman"/>
          <w:sz w:val="24"/>
          <w:szCs w:val="24"/>
        </w:rPr>
        <w:t>和完整</w:t>
      </w:r>
      <w:r w:rsidR="00277E35" w:rsidRPr="0042787A">
        <w:rPr>
          <w:rFonts w:ascii="Times New Roman" w:eastAsiaTheme="minorEastAsia" w:hAnsi="Times New Roman" w:hint="eastAsia"/>
          <w:sz w:val="24"/>
          <w:szCs w:val="24"/>
        </w:rPr>
        <w:t>性</w:t>
      </w:r>
      <w:r w:rsidRPr="0042787A">
        <w:rPr>
          <w:rFonts w:ascii="Times New Roman" w:eastAsiaTheme="minorEastAsia" w:hAnsi="Times New Roman"/>
          <w:sz w:val="24"/>
          <w:szCs w:val="24"/>
        </w:rPr>
        <w:t>承担个别及连带责任。</w:t>
      </w:r>
    </w:p>
    <w:p w14:paraId="7FFF14D8" w14:textId="77777777" w:rsidR="0015504E" w:rsidRDefault="0015504E" w:rsidP="00D31961">
      <w:pPr>
        <w:spacing w:line="360" w:lineRule="auto"/>
        <w:ind w:firstLineChars="200" w:firstLine="480"/>
        <w:rPr>
          <w:rFonts w:asciiTheme="minorEastAsia" w:eastAsiaTheme="minorEastAsia" w:hAnsiTheme="minorEastAsia"/>
          <w:sz w:val="24"/>
          <w:szCs w:val="24"/>
        </w:rPr>
      </w:pPr>
    </w:p>
    <w:p w14:paraId="15D0CFD6" w14:textId="5F462B6F" w:rsidR="005C33B9" w:rsidRPr="0015504E" w:rsidRDefault="004119BE" w:rsidP="00D31961">
      <w:pPr>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近日，</w:t>
      </w:r>
      <w:r w:rsidR="001441E1" w:rsidRPr="0015504E">
        <w:rPr>
          <w:rFonts w:asciiTheme="minorEastAsia" w:eastAsiaTheme="minorEastAsia" w:hAnsiTheme="minorEastAsia" w:hint="eastAsia"/>
          <w:sz w:val="24"/>
          <w:szCs w:val="24"/>
        </w:rPr>
        <w:t>山东步长制药股份有限公司</w:t>
      </w:r>
      <w:r w:rsidR="00E55407" w:rsidRPr="0015504E">
        <w:rPr>
          <w:rFonts w:asciiTheme="minorEastAsia" w:eastAsiaTheme="minorEastAsia" w:hAnsiTheme="minorEastAsia" w:hint="eastAsia"/>
          <w:sz w:val="24"/>
          <w:szCs w:val="24"/>
        </w:rPr>
        <w:t>（以下简称</w:t>
      </w:r>
      <w:r w:rsidR="00E55407" w:rsidRPr="0015504E">
        <w:rPr>
          <w:rFonts w:asciiTheme="minorEastAsia" w:eastAsiaTheme="minorEastAsia" w:hAnsiTheme="minorEastAsia"/>
          <w:sz w:val="24"/>
          <w:szCs w:val="24"/>
        </w:rPr>
        <w:t>“</w:t>
      </w:r>
      <w:r w:rsidR="00E55407" w:rsidRPr="0015504E">
        <w:rPr>
          <w:rFonts w:asciiTheme="minorEastAsia" w:eastAsiaTheme="minorEastAsia" w:hAnsiTheme="minorEastAsia" w:hint="eastAsia"/>
          <w:sz w:val="24"/>
          <w:szCs w:val="24"/>
        </w:rPr>
        <w:t>公司</w:t>
      </w:r>
      <w:r w:rsidR="00E55407" w:rsidRPr="0015504E">
        <w:rPr>
          <w:rFonts w:asciiTheme="minorEastAsia" w:eastAsiaTheme="minorEastAsia" w:hAnsiTheme="minorEastAsia"/>
          <w:sz w:val="24"/>
          <w:szCs w:val="24"/>
        </w:rPr>
        <w:t>”</w:t>
      </w:r>
      <w:r w:rsidR="00E55407" w:rsidRPr="0015504E">
        <w:rPr>
          <w:rFonts w:asciiTheme="minorEastAsia" w:eastAsiaTheme="minorEastAsia" w:hAnsiTheme="minorEastAsia" w:hint="eastAsia"/>
          <w:sz w:val="24"/>
          <w:szCs w:val="24"/>
        </w:rPr>
        <w:t>）</w:t>
      </w:r>
      <w:r w:rsidR="006F139D" w:rsidRPr="0015504E">
        <w:rPr>
          <w:rFonts w:asciiTheme="minorEastAsia" w:eastAsiaTheme="minorEastAsia" w:hAnsiTheme="minorEastAsia" w:hint="eastAsia"/>
          <w:sz w:val="24"/>
          <w:szCs w:val="24"/>
        </w:rPr>
        <w:t>全资子公司</w:t>
      </w:r>
      <w:r w:rsidR="00FC432C" w:rsidRPr="0015504E">
        <w:rPr>
          <w:rFonts w:asciiTheme="minorEastAsia" w:eastAsiaTheme="minorEastAsia" w:hAnsiTheme="minorEastAsia"/>
          <w:sz w:val="24"/>
          <w:szCs w:val="24"/>
        </w:rPr>
        <w:t>山东丹红制药</w:t>
      </w:r>
      <w:r w:rsidR="006F139D" w:rsidRPr="0015504E">
        <w:rPr>
          <w:rFonts w:asciiTheme="minorEastAsia" w:eastAsiaTheme="minorEastAsia" w:hAnsiTheme="minorEastAsia" w:hint="eastAsia"/>
          <w:sz w:val="24"/>
          <w:szCs w:val="24"/>
        </w:rPr>
        <w:t>有限公司</w:t>
      </w:r>
      <w:r w:rsidR="00E24272" w:rsidRPr="0015504E">
        <w:rPr>
          <w:rFonts w:asciiTheme="minorEastAsia" w:eastAsiaTheme="minorEastAsia" w:hAnsiTheme="minorEastAsia" w:hint="eastAsia"/>
          <w:sz w:val="24"/>
          <w:szCs w:val="24"/>
        </w:rPr>
        <w:t>（以下简称“</w:t>
      </w:r>
      <w:r w:rsidR="00FC432C" w:rsidRPr="0015504E">
        <w:rPr>
          <w:rFonts w:asciiTheme="minorEastAsia" w:eastAsiaTheme="minorEastAsia" w:hAnsiTheme="minorEastAsia" w:hint="eastAsia"/>
          <w:sz w:val="24"/>
          <w:szCs w:val="24"/>
        </w:rPr>
        <w:t>山东丹红</w:t>
      </w:r>
      <w:r w:rsidR="00E24272" w:rsidRPr="0015504E">
        <w:rPr>
          <w:rFonts w:asciiTheme="minorEastAsia" w:eastAsiaTheme="minorEastAsia" w:hAnsiTheme="minorEastAsia" w:hint="eastAsia"/>
          <w:sz w:val="24"/>
          <w:szCs w:val="24"/>
        </w:rPr>
        <w:t>”）</w:t>
      </w:r>
      <w:r w:rsidR="00972612" w:rsidRPr="0015504E">
        <w:rPr>
          <w:rFonts w:asciiTheme="minorEastAsia" w:eastAsiaTheme="minorEastAsia" w:hAnsiTheme="minorEastAsia" w:hint="eastAsia"/>
          <w:sz w:val="24"/>
          <w:szCs w:val="24"/>
        </w:rPr>
        <w:t>注射用重组人促红细胞生成素</w:t>
      </w:r>
      <w:r w:rsidR="00972612" w:rsidRPr="0015504E">
        <w:rPr>
          <w:rFonts w:asciiTheme="minorEastAsia" w:eastAsiaTheme="minorEastAsia" w:hAnsiTheme="minorEastAsia"/>
          <w:sz w:val="24"/>
          <w:szCs w:val="24"/>
        </w:rPr>
        <w:t>-</w:t>
      </w:r>
      <w:r w:rsidR="00CF75F3" w:rsidRPr="0015504E">
        <w:rPr>
          <w:rFonts w:asciiTheme="minorEastAsia" w:eastAsiaTheme="minorEastAsia" w:hAnsiTheme="minorEastAsia"/>
          <w:sz w:val="24"/>
          <w:szCs w:val="24"/>
        </w:rPr>
        <w:t>Fc</w:t>
      </w:r>
      <w:r w:rsidR="00972612" w:rsidRPr="0015504E">
        <w:rPr>
          <w:rFonts w:asciiTheme="minorEastAsia" w:eastAsiaTheme="minorEastAsia" w:hAnsiTheme="minorEastAsia"/>
          <w:sz w:val="24"/>
          <w:szCs w:val="24"/>
        </w:rPr>
        <w:t>融合蛋白取得</w:t>
      </w:r>
      <w:r w:rsidR="001226C5" w:rsidRPr="0015504E">
        <w:rPr>
          <w:rFonts w:asciiTheme="minorEastAsia" w:eastAsiaTheme="minorEastAsia" w:hAnsiTheme="minorEastAsia"/>
          <w:sz w:val="24"/>
          <w:szCs w:val="24"/>
        </w:rPr>
        <w:t>II</w:t>
      </w:r>
      <w:r w:rsidR="00972612" w:rsidRPr="0015504E">
        <w:rPr>
          <w:rFonts w:asciiTheme="minorEastAsia" w:eastAsiaTheme="minorEastAsia" w:hAnsiTheme="minorEastAsia" w:hint="eastAsia"/>
          <w:sz w:val="24"/>
          <w:szCs w:val="24"/>
        </w:rPr>
        <w:t>期临床研究结果，现拟</w:t>
      </w:r>
      <w:r w:rsidR="006F139D" w:rsidRPr="0015504E">
        <w:rPr>
          <w:rFonts w:asciiTheme="minorEastAsia" w:eastAsiaTheme="minorEastAsia" w:hAnsiTheme="minorEastAsia" w:hint="eastAsia"/>
          <w:sz w:val="24"/>
          <w:szCs w:val="24"/>
        </w:rPr>
        <w:t>与</w:t>
      </w:r>
      <w:r w:rsidR="00FC432C" w:rsidRPr="0015504E">
        <w:rPr>
          <w:rFonts w:asciiTheme="minorEastAsia" w:eastAsiaTheme="minorEastAsia" w:hAnsiTheme="minorEastAsia" w:hint="eastAsia"/>
          <w:sz w:val="24"/>
          <w:szCs w:val="24"/>
        </w:rPr>
        <w:t>北京深蓝海生物</w:t>
      </w:r>
      <w:r w:rsidR="00E24272" w:rsidRPr="0015504E">
        <w:rPr>
          <w:rFonts w:asciiTheme="minorEastAsia" w:eastAsiaTheme="minorEastAsia" w:hAnsiTheme="minorEastAsia" w:hint="eastAsia"/>
          <w:sz w:val="24"/>
          <w:szCs w:val="24"/>
        </w:rPr>
        <w:t>医药科技有限公司</w:t>
      </w:r>
      <w:r w:rsidR="00FA161A" w:rsidRPr="0015504E">
        <w:rPr>
          <w:rFonts w:asciiTheme="minorEastAsia" w:eastAsiaTheme="minorEastAsia" w:hAnsiTheme="minorEastAsia" w:hint="eastAsia"/>
          <w:sz w:val="24"/>
          <w:szCs w:val="24"/>
        </w:rPr>
        <w:t>（以下简称</w:t>
      </w:r>
      <w:r w:rsidR="00FA161A" w:rsidRPr="0015504E">
        <w:rPr>
          <w:rFonts w:asciiTheme="minorEastAsia" w:eastAsiaTheme="minorEastAsia" w:hAnsiTheme="minorEastAsia"/>
          <w:sz w:val="24"/>
          <w:szCs w:val="24"/>
        </w:rPr>
        <w:t>“</w:t>
      </w:r>
      <w:r w:rsidR="00FC432C" w:rsidRPr="0015504E">
        <w:rPr>
          <w:rFonts w:asciiTheme="minorEastAsia" w:eastAsiaTheme="minorEastAsia" w:hAnsiTheme="minorEastAsia" w:hint="eastAsia"/>
          <w:sz w:val="24"/>
          <w:szCs w:val="24"/>
        </w:rPr>
        <w:t>深蓝海</w:t>
      </w:r>
      <w:r w:rsidR="00BE04E8" w:rsidRPr="0015504E">
        <w:rPr>
          <w:rFonts w:asciiTheme="minorEastAsia" w:eastAsiaTheme="minorEastAsia" w:hAnsiTheme="minorEastAsia" w:hint="eastAsia"/>
          <w:sz w:val="24"/>
          <w:szCs w:val="24"/>
        </w:rPr>
        <w:t>医药</w:t>
      </w:r>
      <w:r w:rsidR="00FA161A" w:rsidRPr="0015504E">
        <w:rPr>
          <w:rFonts w:asciiTheme="minorEastAsia" w:eastAsiaTheme="minorEastAsia" w:hAnsiTheme="minorEastAsia"/>
          <w:sz w:val="24"/>
          <w:szCs w:val="24"/>
        </w:rPr>
        <w:t>”</w:t>
      </w:r>
      <w:r w:rsidR="00FA161A" w:rsidRPr="0015504E">
        <w:rPr>
          <w:rFonts w:asciiTheme="minorEastAsia" w:eastAsiaTheme="minorEastAsia" w:hAnsiTheme="minorEastAsia" w:hint="eastAsia"/>
          <w:sz w:val="24"/>
          <w:szCs w:val="24"/>
        </w:rPr>
        <w:t>）</w:t>
      </w:r>
      <w:r w:rsidR="00FC432C" w:rsidRPr="0015504E">
        <w:rPr>
          <w:rFonts w:asciiTheme="minorEastAsia" w:eastAsiaTheme="minorEastAsia" w:hAnsiTheme="minorEastAsia" w:hint="eastAsia"/>
          <w:sz w:val="24"/>
          <w:szCs w:val="24"/>
        </w:rPr>
        <w:t>签订《技术服务（委托）</w:t>
      </w:r>
      <w:r w:rsidR="00B27DA7" w:rsidRPr="0015504E">
        <w:rPr>
          <w:rFonts w:asciiTheme="minorEastAsia" w:eastAsiaTheme="minorEastAsia" w:hAnsiTheme="minorEastAsia" w:hint="eastAsia"/>
          <w:sz w:val="24"/>
          <w:szCs w:val="24"/>
        </w:rPr>
        <w:t>合同》</w:t>
      </w:r>
      <w:r w:rsidR="00FA161A" w:rsidRPr="0015504E">
        <w:rPr>
          <w:rFonts w:asciiTheme="minorEastAsia" w:eastAsiaTheme="minorEastAsia" w:hAnsiTheme="minorEastAsia" w:hint="eastAsia"/>
          <w:sz w:val="24"/>
          <w:szCs w:val="24"/>
        </w:rPr>
        <w:t>，由</w:t>
      </w:r>
      <w:r w:rsidR="00FC432C" w:rsidRPr="0015504E">
        <w:rPr>
          <w:rFonts w:asciiTheme="minorEastAsia" w:eastAsiaTheme="minorEastAsia" w:hAnsiTheme="minorEastAsia"/>
          <w:sz w:val="24"/>
          <w:szCs w:val="24"/>
        </w:rPr>
        <w:t>山东丹红</w:t>
      </w:r>
      <w:r w:rsidR="005C33B9" w:rsidRPr="0015504E">
        <w:rPr>
          <w:rFonts w:asciiTheme="minorEastAsia" w:eastAsiaTheme="minorEastAsia" w:hAnsiTheme="minorEastAsia"/>
          <w:sz w:val="24"/>
          <w:szCs w:val="24"/>
        </w:rPr>
        <w:t>委托</w:t>
      </w:r>
      <w:r w:rsidR="00FC432C" w:rsidRPr="0015504E">
        <w:rPr>
          <w:rFonts w:asciiTheme="minorEastAsia" w:eastAsiaTheme="minorEastAsia" w:hAnsiTheme="minorEastAsia" w:hint="eastAsia"/>
          <w:sz w:val="24"/>
          <w:szCs w:val="24"/>
        </w:rPr>
        <w:t>深蓝海</w:t>
      </w:r>
      <w:r w:rsidR="00BE04E8" w:rsidRPr="0015504E">
        <w:rPr>
          <w:rFonts w:asciiTheme="minorEastAsia" w:eastAsiaTheme="minorEastAsia" w:hAnsiTheme="minorEastAsia" w:hint="eastAsia"/>
          <w:sz w:val="24"/>
          <w:szCs w:val="24"/>
        </w:rPr>
        <w:t>医药</w:t>
      </w:r>
      <w:r w:rsidR="00FC432C" w:rsidRPr="0015504E">
        <w:rPr>
          <w:rFonts w:asciiTheme="minorEastAsia" w:eastAsiaTheme="minorEastAsia" w:hAnsiTheme="minorEastAsia" w:hint="eastAsia"/>
          <w:sz w:val="24"/>
          <w:szCs w:val="24"/>
        </w:rPr>
        <w:t>开展</w:t>
      </w:r>
      <w:proofErr w:type="spellStart"/>
      <w:r w:rsidR="004B77C9" w:rsidRPr="0015504E">
        <w:rPr>
          <w:rFonts w:asciiTheme="minorEastAsia" w:eastAsiaTheme="minorEastAsia" w:hAnsiTheme="minorEastAsia"/>
          <w:sz w:val="24"/>
          <w:szCs w:val="24"/>
        </w:rPr>
        <w:t>rhEPO</w:t>
      </w:r>
      <w:proofErr w:type="spellEnd"/>
      <w:r w:rsidR="004B77C9" w:rsidRPr="0015504E">
        <w:rPr>
          <w:rFonts w:asciiTheme="minorEastAsia" w:eastAsiaTheme="minorEastAsia" w:hAnsiTheme="minorEastAsia"/>
          <w:sz w:val="24"/>
          <w:szCs w:val="24"/>
        </w:rPr>
        <w:t>-Fc</w:t>
      </w:r>
      <w:r w:rsidR="004B77C9" w:rsidRPr="0015504E">
        <w:rPr>
          <w:rFonts w:asciiTheme="minorEastAsia" w:eastAsiaTheme="minorEastAsia" w:hAnsiTheme="minorEastAsia" w:hint="eastAsia"/>
          <w:sz w:val="24"/>
          <w:szCs w:val="24"/>
        </w:rPr>
        <w:t>静脉给药在透析肾病贫血患者中有效性和安全性研究</w:t>
      </w:r>
      <w:r w:rsidR="004B77C9" w:rsidRPr="0015504E">
        <w:rPr>
          <w:rFonts w:asciiTheme="minorEastAsia" w:eastAsiaTheme="minorEastAsia" w:hAnsiTheme="minorEastAsia"/>
          <w:sz w:val="24"/>
          <w:szCs w:val="24"/>
        </w:rPr>
        <w:t>III</w:t>
      </w:r>
      <w:r w:rsidR="004B77C9" w:rsidRPr="0015504E">
        <w:rPr>
          <w:rFonts w:asciiTheme="minorEastAsia" w:eastAsiaTheme="minorEastAsia" w:hAnsiTheme="minorEastAsia" w:hint="eastAsia"/>
          <w:sz w:val="24"/>
          <w:szCs w:val="24"/>
        </w:rPr>
        <w:t>期临床试验</w:t>
      </w:r>
      <w:r w:rsidR="004D7EFC" w:rsidRPr="0015504E">
        <w:rPr>
          <w:rFonts w:asciiTheme="minorEastAsia" w:eastAsiaTheme="minorEastAsia" w:hAnsiTheme="minorEastAsia" w:hint="eastAsia"/>
          <w:sz w:val="24"/>
          <w:szCs w:val="24"/>
        </w:rPr>
        <w:t>，</w:t>
      </w:r>
      <w:r w:rsidR="003E2A4C" w:rsidRPr="0015504E">
        <w:rPr>
          <w:rFonts w:asciiTheme="minorEastAsia" w:eastAsiaTheme="minorEastAsia" w:hAnsiTheme="minorEastAsia" w:hint="eastAsia"/>
          <w:sz w:val="24"/>
          <w:szCs w:val="24"/>
        </w:rPr>
        <w:t>按照我国现行《药物临床试验质量管理规范（</w:t>
      </w:r>
      <w:r w:rsidR="003E2A4C" w:rsidRPr="0015504E">
        <w:rPr>
          <w:rFonts w:asciiTheme="minorEastAsia" w:eastAsiaTheme="minorEastAsia" w:hAnsiTheme="minorEastAsia"/>
          <w:sz w:val="24"/>
          <w:szCs w:val="24"/>
        </w:rPr>
        <w:t>GCP</w:t>
      </w:r>
      <w:r w:rsidR="00441220" w:rsidRPr="0015504E">
        <w:rPr>
          <w:rFonts w:asciiTheme="minorEastAsia" w:eastAsiaTheme="minorEastAsia" w:hAnsiTheme="minorEastAsia" w:hint="eastAsia"/>
          <w:sz w:val="24"/>
          <w:szCs w:val="24"/>
        </w:rPr>
        <w:t>）》</w:t>
      </w:r>
      <w:r w:rsidR="006A4573" w:rsidRPr="0015504E">
        <w:rPr>
          <w:rFonts w:asciiTheme="minorEastAsia" w:eastAsiaTheme="minorEastAsia" w:hAnsiTheme="minorEastAsia" w:hint="eastAsia"/>
          <w:sz w:val="24"/>
          <w:szCs w:val="24"/>
        </w:rPr>
        <w:t>、</w:t>
      </w:r>
      <w:r w:rsidR="00441220" w:rsidRPr="0015504E">
        <w:rPr>
          <w:rFonts w:asciiTheme="minorEastAsia" w:eastAsiaTheme="minorEastAsia" w:hAnsiTheme="minorEastAsia" w:hint="eastAsia"/>
          <w:sz w:val="24"/>
          <w:szCs w:val="24"/>
        </w:rPr>
        <w:t>《药品注册管理办法》及</w:t>
      </w:r>
      <w:r w:rsidR="002430F6" w:rsidRPr="0015504E">
        <w:rPr>
          <w:rFonts w:asciiTheme="minorEastAsia" w:eastAsiaTheme="minorEastAsia" w:hAnsiTheme="minorEastAsia" w:hint="eastAsia"/>
          <w:sz w:val="24"/>
          <w:szCs w:val="24"/>
        </w:rPr>
        <w:t>本项目</w:t>
      </w:r>
      <w:r w:rsidR="006A4573" w:rsidRPr="0015504E">
        <w:rPr>
          <w:rFonts w:asciiTheme="minorEastAsia" w:eastAsiaTheme="minorEastAsia" w:hAnsiTheme="minorEastAsia" w:hint="eastAsia"/>
          <w:sz w:val="24"/>
          <w:szCs w:val="24"/>
        </w:rPr>
        <w:t>临床</w:t>
      </w:r>
      <w:r w:rsidR="0030135E" w:rsidRPr="0015504E">
        <w:rPr>
          <w:rFonts w:asciiTheme="minorEastAsia" w:eastAsiaTheme="minorEastAsia" w:hAnsiTheme="minorEastAsia" w:hint="eastAsia"/>
          <w:sz w:val="24"/>
          <w:szCs w:val="24"/>
        </w:rPr>
        <w:t>试</w:t>
      </w:r>
      <w:r w:rsidR="003E2A4C" w:rsidRPr="0015504E">
        <w:rPr>
          <w:rFonts w:asciiTheme="minorEastAsia" w:eastAsiaTheme="minorEastAsia" w:hAnsiTheme="minorEastAsia" w:hint="eastAsia"/>
          <w:sz w:val="24"/>
          <w:szCs w:val="24"/>
        </w:rPr>
        <w:t>验方案</w:t>
      </w:r>
      <w:r w:rsidR="00DE04BC" w:rsidRPr="0015504E">
        <w:rPr>
          <w:rFonts w:asciiTheme="minorEastAsia" w:eastAsiaTheme="minorEastAsia" w:hAnsiTheme="minorEastAsia" w:hint="eastAsia"/>
          <w:sz w:val="24"/>
          <w:szCs w:val="24"/>
        </w:rPr>
        <w:t>共同</w:t>
      </w:r>
      <w:r w:rsidR="002430F6" w:rsidRPr="0015504E">
        <w:rPr>
          <w:rFonts w:asciiTheme="minorEastAsia" w:eastAsiaTheme="minorEastAsia" w:hAnsiTheme="minorEastAsia" w:hint="eastAsia"/>
          <w:sz w:val="24"/>
          <w:szCs w:val="24"/>
        </w:rPr>
        <w:t>开展</w:t>
      </w:r>
      <w:r w:rsidR="0049268C" w:rsidRPr="0015504E">
        <w:rPr>
          <w:rFonts w:asciiTheme="minorEastAsia" w:eastAsiaTheme="minorEastAsia" w:hAnsiTheme="minorEastAsia"/>
          <w:sz w:val="24"/>
          <w:szCs w:val="24"/>
        </w:rPr>
        <w:t>III</w:t>
      </w:r>
      <w:r w:rsidR="0049268C" w:rsidRPr="0015504E">
        <w:rPr>
          <w:rFonts w:asciiTheme="minorEastAsia" w:eastAsiaTheme="minorEastAsia" w:hAnsiTheme="minorEastAsia" w:hint="eastAsia"/>
          <w:sz w:val="24"/>
          <w:szCs w:val="24"/>
        </w:rPr>
        <w:t>期</w:t>
      </w:r>
      <w:r w:rsidR="002430F6" w:rsidRPr="0015504E">
        <w:rPr>
          <w:rFonts w:asciiTheme="minorEastAsia" w:eastAsiaTheme="minorEastAsia" w:hAnsiTheme="minorEastAsia" w:hint="eastAsia"/>
          <w:sz w:val="24"/>
          <w:szCs w:val="24"/>
        </w:rPr>
        <w:t>临床研究</w:t>
      </w:r>
      <w:r w:rsidR="003E2A4C" w:rsidRPr="0015504E">
        <w:rPr>
          <w:rFonts w:asciiTheme="minorEastAsia" w:eastAsiaTheme="minorEastAsia" w:hAnsiTheme="minorEastAsia" w:hint="eastAsia"/>
          <w:sz w:val="24"/>
          <w:szCs w:val="24"/>
        </w:rPr>
        <w:t>工作。</w:t>
      </w:r>
    </w:p>
    <w:p w14:paraId="3614CD83" w14:textId="063519AE" w:rsidR="00972612" w:rsidRPr="0015504E" w:rsidRDefault="00972612" w:rsidP="002430F6">
      <w:pPr>
        <w:spacing w:line="360" w:lineRule="auto"/>
        <w:ind w:firstLine="480"/>
        <w:rPr>
          <w:rFonts w:asciiTheme="minorEastAsia" w:eastAsiaTheme="minorEastAsia" w:hAnsiTheme="minorEastAsia"/>
          <w:b/>
          <w:sz w:val="24"/>
          <w:szCs w:val="24"/>
        </w:rPr>
      </w:pPr>
      <w:r w:rsidRPr="0015504E">
        <w:rPr>
          <w:rFonts w:asciiTheme="minorEastAsia" w:eastAsiaTheme="minorEastAsia" w:hAnsiTheme="minorEastAsia"/>
          <w:b/>
          <w:sz w:val="24"/>
          <w:szCs w:val="24"/>
        </w:rPr>
        <w:t>一、药品基本情况</w:t>
      </w:r>
    </w:p>
    <w:p w14:paraId="3E26E820" w14:textId="0438AB6E" w:rsidR="00972612" w:rsidRPr="0015504E" w:rsidRDefault="00972612" w:rsidP="002430F6">
      <w:pPr>
        <w:spacing w:line="360" w:lineRule="auto"/>
        <w:ind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药品名称：</w:t>
      </w:r>
      <w:r w:rsidR="001226C5" w:rsidRPr="0015504E">
        <w:rPr>
          <w:rFonts w:asciiTheme="minorEastAsia" w:eastAsiaTheme="minorEastAsia" w:hAnsiTheme="minorEastAsia" w:hint="eastAsia"/>
          <w:sz w:val="24"/>
          <w:szCs w:val="24"/>
        </w:rPr>
        <w:t>注射用重组人促红细胞生成素</w:t>
      </w:r>
      <w:r w:rsidR="001226C5" w:rsidRPr="0015504E">
        <w:rPr>
          <w:rFonts w:asciiTheme="minorEastAsia" w:eastAsiaTheme="minorEastAsia" w:hAnsiTheme="minorEastAsia"/>
          <w:sz w:val="24"/>
          <w:szCs w:val="24"/>
        </w:rPr>
        <w:t>-Fc融合蛋白</w:t>
      </w:r>
    </w:p>
    <w:p w14:paraId="054E6648" w14:textId="60CDE425" w:rsidR="00972612" w:rsidRPr="0015504E" w:rsidRDefault="004D353B" w:rsidP="002430F6">
      <w:pPr>
        <w:spacing w:line="360" w:lineRule="auto"/>
        <w:ind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项目代号</w:t>
      </w:r>
      <w:r w:rsidR="00972612" w:rsidRPr="0015504E">
        <w:rPr>
          <w:rFonts w:asciiTheme="minorEastAsia" w:eastAsiaTheme="minorEastAsia" w:hAnsiTheme="minorEastAsia" w:hint="eastAsia"/>
          <w:sz w:val="24"/>
          <w:szCs w:val="24"/>
        </w:rPr>
        <w:t>：</w:t>
      </w:r>
      <w:r w:rsidR="0049268C" w:rsidRPr="0015504E">
        <w:rPr>
          <w:rFonts w:asciiTheme="minorEastAsia" w:eastAsiaTheme="minorEastAsia" w:hAnsiTheme="minorEastAsia"/>
          <w:sz w:val="24"/>
          <w:szCs w:val="24"/>
        </w:rPr>
        <w:t>EPO</w:t>
      </w:r>
    </w:p>
    <w:p w14:paraId="2014C441" w14:textId="4675D3D2" w:rsidR="00972612" w:rsidRPr="0015504E" w:rsidRDefault="004D353B" w:rsidP="002430F6">
      <w:pPr>
        <w:spacing w:line="360" w:lineRule="auto"/>
        <w:ind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剂型</w:t>
      </w:r>
      <w:r w:rsidR="00972612" w:rsidRPr="0015504E">
        <w:rPr>
          <w:rFonts w:asciiTheme="minorEastAsia" w:eastAsiaTheme="minorEastAsia" w:hAnsiTheme="minorEastAsia" w:hint="eastAsia"/>
          <w:sz w:val="24"/>
          <w:szCs w:val="24"/>
        </w:rPr>
        <w:t>：</w:t>
      </w:r>
      <w:r w:rsidR="00220554">
        <w:rPr>
          <w:rFonts w:asciiTheme="minorEastAsia" w:eastAsiaTheme="minorEastAsia" w:hAnsiTheme="minorEastAsia" w:hint="eastAsia"/>
          <w:sz w:val="24"/>
          <w:szCs w:val="24"/>
        </w:rPr>
        <w:t>粉针</w:t>
      </w:r>
      <w:r w:rsidR="00287540" w:rsidRPr="0015504E">
        <w:rPr>
          <w:rFonts w:asciiTheme="minorEastAsia" w:eastAsiaTheme="minorEastAsia" w:hAnsiTheme="minorEastAsia" w:hint="eastAsia"/>
          <w:sz w:val="24"/>
          <w:szCs w:val="24"/>
        </w:rPr>
        <w:t>剂</w:t>
      </w:r>
    </w:p>
    <w:p w14:paraId="732A2C16" w14:textId="1648F092" w:rsidR="00972612" w:rsidRPr="0015504E" w:rsidRDefault="004D353B" w:rsidP="002430F6">
      <w:pPr>
        <w:spacing w:line="360" w:lineRule="auto"/>
        <w:ind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规格：</w:t>
      </w:r>
      <w:r w:rsidR="00287540" w:rsidRPr="0015504E">
        <w:rPr>
          <w:rFonts w:asciiTheme="minorEastAsia" w:eastAsiaTheme="minorEastAsia" w:hAnsiTheme="minorEastAsia"/>
          <w:sz w:val="24"/>
          <w:szCs w:val="24"/>
        </w:rPr>
        <w:t>100μg/</w:t>
      </w:r>
      <w:r w:rsidR="00A81120" w:rsidRPr="0015504E">
        <w:rPr>
          <w:rFonts w:asciiTheme="minorEastAsia" w:eastAsiaTheme="minorEastAsia" w:hAnsiTheme="minorEastAsia" w:hint="eastAsia"/>
          <w:sz w:val="24"/>
          <w:szCs w:val="24"/>
        </w:rPr>
        <w:t>支</w:t>
      </w:r>
    </w:p>
    <w:p w14:paraId="0A5F9972" w14:textId="39279AE1" w:rsidR="004D353B" w:rsidRPr="0015504E" w:rsidRDefault="004D353B" w:rsidP="004D353B">
      <w:pPr>
        <w:spacing w:line="360" w:lineRule="auto"/>
        <w:ind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注册分类：</w:t>
      </w:r>
      <w:r w:rsidR="00287540" w:rsidRPr="0015504E">
        <w:rPr>
          <w:rFonts w:asciiTheme="minorEastAsia" w:eastAsiaTheme="minorEastAsia" w:hAnsiTheme="minorEastAsia" w:hint="eastAsia"/>
          <w:sz w:val="24"/>
          <w:szCs w:val="24"/>
        </w:rPr>
        <w:t>治疗用</w:t>
      </w:r>
      <w:r w:rsidR="0049268C" w:rsidRPr="0015504E">
        <w:rPr>
          <w:rFonts w:asciiTheme="minorEastAsia" w:eastAsiaTheme="minorEastAsia" w:hAnsiTheme="minorEastAsia" w:hint="eastAsia"/>
          <w:sz w:val="24"/>
          <w:szCs w:val="24"/>
        </w:rPr>
        <w:t>生物制品</w:t>
      </w:r>
      <w:r w:rsidR="00287540" w:rsidRPr="0015504E">
        <w:rPr>
          <w:rFonts w:asciiTheme="minorEastAsia" w:eastAsiaTheme="minorEastAsia" w:hAnsiTheme="minorEastAsia"/>
          <w:sz w:val="24"/>
          <w:szCs w:val="24"/>
        </w:rPr>
        <w:t>1</w:t>
      </w:r>
      <w:r w:rsidR="00287540" w:rsidRPr="0015504E">
        <w:rPr>
          <w:rFonts w:asciiTheme="minorEastAsia" w:eastAsiaTheme="minorEastAsia" w:hAnsiTheme="minorEastAsia" w:hint="eastAsia"/>
          <w:sz w:val="24"/>
          <w:szCs w:val="24"/>
        </w:rPr>
        <w:t>类</w:t>
      </w:r>
    </w:p>
    <w:p w14:paraId="06C2106C" w14:textId="6077A590" w:rsidR="003E4FD2" w:rsidRPr="0015504E" w:rsidRDefault="00D36ED0" w:rsidP="005C33B9">
      <w:pPr>
        <w:spacing w:line="360" w:lineRule="auto"/>
        <w:ind w:firstLine="480"/>
        <w:rPr>
          <w:rFonts w:asciiTheme="minorEastAsia" w:eastAsiaTheme="minorEastAsia" w:hAnsiTheme="minorEastAsia"/>
          <w:b/>
          <w:sz w:val="24"/>
          <w:szCs w:val="24"/>
        </w:rPr>
      </w:pPr>
      <w:r w:rsidRPr="0015504E">
        <w:rPr>
          <w:rFonts w:asciiTheme="minorEastAsia" w:eastAsiaTheme="minorEastAsia" w:hAnsiTheme="minorEastAsia"/>
          <w:b/>
          <w:sz w:val="24"/>
          <w:szCs w:val="24"/>
        </w:rPr>
        <w:t>二、</w:t>
      </w:r>
      <w:r w:rsidR="005F4375" w:rsidRPr="0015504E">
        <w:rPr>
          <w:rFonts w:asciiTheme="minorEastAsia" w:eastAsiaTheme="minorEastAsia" w:hAnsiTheme="minorEastAsia"/>
          <w:b/>
          <w:sz w:val="24"/>
          <w:szCs w:val="24"/>
        </w:rPr>
        <w:t>药品基本情况</w:t>
      </w:r>
    </w:p>
    <w:p w14:paraId="6917787A" w14:textId="4DA08B0B" w:rsidR="005F4375" w:rsidRPr="0015504E" w:rsidRDefault="005F4375" w:rsidP="005C33B9">
      <w:pPr>
        <w:spacing w:line="360" w:lineRule="auto"/>
        <w:ind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w:t>
      </w:r>
      <w:r w:rsidRPr="0015504E">
        <w:rPr>
          <w:rFonts w:asciiTheme="minorEastAsia" w:eastAsiaTheme="minorEastAsia" w:hAnsiTheme="minorEastAsia" w:hint="eastAsia"/>
          <w:sz w:val="24"/>
          <w:szCs w:val="24"/>
        </w:rPr>
        <w:t>、药品说明</w:t>
      </w:r>
    </w:p>
    <w:p w14:paraId="19C142A0" w14:textId="48D464EE" w:rsidR="001226C5" w:rsidRPr="0015504E" w:rsidRDefault="000B39C8">
      <w:pPr>
        <w:spacing w:line="360" w:lineRule="auto"/>
        <w:ind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注射用重组人促红细胞生成素-Fc融合蛋白为长效EPO品种，适应症</w:t>
      </w:r>
      <w:r w:rsidR="00A81120" w:rsidRPr="0015504E">
        <w:rPr>
          <w:rFonts w:asciiTheme="minorEastAsia" w:eastAsiaTheme="minorEastAsia" w:hAnsiTheme="minorEastAsia" w:hint="eastAsia"/>
          <w:sz w:val="24"/>
          <w:szCs w:val="24"/>
        </w:rPr>
        <w:t>为慢性肾功能衰竭或肿瘤化疗引起的贫血</w:t>
      </w:r>
      <w:r w:rsidRPr="0015504E">
        <w:rPr>
          <w:rFonts w:asciiTheme="minorEastAsia" w:eastAsiaTheme="minorEastAsia" w:hAnsiTheme="minorEastAsia"/>
          <w:sz w:val="24"/>
          <w:szCs w:val="24"/>
        </w:rPr>
        <w:t>。</w:t>
      </w:r>
    </w:p>
    <w:p w14:paraId="2302F519" w14:textId="72D03710" w:rsidR="005F4375" w:rsidRPr="0015504E" w:rsidRDefault="005F4375" w:rsidP="005C33B9">
      <w:pPr>
        <w:spacing w:line="360" w:lineRule="auto"/>
        <w:ind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2</w:t>
      </w:r>
      <w:r w:rsidRPr="0015504E">
        <w:rPr>
          <w:rFonts w:asciiTheme="minorEastAsia" w:eastAsiaTheme="minorEastAsia" w:hAnsiTheme="minorEastAsia" w:hint="eastAsia"/>
          <w:sz w:val="24"/>
          <w:szCs w:val="24"/>
        </w:rPr>
        <w:t>、研究情况</w:t>
      </w:r>
    </w:p>
    <w:p w14:paraId="2625C473" w14:textId="23851B14" w:rsidR="001226C5" w:rsidRPr="0015504E" w:rsidRDefault="0049268C" w:rsidP="005C33B9">
      <w:pPr>
        <w:spacing w:line="360" w:lineRule="auto"/>
        <w:ind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本品于</w:t>
      </w:r>
      <w:r w:rsidRPr="0015504E">
        <w:rPr>
          <w:rFonts w:asciiTheme="minorEastAsia" w:eastAsiaTheme="minorEastAsia" w:hAnsiTheme="minorEastAsia"/>
          <w:sz w:val="24"/>
          <w:szCs w:val="24"/>
        </w:rPr>
        <w:t>2009年获得临床批件，批件号为2009L01632</w:t>
      </w:r>
      <w:r w:rsidRPr="0015504E">
        <w:rPr>
          <w:rFonts w:asciiTheme="minorEastAsia" w:eastAsiaTheme="minorEastAsia" w:hAnsiTheme="minorEastAsia" w:hint="eastAsia"/>
          <w:sz w:val="24"/>
          <w:szCs w:val="24"/>
        </w:rPr>
        <w:t>，</w:t>
      </w:r>
      <w:r w:rsidRPr="0015504E">
        <w:rPr>
          <w:rFonts w:asciiTheme="minorEastAsia" w:eastAsiaTheme="minorEastAsia" w:hAnsiTheme="minorEastAsia"/>
          <w:sz w:val="24"/>
          <w:szCs w:val="24"/>
        </w:rPr>
        <w:t>公司积极推进该药的临床进展，近日</w:t>
      </w:r>
      <w:r w:rsidR="00064700" w:rsidRPr="0015504E">
        <w:rPr>
          <w:rFonts w:asciiTheme="minorEastAsia" w:eastAsiaTheme="minorEastAsia" w:hAnsiTheme="minorEastAsia" w:hint="eastAsia"/>
          <w:sz w:val="24"/>
          <w:szCs w:val="24"/>
        </w:rPr>
        <w:t>获</w:t>
      </w:r>
      <w:r w:rsidRPr="0015504E">
        <w:rPr>
          <w:rFonts w:asciiTheme="minorEastAsia" w:eastAsiaTheme="minorEastAsia" w:hAnsiTheme="minorEastAsia"/>
          <w:sz w:val="24"/>
          <w:szCs w:val="24"/>
        </w:rPr>
        <w:t>得</w:t>
      </w:r>
      <w:r w:rsidR="003D1FF0" w:rsidRPr="0015504E">
        <w:rPr>
          <w:rFonts w:asciiTheme="minorEastAsia" w:eastAsiaTheme="minorEastAsia" w:hAnsiTheme="minorEastAsia"/>
          <w:sz w:val="24"/>
          <w:szCs w:val="24"/>
        </w:rPr>
        <w:t>该药</w:t>
      </w:r>
      <w:r w:rsidRPr="0015504E">
        <w:rPr>
          <w:rFonts w:asciiTheme="minorEastAsia" w:eastAsiaTheme="minorEastAsia" w:hAnsiTheme="minorEastAsia"/>
          <w:sz w:val="24"/>
          <w:szCs w:val="24"/>
        </w:rPr>
        <w:t>II</w:t>
      </w:r>
      <w:r w:rsidRPr="0015504E">
        <w:rPr>
          <w:rFonts w:asciiTheme="minorEastAsia" w:eastAsiaTheme="minorEastAsia" w:hAnsiTheme="minorEastAsia" w:hint="eastAsia"/>
          <w:sz w:val="24"/>
          <w:szCs w:val="24"/>
        </w:rPr>
        <w:t>期临床研究结果，</w:t>
      </w:r>
      <w:r w:rsidR="004D7EFC" w:rsidRPr="0015504E">
        <w:rPr>
          <w:rFonts w:asciiTheme="minorEastAsia" w:eastAsiaTheme="minorEastAsia" w:hAnsiTheme="minorEastAsia" w:hint="eastAsia"/>
          <w:sz w:val="24"/>
          <w:szCs w:val="24"/>
        </w:rPr>
        <w:t>即将启动</w:t>
      </w:r>
      <w:r w:rsidRPr="0015504E">
        <w:rPr>
          <w:rFonts w:asciiTheme="minorEastAsia" w:eastAsiaTheme="minorEastAsia" w:hAnsiTheme="minorEastAsia"/>
          <w:sz w:val="24"/>
          <w:szCs w:val="24"/>
        </w:rPr>
        <w:t>III</w:t>
      </w:r>
      <w:r w:rsidRPr="0015504E">
        <w:rPr>
          <w:rFonts w:asciiTheme="minorEastAsia" w:eastAsiaTheme="minorEastAsia" w:hAnsiTheme="minorEastAsia" w:hint="eastAsia"/>
          <w:sz w:val="24"/>
          <w:szCs w:val="24"/>
        </w:rPr>
        <w:t>期临床研究。</w:t>
      </w:r>
    </w:p>
    <w:p w14:paraId="38DD4EF5" w14:textId="619C624C" w:rsidR="005F4375" w:rsidRPr="0015504E" w:rsidRDefault="005F4375" w:rsidP="005C33B9">
      <w:pPr>
        <w:spacing w:line="360" w:lineRule="auto"/>
        <w:ind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lastRenderedPageBreak/>
        <w:t>3</w:t>
      </w:r>
      <w:r w:rsidRPr="0015504E">
        <w:rPr>
          <w:rFonts w:asciiTheme="minorEastAsia" w:eastAsiaTheme="minorEastAsia" w:hAnsiTheme="minorEastAsia" w:hint="eastAsia"/>
          <w:sz w:val="24"/>
          <w:szCs w:val="24"/>
        </w:rPr>
        <w:t>、研发投入</w:t>
      </w:r>
    </w:p>
    <w:p w14:paraId="11EE3ED4" w14:textId="77540E27" w:rsidR="001226C5" w:rsidRPr="0015504E" w:rsidRDefault="00287540" w:rsidP="005C33B9">
      <w:pPr>
        <w:spacing w:line="360" w:lineRule="auto"/>
        <w:ind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截至</w:t>
      </w:r>
      <w:r w:rsidR="003D1FF0" w:rsidRPr="0015504E">
        <w:rPr>
          <w:rFonts w:asciiTheme="minorEastAsia" w:eastAsiaTheme="minorEastAsia" w:hAnsiTheme="minorEastAsia" w:hint="eastAsia"/>
          <w:sz w:val="24"/>
          <w:szCs w:val="24"/>
        </w:rPr>
        <w:t>2019年</w:t>
      </w:r>
      <w:r w:rsidR="00AB5134" w:rsidRPr="0015504E">
        <w:rPr>
          <w:rFonts w:asciiTheme="minorEastAsia" w:eastAsiaTheme="minorEastAsia" w:hAnsiTheme="minorEastAsia" w:hint="eastAsia"/>
          <w:sz w:val="24"/>
          <w:szCs w:val="24"/>
        </w:rPr>
        <w:t>10</w:t>
      </w:r>
      <w:r w:rsidR="003D1FF0" w:rsidRPr="0015504E">
        <w:rPr>
          <w:rFonts w:asciiTheme="minorEastAsia" w:eastAsiaTheme="minorEastAsia" w:hAnsiTheme="minorEastAsia" w:hint="eastAsia"/>
          <w:sz w:val="24"/>
          <w:szCs w:val="24"/>
        </w:rPr>
        <w:t>月</w:t>
      </w:r>
      <w:r w:rsidRPr="0015504E">
        <w:rPr>
          <w:rFonts w:asciiTheme="minorEastAsia" w:eastAsiaTheme="minorEastAsia" w:hAnsiTheme="minorEastAsia" w:hint="eastAsia"/>
          <w:sz w:val="24"/>
          <w:szCs w:val="24"/>
        </w:rPr>
        <w:t>，</w:t>
      </w:r>
      <w:r w:rsidR="00473781" w:rsidRPr="0015504E">
        <w:rPr>
          <w:rFonts w:asciiTheme="minorEastAsia" w:eastAsiaTheme="minorEastAsia" w:hAnsiTheme="minorEastAsia" w:hint="eastAsia"/>
          <w:sz w:val="24"/>
          <w:szCs w:val="24"/>
        </w:rPr>
        <w:t>公司在该项目上已</w:t>
      </w:r>
      <w:r w:rsidRPr="0015504E">
        <w:rPr>
          <w:rFonts w:asciiTheme="minorEastAsia" w:eastAsiaTheme="minorEastAsia" w:hAnsiTheme="minorEastAsia" w:hint="eastAsia"/>
          <w:sz w:val="24"/>
          <w:szCs w:val="24"/>
        </w:rPr>
        <w:t>投入</w:t>
      </w:r>
      <w:r w:rsidR="00AB5134" w:rsidRPr="0015504E">
        <w:rPr>
          <w:rFonts w:asciiTheme="minorEastAsia" w:eastAsiaTheme="minorEastAsia" w:hAnsiTheme="minorEastAsia" w:hint="eastAsia"/>
          <w:sz w:val="24"/>
          <w:szCs w:val="24"/>
        </w:rPr>
        <w:t>的</w:t>
      </w:r>
      <w:r w:rsidRPr="0015504E">
        <w:rPr>
          <w:rFonts w:asciiTheme="minorEastAsia" w:eastAsiaTheme="minorEastAsia" w:hAnsiTheme="minorEastAsia" w:hint="eastAsia"/>
          <w:sz w:val="24"/>
          <w:szCs w:val="24"/>
        </w:rPr>
        <w:t>研发费用约</w:t>
      </w:r>
      <w:r w:rsidR="00473781" w:rsidRPr="0015504E">
        <w:rPr>
          <w:rFonts w:asciiTheme="minorEastAsia" w:eastAsiaTheme="minorEastAsia" w:hAnsiTheme="minorEastAsia" w:hint="eastAsia"/>
          <w:sz w:val="24"/>
          <w:szCs w:val="24"/>
        </w:rPr>
        <w:t>为</w:t>
      </w:r>
      <w:r w:rsidR="00AB5134" w:rsidRPr="0015504E">
        <w:rPr>
          <w:rFonts w:asciiTheme="minorEastAsia" w:eastAsiaTheme="minorEastAsia" w:hAnsiTheme="minorEastAsia" w:hint="eastAsia"/>
          <w:sz w:val="24"/>
          <w:szCs w:val="24"/>
        </w:rPr>
        <w:t>1.51亿</w:t>
      </w:r>
      <w:r w:rsidRPr="0015504E">
        <w:rPr>
          <w:rFonts w:asciiTheme="minorEastAsia" w:eastAsiaTheme="minorEastAsia" w:hAnsiTheme="minorEastAsia" w:hint="eastAsia"/>
          <w:sz w:val="24"/>
          <w:szCs w:val="24"/>
        </w:rPr>
        <w:t>元。</w:t>
      </w:r>
    </w:p>
    <w:p w14:paraId="4773F485" w14:textId="3B6F939B" w:rsidR="005F4375" w:rsidRPr="0015504E" w:rsidRDefault="005F4375" w:rsidP="005C33B9">
      <w:pPr>
        <w:spacing w:line="360" w:lineRule="auto"/>
        <w:ind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4</w:t>
      </w:r>
      <w:r w:rsidRPr="0015504E">
        <w:rPr>
          <w:rFonts w:asciiTheme="minorEastAsia" w:eastAsiaTheme="minorEastAsia" w:hAnsiTheme="minorEastAsia" w:hint="eastAsia"/>
          <w:sz w:val="24"/>
          <w:szCs w:val="24"/>
        </w:rPr>
        <w:t>、同类药品市场状况</w:t>
      </w:r>
    </w:p>
    <w:p w14:paraId="6FF734AA" w14:textId="78CA2FEB" w:rsidR="00F631C9" w:rsidRPr="0015504E" w:rsidRDefault="00287540" w:rsidP="0042787A">
      <w:pPr>
        <w:spacing w:line="360" w:lineRule="auto"/>
        <w:ind w:firstLineChars="177" w:firstLine="425"/>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全球</w:t>
      </w:r>
      <w:r w:rsidR="003D1FF0" w:rsidRPr="0015504E">
        <w:rPr>
          <w:rFonts w:asciiTheme="minorEastAsia" w:eastAsiaTheme="minorEastAsia" w:hAnsiTheme="minorEastAsia" w:hint="eastAsia"/>
          <w:sz w:val="24"/>
          <w:szCs w:val="24"/>
        </w:rPr>
        <w:t>已上市的</w:t>
      </w:r>
      <w:r w:rsidRPr="0015504E">
        <w:rPr>
          <w:rFonts w:asciiTheme="minorEastAsia" w:eastAsiaTheme="minorEastAsia" w:hAnsiTheme="minorEastAsia" w:hint="eastAsia"/>
          <w:sz w:val="24"/>
          <w:szCs w:val="24"/>
        </w:rPr>
        <w:t>长效</w:t>
      </w:r>
      <w:r w:rsidRPr="0015504E">
        <w:rPr>
          <w:rFonts w:asciiTheme="minorEastAsia" w:eastAsiaTheme="minorEastAsia" w:hAnsiTheme="minorEastAsia"/>
          <w:sz w:val="24"/>
          <w:szCs w:val="24"/>
        </w:rPr>
        <w:t>EPO</w:t>
      </w:r>
      <w:r w:rsidR="003D1FF0" w:rsidRPr="0015504E">
        <w:rPr>
          <w:rFonts w:asciiTheme="minorEastAsia" w:eastAsiaTheme="minorEastAsia" w:hAnsiTheme="minorEastAsia" w:hint="eastAsia"/>
          <w:sz w:val="24"/>
          <w:szCs w:val="24"/>
        </w:rPr>
        <w:t>产品主要包括</w:t>
      </w:r>
      <w:r w:rsidRPr="0015504E">
        <w:rPr>
          <w:rFonts w:asciiTheme="minorEastAsia" w:eastAsiaTheme="minorEastAsia" w:hAnsiTheme="minorEastAsia" w:hint="eastAsia"/>
          <w:sz w:val="24"/>
          <w:szCs w:val="24"/>
        </w:rPr>
        <w:t>安进</w:t>
      </w:r>
      <w:r w:rsidR="00F631C9" w:rsidRPr="0015504E">
        <w:rPr>
          <w:rFonts w:asciiTheme="minorEastAsia" w:eastAsiaTheme="minorEastAsia" w:hAnsiTheme="minorEastAsia" w:hint="eastAsia"/>
          <w:sz w:val="24"/>
          <w:szCs w:val="24"/>
        </w:rPr>
        <w:t>（及</w:t>
      </w:r>
      <w:r w:rsidRPr="0015504E">
        <w:rPr>
          <w:rFonts w:asciiTheme="minorEastAsia" w:eastAsiaTheme="minorEastAsia" w:hAnsiTheme="minorEastAsia" w:hint="eastAsia"/>
          <w:sz w:val="24"/>
          <w:szCs w:val="24"/>
        </w:rPr>
        <w:t>协和麒麟</w:t>
      </w:r>
      <w:r w:rsidR="00F631C9" w:rsidRPr="0015504E">
        <w:rPr>
          <w:rFonts w:asciiTheme="minorEastAsia" w:eastAsiaTheme="minorEastAsia" w:hAnsiTheme="minorEastAsia" w:hint="eastAsia"/>
          <w:sz w:val="24"/>
          <w:szCs w:val="24"/>
        </w:rPr>
        <w:t>）公司</w:t>
      </w:r>
      <w:r w:rsidRPr="0015504E">
        <w:rPr>
          <w:rFonts w:asciiTheme="minorEastAsia" w:eastAsiaTheme="minorEastAsia" w:hAnsiTheme="minorEastAsia" w:hint="eastAsia"/>
          <w:sz w:val="24"/>
          <w:szCs w:val="24"/>
        </w:rPr>
        <w:t>的高糖基化长效</w:t>
      </w:r>
      <w:r w:rsidRPr="0015504E">
        <w:rPr>
          <w:rFonts w:asciiTheme="minorEastAsia" w:eastAsiaTheme="minorEastAsia" w:hAnsiTheme="minorEastAsia"/>
          <w:sz w:val="24"/>
          <w:szCs w:val="24"/>
        </w:rPr>
        <w:t>EPO</w:t>
      </w:r>
      <w:r w:rsidR="003D1FF0" w:rsidRPr="0015504E">
        <w:rPr>
          <w:rFonts w:asciiTheme="minorEastAsia" w:eastAsiaTheme="minorEastAsia" w:hAnsiTheme="minorEastAsia" w:hint="eastAsia"/>
          <w:sz w:val="24"/>
          <w:szCs w:val="24"/>
        </w:rPr>
        <w:t xml:space="preserve"> </w:t>
      </w:r>
      <w:proofErr w:type="spellStart"/>
      <w:r w:rsidRPr="0015504E">
        <w:rPr>
          <w:rFonts w:asciiTheme="minorEastAsia" w:eastAsiaTheme="minorEastAsia" w:hAnsiTheme="minorEastAsia"/>
          <w:sz w:val="24"/>
          <w:szCs w:val="24"/>
        </w:rPr>
        <w:t>Aranesp</w:t>
      </w:r>
      <w:proofErr w:type="spellEnd"/>
      <w:r w:rsidRPr="0015504E">
        <w:rPr>
          <w:rFonts w:asciiTheme="minorEastAsia" w:eastAsiaTheme="minorEastAsia" w:hAnsiTheme="minorEastAsia"/>
          <w:sz w:val="24"/>
          <w:szCs w:val="24"/>
          <w:vertAlign w:val="superscript"/>
        </w:rPr>
        <w:t>®</w:t>
      </w:r>
      <w:r w:rsidR="00F631C9" w:rsidRPr="0015504E">
        <w:rPr>
          <w:rFonts w:asciiTheme="minorEastAsia" w:eastAsiaTheme="minorEastAsia" w:hAnsiTheme="minorEastAsia" w:hint="eastAsia"/>
          <w:sz w:val="24"/>
          <w:szCs w:val="24"/>
        </w:rPr>
        <w:t>（及</w:t>
      </w:r>
      <w:r w:rsidRPr="0015504E">
        <w:rPr>
          <w:rFonts w:asciiTheme="minorEastAsia" w:eastAsiaTheme="minorEastAsia" w:hAnsiTheme="minorEastAsia"/>
          <w:sz w:val="24"/>
          <w:szCs w:val="24"/>
        </w:rPr>
        <w:t>NESP</w:t>
      </w:r>
      <w:r w:rsidRPr="0015504E">
        <w:rPr>
          <w:rFonts w:asciiTheme="minorEastAsia" w:eastAsiaTheme="minorEastAsia" w:hAnsiTheme="minorEastAsia"/>
          <w:sz w:val="24"/>
          <w:szCs w:val="24"/>
          <w:vertAlign w:val="superscript"/>
        </w:rPr>
        <w:t>®</w:t>
      </w:r>
      <w:r w:rsidR="00F631C9" w:rsidRPr="0015504E">
        <w:rPr>
          <w:rFonts w:asciiTheme="minorEastAsia" w:eastAsiaTheme="minorEastAsia" w:hAnsiTheme="minorEastAsia" w:hint="eastAsia"/>
          <w:sz w:val="24"/>
          <w:szCs w:val="24"/>
        </w:rPr>
        <w:t>）及</w:t>
      </w:r>
      <w:r w:rsidRPr="0015504E">
        <w:rPr>
          <w:rFonts w:asciiTheme="minorEastAsia" w:eastAsiaTheme="minorEastAsia" w:hAnsiTheme="minorEastAsia" w:hint="eastAsia"/>
          <w:sz w:val="24"/>
          <w:szCs w:val="24"/>
        </w:rPr>
        <w:t>罗氏公司</w:t>
      </w:r>
      <w:r w:rsidRPr="0015504E">
        <w:rPr>
          <w:rFonts w:asciiTheme="minorEastAsia" w:eastAsiaTheme="minorEastAsia" w:hAnsiTheme="minorEastAsia"/>
          <w:sz w:val="24"/>
          <w:szCs w:val="24"/>
        </w:rPr>
        <w:t>PEG</w:t>
      </w:r>
      <w:r w:rsidRPr="0015504E">
        <w:rPr>
          <w:rFonts w:asciiTheme="minorEastAsia" w:eastAsiaTheme="minorEastAsia" w:hAnsiTheme="minorEastAsia" w:hint="eastAsia"/>
          <w:sz w:val="24"/>
          <w:szCs w:val="24"/>
        </w:rPr>
        <w:t>化长效</w:t>
      </w:r>
      <w:r w:rsidRPr="0015504E">
        <w:rPr>
          <w:rFonts w:asciiTheme="minorEastAsia" w:eastAsiaTheme="minorEastAsia" w:hAnsiTheme="minorEastAsia"/>
          <w:sz w:val="24"/>
          <w:szCs w:val="24"/>
        </w:rPr>
        <w:t>EPO</w:t>
      </w:r>
      <w:r w:rsidR="003D1FF0" w:rsidRPr="0015504E">
        <w:rPr>
          <w:rFonts w:asciiTheme="minorEastAsia" w:eastAsiaTheme="minorEastAsia" w:hAnsiTheme="minorEastAsia"/>
          <w:sz w:val="24"/>
          <w:szCs w:val="24"/>
        </w:rPr>
        <w:t xml:space="preserve"> </w:t>
      </w:r>
      <w:proofErr w:type="spellStart"/>
      <w:r w:rsidRPr="0015504E">
        <w:rPr>
          <w:rFonts w:asciiTheme="minorEastAsia" w:eastAsiaTheme="minorEastAsia" w:hAnsiTheme="minorEastAsia"/>
          <w:sz w:val="24"/>
          <w:szCs w:val="24"/>
        </w:rPr>
        <w:t>Mircera</w:t>
      </w:r>
      <w:proofErr w:type="spellEnd"/>
      <w:r w:rsidRPr="0015504E">
        <w:rPr>
          <w:rFonts w:asciiTheme="minorEastAsia" w:eastAsiaTheme="minorEastAsia" w:hAnsiTheme="minorEastAsia"/>
          <w:sz w:val="24"/>
          <w:szCs w:val="24"/>
          <w:vertAlign w:val="superscript"/>
        </w:rPr>
        <w:t>®</w:t>
      </w:r>
      <w:r w:rsidR="00473781" w:rsidRPr="0015504E">
        <w:rPr>
          <w:rFonts w:asciiTheme="minorEastAsia" w:eastAsiaTheme="minorEastAsia" w:hAnsiTheme="minorEastAsia" w:hint="eastAsia"/>
          <w:sz w:val="24"/>
          <w:szCs w:val="24"/>
        </w:rPr>
        <w:t>。经科</w:t>
      </w:r>
      <w:proofErr w:type="gramStart"/>
      <w:r w:rsidR="00473781" w:rsidRPr="0015504E">
        <w:rPr>
          <w:rFonts w:asciiTheme="minorEastAsia" w:eastAsiaTheme="minorEastAsia" w:hAnsiTheme="minorEastAsia" w:hint="eastAsia"/>
          <w:sz w:val="24"/>
          <w:szCs w:val="24"/>
        </w:rPr>
        <w:t>睿唯安</w:t>
      </w:r>
      <w:proofErr w:type="gramEnd"/>
      <w:r w:rsidR="00473781" w:rsidRPr="0015504E">
        <w:rPr>
          <w:rFonts w:asciiTheme="minorEastAsia" w:eastAsiaTheme="minorEastAsia" w:hAnsiTheme="minorEastAsia" w:hint="eastAsia"/>
          <w:sz w:val="24"/>
          <w:szCs w:val="24"/>
        </w:rPr>
        <w:t>数据库查询，</w:t>
      </w:r>
      <w:proofErr w:type="gramStart"/>
      <w:r w:rsidR="00F631C9" w:rsidRPr="0015504E">
        <w:rPr>
          <w:rFonts w:asciiTheme="minorEastAsia" w:eastAsiaTheme="minorEastAsia" w:hAnsiTheme="minorEastAsia" w:hint="eastAsia"/>
          <w:sz w:val="24"/>
          <w:szCs w:val="24"/>
        </w:rPr>
        <w:t>两品种</w:t>
      </w:r>
      <w:proofErr w:type="gramEnd"/>
      <w:r w:rsidRPr="0015504E">
        <w:rPr>
          <w:rFonts w:asciiTheme="minorEastAsia" w:eastAsiaTheme="minorEastAsia" w:hAnsiTheme="minorEastAsia" w:hint="eastAsia"/>
          <w:sz w:val="24"/>
          <w:szCs w:val="24"/>
        </w:rPr>
        <w:t>2018年全球</w:t>
      </w:r>
      <w:r w:rsidR="00473781" w:rsidRPr="0015504E">
        <w:rPr>
          <w:rFonts w:asciiTheme="minorEastAsia" w:eastAsiaTheme="minorEastAsia" w:hAnsiTheme="minorEastAsia" w:hint="eastAsia"/>
          <w:sz w:val="24"/>
          <w:szCs w:val="24"/>
        </w:rPr>
        <w:t>总</w:t>
      </w:r>
      <w:r w:rsidRPr="0015504E">
        <w:rPr>
          <w:rFonts w:asciiTheme="minorEastAsia" w:eastAsiaTheme="minorEastAsia" w:hAnsiTheme="minorEastAsia" w:hint="eastAsia"/>
          <w:sz w:val="24"/>
          <w:szCs w:val="24"/>
        </w:rPr>
        <w:t>销售额</w:t>
      </w:r>
      <w:r w:rsidR="00F631C9" w:rsidRPr="0015504E">
        <w:rPr>
          <w:rFonts w:asciiTheme="minorEastAsia" w:eastAsiaTheme="minorEastAsia" w:hAnsiTheme="minorEastAsia" w:hint="eastAsia"/>
          <w:sz w:val="24"/>
          <w:szCs w:val="24"/>
        </w:rPr>
        <w:t>约为33.68亿美元。</w:t>
      </w:r>
    </w:p>
    <w:p w14:paraId="5F0E05FA" w14:textId="446C82CA" w:rsidR="000473E9" w:rsidRPr="0015504E" w:rsidRDefault="00F631C9" w:rsidP="0042787A">
      <w:pPr>
        <w:spacing w:line="360" w:lineRule="auto"/>
        <w:ind w:firstLineChars="177" w:firstLine="425"/>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国内EPO市场</w:t>
      </w:r>
      <w:r w:rsidR="00473781" w:rsidRPr="0015504E">
        <w:rPr>
          <w:rFonts w:asciiTheme="minorEastAsia" w:eastAsiaTheme="minorEastAsia" w:hAnsiTheme="minorEastAsia" w:hint="eastAsia"/>
          <w:sz w:val="24"/>
          <w:szCs w:val="24"/>
        </w:rPr>
        <w:t>仍</w:t>
      </w:r>
      <w:r w:rsidRPr="0015504E">
        <w:rPr>
          <w:rFonts w:asciiTheme="minorEastAsia" w:eastAsiaTheme="minorEastAsia" w:hAnsiTheme="minorEastAsia" w:hint="eastAsia"/>
          <w:sz w:val="24"/>
          <w:szCs w:val="24"/>
        </w:rPr>
        <w:t>以短效EPO为主，</w:t>
      </w:r>
      <w:r w:rsidRPr="0015504E">
        <w:rPr>
          <w:rFonts w:asciiTheme="minorEastAsia" w:eastAsiaTheme="minorEastAsia" w:hAnsiTheme="minorEastAsia"/>
          <w:sz w:val="24"/>
          <w:szCs w:val="24"/>
        </w:rPr>
        <w:t>包括益比奥</w:t>
      </w:r>
      <w:r w:rsidRPr="0015504E">
        <w:rPr>
          <w:rFonts w:asciiTheme="minorEastAsia" w:eastAsiaTheme="minorEastAsia" w:hAnsiTheme="minorEastAsia"/>
          <w:sz w:val="24"/>
          <w:szCs w:val="24"/>
          <w:vertAlign w:val="superscript"/>
        </w:rPr>
        <w:t>®</w:t>
      </w:r>
      <w:r w:rsidRPr="0015504E">
        <w:rPr>
          <w:rFonts w:asciiTheme="minorEastAsia" w:eastAsiaTheme="minorEastAsia" w:hAnsiTheme="minorEastAsia"/>
          <w:sz w:val="24"/>
          <w:szCs w:val="24"/>
        </w:rPr>
        <w:t>、济脉欣</w:t>
      </w:r>
      <w:r w:rsidRPr="0015504E">
        <w:rPr>
          <w:rFonts w:asciiTheme="minorEastAsia" w:eastAsiaTheme="minorEastAsia" w:hAnsiTheme="minorEastAsia"/>
          <w:sz w:val="24"/>
          <w:szCs w:val="24"/>
          <w:vertAlign w:val="superscript"/>
        </w:rPr>
        <w:t>®</w:t>
      </w:r>
      <w:r w:rsidRPr="0015504E">
        <w:rPr>
          <w:rFonts w:asciiTheme="minorEastAsia" w:eastAsiaTheme="minorEastAsia" w:hAnsiTheme="minorEastAsia"/>
          <w:sz w:val="24"/>
          <w:szCs w:val="24"/>
        </w:rPr>
        <w:t>、</w:t>
      </w:r>
      <w:proofErr w:type="gramStart"/>
      <w:r w:rsidRPr="0015504E">
        <w:rPr>
          <w:rFonts w:asciiTheme="minorEastAsia" w:eastAsiaTheme="minorEastAsia" w:hAnsiTheme="minorEastAsia"/>
          <w:sz w:val="24"/>
          <w:szCs w:val="24"/>
        </w:rPr>
        <w:t>环尔博</w:t>
      </w:r>
      <w:proofErr w:type="gramEnd"/>
      <w:r w:rsidRPr="0015504E">
        <w:rPr>
          <w:rFonts w:asciiTheme="minorEastAsia" w:eastAsiaTheme="minorEastAsia" w:hAnsiTheme="minorEastAsia"/>
          <w:sz w:val="24"/>
          <w:szCs w:val="24"/>
          <w:vertAlign w:val="superscript"/>
        </w:rPr>
        <w:t>®</w:t>
      </w:r>
      <w:r w:rsidRPr="0015504E">
        <w:rPr>
          <w:rFonts w:asciiTheme="minorEastAsia" w:eastAsiaTheme="minorEastAsia" w:hAnsiTheme="minorEastAsia"/>
          <w:sz w:val="24"/>
          <w:szCs w:val="24"/>
        </w:rPr>
        <w:t>等，其中益比奥</w:t>
      </w:r>
      <w:r w:rsidRPr="0015504E">
        <w:rPr>
          <w:rFonts w:asciiTheme="minorEastAsia" w:eastAsiaTheme="minorEastAsia" w:hAnsiTheme="minorEastAsia"/>
          <w:sz w:val="24"/>
          <w:szCs w:val="24"/>
          <w:vertAlign w:val="superscript"/>
        </w:rPr>
        <w:t>®</w:t>
      </w:r>
      <w:r w:rsidRPr="0015504E">
        <w:rPr>
          <w:rFonts w:asciiTheme="minorEastAsia" w:eastAsiaTheme="minorEastAsia" w:hAnsiTheme="minorEastAsia" w:hint="eastAsia"/>
          <w:sz w:val="24"/>
          <w:szCs w:val="24"/>
        </w:rPr>
        <w:t>的</w:t>
      </w:r>
      <w:r w:rsidRPr="0015504E">
        <w:rPr>
          <w:rFonts w:asciiTheme="minorEastAsia" w:eastAsiaTheme="minorEastAsia" w:hAnsiTheme="minorEastAsia"/>
          <w:sz w:val="24"/>
          <w:szCs w:val="24"/>
        </w:rPr>
        <w:t>市场占比最高。根据</w:t>
      </w:r>
      <w:r w:rsidR="000473E9" w:rsidRPr="0015504E">
        <w:rPr>
          <w:rFonts w:asciiTheme="minorEastAsia" w:eastAsiaTheme="minorEastAsia" w:hAnsiTheme="minorEastAsia" w:hint="eastAsia"/>
          <w:sz w:val="24"/>
          <w:szCs w:val="24"/>
        </w:rPr>
        <w:t>《</w:t>
      </w:r>
      <w:r w:rsidRPr="0015504E">
        <w:rPr>
          <w:rFonts w:asciiTheme="minorEastAsia" w:eastAsiaTheme="minorEastAsia" w:hAnsiTheme="minorEastAsia"/>
          <w:sz w:val="24"/>
          <w:szCs w:val="24"/>
        </w:rPr>
        <w:t>三生</w:t>
      </w:r>
      <w:r w:rsidRPr="0015504E">
        <w:rPr>
          <w:rFonts w:asciiTheme="minorEastAsia" w:eastAsiaTheme="minorEastAsia" w:hAnsiTheme="minorEastAsia" w:hint="eastAsia"/>
          <w:sz w:val="24"/>
          <w:szCs w:val="24"/>
        </w:rPr>
        <w:t>制药</w:t>
      </w:r>
      <w:r w:rsidR="000473E9" w:rsidRPr="0015504E">
        <w:rPr>
          <w:rFonts w:asciiTheme="minorEastAsia" w:eastAsiaTheme="minorEastAsia" w:hAnsiTheme="minorEastAsia" w:hint="eastAsia"/>
          <w:sz w:val="24"/>
          <w:szCs w:val="24"/>
        </w:rPr>
        <w:t>年度业绩报告（2018年）》</w:t>
      </w:r>
      <w:r w:rsidR="00473781" w:rsidRPr="0015504E">
        <w:rPr>
          <w:rFonts w:asciiTheme="minorEastAsia" w:eastAsiaTheme="minorEastAsia" w:hAnsiTheme="minorEastAsia"/>
          <w:sz w:val="24"/>
          <w:szCs w:val="24"/>
        </w:rPr>
        <w:t>显示，</w:t>
      </w:r>
      <w:r w:rsidR="00473781" w:rsidRPr="0015504E">
        <w:rPr>
          <w:rFonts w:asciiTheme="minorEastAsia" w:eastAsiaTheme="minorEastAsia" w:hAnsiTheme="minorEastAsia" w:hint="eastAsia"/>
          <w:sz w:val="24"/>
          <w:szCs w:val="24"/>
        </w:rPr>
        <w:t>其公司旗下的</w:t>
      </w:r>
      <w:r w:rsidRPr="0015504E">
        <w:rPr>
          <w:rFonts w:asciiTheme="minorEastAsia" w:eastAsiaTheme="minorEastAsia" w:hAnsiTheme="minorEastAsia"/>
          <w:sz w:val="24"/>
          <w:szCs w:val="24"/>
        </w:rPr>
        <w:t>益比奥</w:t>
      </w:r>
      <w:r w:rsidRPr="0015504E">
        <w:rPr>
          <w:rFonts w:asciiTheme="minorEastAsia" w:eastAsiaTheme="minorEastAsia" w:hAnsiTheme="minorEastAsia"/>
          <w:sz w:val="24"/>
          <w:szCs w:val="24"/>
          <w:vertAlign w:val="superscript"/>
        </w:rPr>
        <w:t>®</w:t>
      </w:r>
      <w:r w:rsidRPr="0015504E">
        <w:rPr>
          <w:rFonts w:asciiTheme="minorEastAsia" w:eastAsiaTheme="minorEastAsia" w:hAnsiTheme="minorEastAsia"/>
          <w:sz w:val="24"/>
          <w:szCs w:val="24"/>
        </w:rPr>
        <w:t>和赛博尔</w:t>
      </w:r>
      <w:r w:rsidRPr="0015504E">
        <w:rPr>
          <w:rFonts w:asciiTheme="minorEastAsia" w:eastAsiaTheme="minorEastAsia" w:hAnsiTheme="minorEastAsia"/>
          <w:sz w:val="24"/>
          <w:szCs w:val="24"/>
          <w:vertAlign w:val="superscript"/>
        </w:rPr>
        <w:t>®</w:t>
      </w:r>
      <w:r w:rsidRPr="0015504E">
        <w:rPr>
          <w:rFonts w:asciiTheme="minorEastAsia" w:eastAsiaTheme="minorEastAsia" w:hAnsiTheme="minorEastAsia"/>
          <w:sz w:val="24"/>
          <w:szCs w:val="24"/>
        </w:rPr>
        <w:t>在201</w:t>
      </w:r>
      <w:r w:rsidRPr="0015504E">
        <w:rPr>
          <w:rFonts w:asciiTheme="minorEastAsia" w:eastAsiaTheme="minorEastAsia" w:hAnsiTheme="minorEastAsia" w:hint="eastAsia"/>
          <w:sz w:val="24"/>
          <w:szCs w:val="24"/>
        </w:rPr>
        <w:t>8</w:t>
      </w:r>
      <w:r w:rsidRPr="0015504E">
        <w:rPr>
          <w:rFonts w:asciiTheme="minorEastAsia" w:eastAsiaTheme="minorEastAsia" w:hAnsiTheme="minorEastAsia"/>
          <w:sz w:val="24"/>
          <w:szCs w:val="24"/>
        </w:rPr>
        <w:t>年的总销售额为8</w:t>
      </w:r>
      <w:r w:rsidRPr="0015504E">
        <w:rPr>
          <w:rFonts w:asciiTheme="minorEastAsia" w:eastAsiaTheme="minorEastAsia" w:hAnsiTheme="minorEastAsia" w:hint="eastAsia"/>
          <w:sz w:val="24"/>
          <w:szCs w:val="24"/>
        </w:rPr>
        <w:t>.97</w:t>
      </w:r>
      <w:r w:rsidRPr="0015504E">
        <w:rPr>
          <w:rFonts w:asciiTheme="minorEastAsia" w:eastAsiaTheme="minorEastAsia" w:hAnsiTheme="minorEastAsia"/>
          <w:sz w:val="24"/>
          <w:szCs w:val="24"/>
        </w:rPr>
        <w:t>亿</w:t>
      </w:r>
      <w:r w:rsidR="00B77EB9" w:rsidRPr="0015504E">
        <w:rPr>
          <w:rFonts w:asciiTheme="minorEastAsia" w:eastAsiaTheme="minorEastAsia" w:hAnsiTheme="minorEastAsia" w:hint="eastAsia"/>
          <w:sz w:val="24"/>
          <w:szCs w:val="24"/>
        </w:rPr>
        <w:t>元</w:t>
      </w:r>
      <w:r w:rsidRPr="0015504E">
        <w:rPr>
          <w:rFonts w:asciiTheme="minorEastAsia" w:eastAsiaTheme="minorEastAsia" w:hAnsiTheme="minorEastAsia"/>
          <w:sz w:val="24"/>
          <w:szCs w:val="24"/>
        </w:rPr>
        <w:t>人民币，市场占有率达4</w:t>
      </w:r>
      <w:r w:rsidRPr="0015504E">
        <w:rPr>
          <w:rFonts w:asciiTheme="minorEastAsia" w:eastAsiaTheme="minorEastAsia" w:hAnsiTheme="minorEastAsia" w:hint="eastAsia"/>
          <w:sz w:val="24"/>
          <w:szCs w:val="24"/>
        </w:rPr>
        <w:t>1.0</w:t>
      </w:r>
      <w:r w:rsidRPr="0015504E">
        <w:rPr>
          <w:rFonts w:asciiTheme="minorEastAsia" w:eastAsiaTheme="minorEastAsia" w:hAnsiTheme="minorEastAsia"/>
          <w:sz w:val="24"/>
          <w:szCs w:val="24"/>
        </w:rPr>
        <w:t>%。据此估计，201</w:t>
      </w:r>
      <w:r w:rsidRPr="0015504E">
        <w:rPr>
          <w:rFonts w:asciiTheme="minorEastAsia" w:eastAsiaTheme="minorEastAsia" w:hAnsiTheme="minorEastAsia" w:hint="eastAsia"/>
          <w:sz w:val="24"/>
          <w:szCs w:val="24"/>
        </w:rPr>
        <w:t>8</w:t>
      </w:r>
      <w:r w:rsidRPr="0015504E">
        <w:rPr>
          <w:rFonts w:asciiTheme="minorEastAsia" w:eastAsiaTheme="minorEastAsia" w:hAnsiTheme="minorEastAsia"/>
          <w:sz w:val="24"/>
          <w:szCs w:val="24"/>
        </w:rPr>
        <w:t>年EPO产品的国内市场销售总额约为</w:t>
      </w:r>
      <w:r w:rsidRPr="0015504E">
        <w:rPr>
          <w:rFonts w:asciiTheme="minorEastAsia" w:eastAsiaTheme="minorEastAsia" w:hAnsiTheme="minorEastAsia" w:hint="eastAsia"/>
          <w:sz w:val="24"/>
          <w:szCs w:val="24"/>
        </w:rPr>
        <w:t>21.8</w:t>
      </w:r>
      <w:r w:rsidR="000473E9" w:rsidRPr="0015504E">
        <w:rPr>
          <w:rFonts w:asciiTheme="minorEastAsia" w:eastAsiaTheme="minorEastAsia" w:hAnsiTheme="minorEastAsia" w:hint="eastAsia"/>
          <w:sz w:val="24"/>
          <w:szCs w:val="24"/>
        </w:rPr>
        <w:t>8</w:t>
      </w:r>
      <w:r w:rsidRPr="0015504E">
        <w:rPr>
          <w:rFonts w:asciiTheme="minorEastAsia" w:eastAsiaTheme="minorEastAsia" w:hAnsiTheme="minorEastAsia"/>
          <w:sz w:val="24"/>
          <w:szCs w:val="24"/>
        </w:rPr>
        <w:t>亿</w:t>
      </w:r>
      <w:r w:rsidR="00C32BA2" w:rsidRPr="0015504E">
        <w:rPr>
          <w:rFonts w:asciiTheme="minorEastAsia" w:eastAsiaTheme="minorEastAsia" w:hAnsiTheme="minorEastAsia" w:hint="eastAsia"/>
          <w:sz w:val="24"/>
          <w:szCs w:val="24"/>
        </w:rPr>
        <w:t>元</w:t>
      </w:r>
      <w:r w:rsidRPr="0015504E">
        <w:rPr>
          <w:rFonts w:asciiTheme="minorEastAsia" w:eastAsiaTheme="minorEastAsia" w:hAnsiTheme="minorEastAsia"/>
          <w:sz w:val="24"/>
          <w:szCs w:val="24"/>
        </w:rPr>
        <w:t>人民币。</w:t>
      </w:r>
    </w:p>
    <w:p w14:paraId="5DFCC43E" w14:textId="15266672" w:rsidR="00DA02E4" w:rsidRPr="0015504E" w:rsidRDefault="005F4375" w:rsidP="0042787A">
      <w:pPr>
        <w:spacing w:line="360" w:lineRule="auto"/>
        <w:ind w:firstLineChars="177" w:firstLine="426"/>
        <w:rPr>
          <w:rFonts w:asciiTheme="minorEastAsia" w:eastAsiaTheme="minorEastAsia" w:hAnsiTheme="minorEastAsia"/>
          <w:b/>
          <w:sz w:val="24"/>
          <w:szCs w:val="24"/>
        </w:rPr>
      </w:pPr>
      <w:r w:rsidRPr="0015504E">
        <w:rPr>
          <w:rFonts w:asciiTheme="minorEastAsia" w:eastAsiaTheme="minorEastAsia" w:hAnsiTheme="minorEastAsia" w:hint="eastAsia"/>
          <w:b/>
          <w:sz w:val="24"/>
          <w:szCs w:val="24"/>
        </w:rPr>
        <w:t>三</w:t>
      </w:r>
      <w:r w:rsidR="003E2A4C" w:rsidRPr="0015504E">
        <w:rPr>
          <w:rFonts w:asciiTheme="minorEastAsia" w:eastAsiaTheme="minorEastAsia" w:hAnsiTheme="minorEastAsia" w:hint="eastAsia"/>
          <w:b/>
          <w:sz w:val="24"/>
          <w:szCs w:val="24"/>
        </w:rPr>
        <w:t>、</w:t>
      </w:r>
      <w:r w:rsidR="001376AE" w:rsidRPr="0015504E">
        <w:rPr>
          <w:rFonts w:asciiTheme="minorEastAsia" w:eastAsiaTheme="minorEastAsia" w:hAnsiTheme="minorEastAsia" w:hint="eastAsia"/>
          <w:b/>
          <w:sz w:val="24"/>
          <w:szCs w:val="24"/>
        </w:rPr>
        <w:t>《技术服务（委托）</w:t>
      </w:r>
      <w:r w:rsidR="00C16605" w:rsidRPr="0015504E">
        <w:rPr>
          <w:rFonts w:asciiTheme="minorEastAsia" w:eastAsiaTheme="minorEastAsia" w:hAnsiTheme="minorEastAsia" w:hint="eastAsia"/>
          <w:b/>
          <w:sz w:val="24"/>
          <w:szCs w:val="24"/>
        </w:rPr>
        <w:t>合同》</w:t>
      </w:r>
      <w:r w:rsidR="00441220" w:rsidRPr="0015504E">
        <w:rPr>
          <w:rFonts w:asciiTheme="minorEastAsia" w:eastAsiaTheme="minorEastAsia" w:hAnsiTheme="minorEastAsia" w:hint="eastAsia"/>
          <w:b/>
          <w:sz w:val="24"/>
          <w:szCs w:val="24"/>
        </w:rPr>
        <w:t>主要内容</w:t>
      </w:r>
    </w:p>
    <w:p w14:paraId="45016387" w14:textId="1A7ADE7F" w:rsidR="00512190" w:rsidRPr="0015504E" w:rsidRDefault="00512190" w:rsidP="00D95D3B">
      <w:pPr>
        <w:pStyle w:val="a5"/>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委托方（甲方）：</w:t>
      </w:r>
      <w:r w:rsidR="001376AE" w:rsidRPr="0015504E">
        <w:rPr>
          <w:rFonts w:asciiTheme="minorEastAsia" w:eastAsiaTheme="minorEastAsia" w:hAnsiTheme="minorEastAsia" w:hint="eastAsia"/>
          <w:sz w:val="24"/>
          <w:szCs w:val="24"/>
        </w:rPr>
        <w:t>山东丹红</w:t>
      </w:r>
      <w:r w:rsidR="00D43FD5" w:rsidRPr="0015504E">
        <w:rPr>
          <w:rFonts w:asciiTheme="minorEastAsia" w:eastAsiaTheme="minorEastAsia" w:hAnsiTheme="minorEastAsia" w:hint="eastAsia"/>
          <w:sz w:val="24"/>
          <w:szCs w:val="24"/>
        </w:rPr>
        <w:t>制药有限公司</w:t>
      </w:r>
    </w:p>
    <w:p w14:paraId="61540630" w14:textId="4B14679A" w:rsidR="00512190" w:rsidRPr="0015504E" w:rsidRDefault="00AE19EC" w:rsidP="00D95D3B">
      <w:pPr>
        <w:pStyle w:val="a5"/>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受</w:t>
      </w:r>
      <w:r w:rsidR="009837A9" w:rsidRPr="0015504E">
        <w:rPr>
          <w:rFonts w:asciiTheme="minorEastAsia" w:eastAsiaTheme="minorEastAsia" w:hAnsiTheme="minorEastAsia" w:hint="eastAsia"/>
          <w:sz w:val="24"/>
          <w:szCs w:val="24"/>
        </w:rPr>
        <w:t>托</w:t>
      </w:r>
      <w:r w:rsidR="00512190" w:rsidRPr="0015504E">
        <w:rPr>
          <w:rFonts w:asciiTheme="minorEastAsia" w:eastAsiaTheme="minorEastAsia" w:hAnsiTheme="minorEastAsia" w:hint="eastAsia"/>
          <w:sz w:val="24"/>
          <w:szCs w:val="24"/>
        </w:rPr>
        <w:t>方（乙方）：</w:t>
      </w:r>
      <w:r w:rsidR="00D43FD5" w:rsidRPr="0015504E">
        <w:rPr>
          <w:rFonts w:asciiTheme="minorEastAsia" w:eastAsiaTheme="minorEastAsia" w:hAnsiTheme="minorEastAsia" w:hint="eastAsia"/>
          <w:sz w:val="24"/>
          <w:szCs w:val="24"/>
        </w:rPr>
        <w:t>北京</w:t>
      </w:r>
      <w:r w:rsidR="001376AE" w:rsidRPr="0015504E">
        <w:rPr>
          <w:rFonts w:asciiTheme="minorEastAsia" w:eastAsiaTheme="minorEastAsia" w:hAnsiTheme="minorEastAsia" w:hint="eastAsia"/>
          <w:sz w:val="24"/>
          <w:szCs w:val="24"/>
        </w:rPr>
        <w:t>深蓝海生物医药科技</w:t>
      </w:r>
      <w:r w:rsidR="00D43FD5" w:rsidRPr="0015504E">
        <w:rPr>
          <w:rFonts w:asciiTheme="minorEastAsia" w:eastAsiaTheme="minorEastAsia" w:hAnsiTheme="minorEastAsia" w:hint="eastAsia"/>
          <w:sz w:val="24"/>
          <w:szCs w:val="24"/>
        </w:rPr>
        <w:t>有限公司</w:t>
      </w:r>
    </w:p>
    <w:p w14:paraId="22B8B888" w14:textId="4B2A3B1E" w:rsidR="001376AE" w:rsidRPr="0015504E" w:rsidRDefault="001376AE" w:rsidP="003E2A4C">
      <w:pPr>
        <w:pStyle w:val="a7"/>
        <w:numPr>
          <w:ilvl w:val="0"/>
          <w:numId w:val="10"/>
        </w:numPr>
        <w:snapToGrid w:val="0"/>
        <w:spacing w:beforeLines="50" w:before="156" w:line="360" w:lineRule="auto"/>
        <w:ind w:firstLineChars="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项目</w:t>
      </w:r>
      <w:r w:rsidR="009E4EB5" w:rsidRPr="0015504E">
        <w:rPr>
          <w:rFonts w:asciiTheme="minorEastAsia" w:eastAsiaTheme="minorEastAsia" w:hAnsiTheme="minorEastAsia" w:hint="eastAsia"/>
          <w:sz w:val="24"/>
          <w:szCs w:val="24"/>
        </w:rPr>
        <w:t>内容</w:t>
      </w:r>
    </w:p>
    <w:p w14:paraId="15C6CC0D" w14:textId="77777777" w:rsidR="00C7613D" w:rsidRPr="0015504E" w:rsidRDefault="00C7613D" w:rsidP="00C7613D">
      <w:pPr>
        <w:pStyle w:val="a5"/>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w:t>
      </w:r>
      <w:r w:rsidRPr="0015504E">
        <w:rPr>
          <w:rFonts w:asciiTheme="minorEastAsia" w:eastAsiaTheme="minorEastAsia" w:hAnsiTheme="minorEastAsia" w:hint="eastAsia"/>
          <w:sz w:val="24"/>
          <w:szCs w:val="24"/>
        </w:rPr>
        <w:t>临床试验内容：</w:t>
      </w:r>
    </w:p>
    <w:p w14:paraId="068ED409" w14:textId="762E5C2A" w:rsidR="00C7613D" w:rsidRPr="0015504E" w:rsidRDefault="0015504E" w:rsidP="00C7613D">
      <w:pPr>
        <w:pStyle w:val="a5"/>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（1）</w:t>
      </w:r>
      <w:r w:rsidR="00C7613D" w:rsidRPr="0015504E">
        <w:rPr>
          <w:rFonts w:asciiTheme="minorEastAsia" w:eastAsiaTheme="minorEastAsia" w:hAnsiTheme="minorEastAsia" w:hint="eastAsia"/>
          <w:sz w:val="24"/>
          <w:szCs w:val="24"/>
        </w:rPr>
        <w:t>试验内容</w:t>
      </w:r>
      <w:proofErr w:type="gramStart"/>
      <w:r w:rsidR="00C7613D" w:rsidRPr="0015504E">
        <w:rPr>
          <w:rFonts w:asciiTheme="minorEastAsia" w:eastAsiaTheme="minorEastAsia" w:hAnsiTheme="minorEastAsia" w:hint="eastAsia"/>
          <w:sz w:val="24"/>
          <w:szCs w:val="24"/>
        </w:rPr>
        <w:t>一</w:t>
      </w:r>
      <w:proofErr w:type="gramEnd"/>
      <w:r w:rsidR="00A81120" w:rsidRPr="0015504E">
        <w:rPr>
          <w:rFonts w:asciiTheme="minorEastAsia" w:eastAsiaTheme="minorEastAsia" w:hAnsiTheme="minorEastAsia" w:hint="eastAsia"/>
          <w:sz w:val="24"/>
          <w:szCs w:val="24"/>
        </w:rPr>
        <w:t>（</w:t>
      </w:r>
      <w:r w:rsidR="00C7613D" w:rsidRPr="0015504E">
        <w:rPr>
          <w:rFonts w:asciiTheme="minorEastAsia" w:eastAsiaTheme="minorEastAsia" w:hAnsiTheme="minorEastAsia" w:hint="eastAsia"/>
          <w:sz w:val="24"/>
          <w:szCs w:val="24"/>
        </w:rPr>
        <w:t>纠正试验</w:t>
      </w:r>
      <w:r w:rsidR="00A81120" w:rsidRPr="0015504E">
        <w:rPr>
          <w:rFonts w:asciiTheme="minorEastAsia" w:eastAsiaTheme="minorEastAsia" w:hAnsiTheme="minorEastAsia" w:hint="eastAsia"/>
          <w:sz w:val="24"/>
          <w:szCs w:val="24"/>
        </w:rPr>
        <w:t>）</w:t>
      </w:r>
      <w:r w:rsidR="00C7613D" w:rsidRPr="0015504E">
        <w:rPr>
          <w:rFonts w:asciiTheme="minorEastAsia" w:eastAsiaTheme="minorEastAsia" w:hAnsiTheme="minorEastAsia" w:hint="eastAsia"/>
          <w:sz w:val="24"/>
          <w:szCs w:val="24"/>
        </w:rPr>
        <w:t>：</w:t>
      </w:r>
    </w:p>
    <w:p w14:paraId="3069116C" w14:textId="435713FD" w:rsidR="00C7613D" w:rsidRPr="0015504E" w:rsidRDefault="00C7613D" w:rsidP="00C7613D">
      <w:pPr>
        <w:pStyle w:val="a5"/>
        <w:spacing w:line="360" w:lineRule="auto"/>
        <w:ind w:firstLineChars="200" w:firstLine="480"/>
        <w:rPr>
          <w:rFonts w:asciiTheme="minorEastAsia" w:eastAsiaTheme="minorEastAsia" w:hAnsiTheme="minorEastAsia"/>
          <w:sz w:val="24"/>
          <w:szCs w:val="24"/>
        </w:rPr>
      </w:pPr>
      <w:proofErr w:type="spellStart"/>
      <w:r w:rsidRPr="0015504E">
        <w:rPr>
          <w:rFonts w:asciiTheme="minorEastAsia" w:eastAsiaTheme="minorEastAsia" w:hAnsiTheme="minorEastAsia"/>
          <w:sz w:val="24"/>
          <w:szCs w:val="24"/>
        </w:rPr>
        <w:t>rhEPO</w:t>
      </w:r>
      <w:proofErr w:type="spellEnd"/>
      <w:r w:rsidRPr="0015504E">
        <w:rPr>
          <w:rFonts w:asciiTheme="minorEastAsia" w:eastAsiaTheme="minorEastAsia" w:hAnsiTheme="minorEastAsia"/>
          <w:sz w:val="24"/>
          <w:szCs w:val="24"/>
        </w:rPr>
        <w:t>-Fc</w:t>
      </w:r>
      <w:r w:rsidRPr="0015504E">
        <w:rPr>
          <w:rFonts w:asciiTheme="minorEastAsia" w:eastAsiaTheme="minorEastAsia" w:hAnsiTheme="minorEastAsia" w:hint="eastAsia"/>
          <w:sz w:val="24"/>
          <w:szCs w:val="24"/>
        </w:rPr>
        <w:t>静脉给药在透析肾性贫血患者中用于纠正贫血的多中心、随机、开放、阳性药对照的</w:t>
      </w:r>
      <w:r w:rsidRPr="0015504E">
        <w:rPr>
          <w:rFonts w:asciiTheme="minorEastAsia" w:eastAsiaTheme="minorEastAsia" w:hAnsiTheme="minorEastAsia"/>
          <w:sz w:val="24"/>
          <w:szCs w:val="24"/>
        </w:rPr>
        <w:t>III</w:t>
      </w:r>
      <w:r w:rsidRPr="0015504E">
        <w:rPr>
          <w:rFonts w:asciiTheme="minorEastAsia" w:eastAsiaTheme="minorEastAsia" w:hAnsiTheme="minorEastAsia" w:hint="eastAsia"/>
          <w:sz w:val="24"/>
          <w:szCs w:val="24"/>
        </w:rPr>
        <w:t>期有效性和安全性研究以及</w:t>
      </w:r>
      <w:r w:rsidRPr="0015504E">
        <w:rPr>
          <w:rFonts w:asciiTheme="minorEastAsia" w:eastAsiaTheme="minorEastAsia" w:hAnsiTheme="minorEastAsia"/>
          <w:sz w:val="24"/>
          <w:szCs w:val="24"/>
        </w:rPr>
        <w:t>PK/PD</w:t>
      </w:r>
      <w:r w:rsidRPr="0015504E">
        <w:rPr>
          <w:rFonts w:asciiTheme="minorEastAsia" w:eastAsiaTheme="minorEastAsia" w:hAnsiTheme="minorEastAsia" w:hint="eastAsia"/>
          <w:sz w:val="24"/>
          <w:szCs w:val="24"/>
        </w:rPr>
        <w:t>研究。</w:t>
      </w:r>
    </w:p>
    <w:p w14:paraId="49CE1FE5" w14:textId="60E94DD8" w:rsidR="00C7613D" w:rsidRPr="0015504E" w:rsidRDefault="0015504E" w:rsidP="00C7613D">
      <w:pPr>
        <w:pStyle w:val="a5"/>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（2）</w:t>
      </w:r>
      <w:r w:rsidR="00C7613D" w:rsidRPr="0015504E">
        <w:rPr>
          <w:rFonts w:asciiTheme="minorEastAsia" w:eastAsiaTheme="minorEastAsia" w:hAnsiTheme="minorEastAsia" w:hint="eastAsia"/>
          <w:sz w:val="24"/>
          <w:szCs w:val="24"/>
        </w:rPr>
        <w:t>试验内容二</w:t>
      </w:r>
      <w:r w:rsidR="00A81120" w:rsidRPr="0015504E">
        <w:rPr>
          <w:rFonts w:asciiTheme="minorEastAsia" w:eastAsiaTheme="minorEastAsia" w:hAnsiTheme="minorEastAsia" w:hint="eastAsia"/>
          <w:sz w:val="24"/>
          <w:szCs w:val="24"/>
        </w:rPr>
        <w:t>（</w:t>
      </w:r>
      <w:r w:rsidR="00C7613D" w:rsidRPr="0015504E">
        <w:rPr>
          <w:rFonts w:asciiTheme="minorEastAsia" w:eastAsiaTheme="minorEastAsia" w:hAnsiTheme="minorEastAsia" w:hint="eastAsia"/>
          <w:sz w:val="24"/>
          <w:szCs w:val="24"/>
        </w:rPr>
        <w:t>维持试验</w:t>
      </w:r>
      <w:r w:rsidR="00A81120" w:rsidRPr="0015504E">
        <w:rPr>
          <w:rFonts w:asciiTheme="minorEastAsia" w:eastAsiaTheme="minorEastAsia" w:hAnsiTheme="minorEastAsia" w:hint="eastAsia"/>
          <w:sz w:val="24"/>
          <w:szCs w:val="24"/>
        </w:rPr>
        <w:t>）</w:t>
      </w:r>
      <w:r w:rsidR="00C7613D" w:rsidRPr="0015504E">
        <w:rPr>
          <w:rFonts w:asciiTheme="minorEastAsia" w:eastAsiaTheme="minorEastAsia" w:hAnsiTheme="minorEastAsia" w:hint="eastAsia"/>
          <w:sz w:val="24"/>
          <w:szCs w:val="24"/>
        </w:rPr>
        <w:t>：</w:t>
      </w:r>
    </w:p>
    <w:p w14:paraId="03AA6EDC" w14:textId="7EA69C49" w:rsidR="00C7613D" w:rsidRPr="0015504E" w:rsidRDefault="00C7613D" w:rsidP="00C7613D">
      <w:pPr>
        <w:pStyle w:val="a5"/>
        <w:spacing w:line="360" w:lineRule="auto"/>
        <w:ind w:firstLineChars="200" w:firstLine="480"/>
        <w:rPr>
          <w:rFonts w:asciiTheme="minorEastAsia" w:eastAsiaTheme="minorEastAsia" w:hAnsiTheme="minorEastAsia"/>
          <w:sz w:val="24"/>
          <w:szCs w:val="24"/>
        </w:rPr>
      </w:pPr>
      <w:proofErr w:type="spellStart"/>
      <w:r w:rsidRPr="0015504E">
        <w:rPr>
          <w:rFonts w:asciiTheme="minorEastAsia" w:eastAsiaTheme="minorEastAsia" w:hAnsiTheme="minorEastAsia"/>
          <w:sz w:val="24"/>
          <w:szCs w:val="24"/>
        </w:rPr>
        <w:t>rhEPO</w:t>
      </w:r>
      <w:proofErr w:type="spellEnd"/>
      <w:r w:rsidRPr="0015504E">
        <w:rPr>
          <w:rFonts w:asciiTheme="minorEastAsia" w:eastAsiaTheme="minorEastAsia" w:hAnsiTheme="minorEastAsia"/>
          <w:sz w:val="24"/>
          <w:szCs w:val="24"/>
        </w:rPr>
        <w:t>-Fc</w:t>
      </w:r>
      <w:r w:rsidRPr="0015504E">
        <w:rPr>
          <w:rFonts w:asciiTheme="minorEastAsia" w:eastAsiaTheme="minorEastAsia" w:hAnsiTheme="minorEastAsia" w:hint="eastAsia"/>
          <w:sz w:val="24"/>
          <w:szCs w:val="24"/>
        </w:rPr>
        <w:t>静脉给药在已接受促红细胞生成刺激剂的透析肾性贫血患者中用于维持治疗的多中心、随机、开放、阳性药对照的</w:t>
      </w:r>
      <w:r w:rsidRPr="0015504E">
        <w:rPr>
          <w:rFonts w:asciiTheme="minorEastAsia" w:eastAsiaTheme="minorEastAsia" w:hAnsiTheme="minorEastAsia"/>
          <w:sz w:val="24"/>
          <w:szCs w:val="24"/>
        </w:rPr>
        <w:t>III</w:t>
      </w:r>
      <w:r w:rsidRPr="0015504E">
        <w:rPr>
          <w:rFonts w:asciiTheme="minorEastAsia" w:eastAsiaTheme="minorEastAsia" w:hAnsiTheme="minorEastAsia" w:hint="eastAsia"/>
          <w:sz w:val="24"/>
          <w:szCs w:val="24"/>
        </w:rPr>
        <w:t>期有效性和安全性研究以及</w:t>
      </w:r>
      <w:r w:rsidRPr="0015504E">
        <w:rPr>
          <w:rFonts w:asciiTheme="minorEastAsia" w:eastAsiaTheme="minorEastAsia" w:hAnsiTheme="minorEastAsia"/>
          <w:sz w:val="24"/>
          <w:szCs w:val="24"/>
        </w:rPr>
        <w:t>PK/PD</w:t>
      </w:r>
      <w:r w:rsidRPr="0015504E">
        <w:rPr>
          <w:rFonts w:asciiTheme="minorEastAsia" w:eastAsiaTheme="minorEastAsia" w:hAnsiTheme="minorEastAsia" w:hint="eastAsia"/>
          <w:sz w:val="24"/>
          <w:szCs w:val="24"/>
        </w:rPr>
        <w:t>研究。</w:t>
      </w:r>
    </w:p>
    <w:p w14:paraId="3C6B9928" w14:textId="77777777" w:rsidR="00C7613D" w:rsidRPr="0015504E" w:rsidRDefault="00C7613D" w:rsidP="00C7613D">
      <w:pPr>
        <w:pStyle w:val="a5"/>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2.</w:t>
      </w:r>
      <w:r w:rsidRPr="0015504E">
        <w:rPr>
          <w:rFonts w:asciiTheme="minorEastAsia" w:eastAsiaTheme="minorEastAsia" w:hAnsiTheme="minorEastAsia" w:hint="eastAsia"/>
          <w:sz w:val="24"/>
          <w:szCs w:val="24"/>
        </w:rPr>
        <w:t>药品注册分类：治疗用生物制品一类新药。</w:t>
      </w:r>
    </w:p>
    <w:p w14:paraId="58C69261" w14:textId="77777777" w:rsidR="00C7613D" w:rsidRPr="0015504E" w:rsidRDefault="00C7613D" w:rsidP="00C7613D">
      <w:pPr>
        <w:pStyle w:val="a5"/>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3.</w:t>
      </w:r>
      <w:r w:rsidRPr="0015504E">
        <w:rPr>
          <w:rFonts w:asciiTheme="minorEastAsia" w:eastAsiaTheme="minorEastAsia" w:hAnsiTheme="minorEastAsia" w:hint="eastAsia"/>
          <w:sz w:val="24"/>
          <w:szCs w:val="24"/>
        </w:rPr>
        <w:t>乙方受甲方委托，在国内</w:t>
      </w:r>
      <w:r w:rsidRPr="0015504E">
        <w:rPr>
          <w:rFonts w:asciiTheme="minorEastAsia" w:eastAsiaTheme="minorEastAsia" w:hAnsiTheme="minorEastAsia"/>
          <w:sz w:val="24"/>
          <w:szCs w:val="24"/>
        </w:rPr>
        <w:t>GCP</w:t>
      </w:r>
      <w:r w:rsidRPr="0015504E">
        <w:rPr>
          <w:rFonts w:asciiTheme="minorEastAsia" w:eastAsiaTheme="minorEastAsia" w:hAnsiTheme="minorEastAsia" w:hint="eastAsia"/>
          <w:sz w:val="24"/>
          <w:szCs w:val="24"/>
        </w:rPr>
        <w:t>基地医院开展</w:t>
      </w:r>
      <w:proofErr w:type="spellStart"/>
      <w:r w:rsidRPr="0015504E">
        <w:rPr>
          <w:rFonts w:asciiTheme="minorEastAsia" w:eastAsiaTheme="minorEastAsia" w:hAnsiTheme="minorEastAsia"/>
          <w:sz w:val="24"/>
          <w:szCs w:val="24"/>
        </w:rPr>
        <w:t>rhEPO</w:t>
      </w:r>
      <w:proofErr w:type="spellEnd"/>
      <w:r w:rsidRPr="0015504E">
        <w:rPr>
          <w:rFonts w:asciiTheme="minorEastAsia" w:eastAsiaTheme="minorEastAsia" w:hAnsiTheme="minorEastAsia"/>
          <w:sz w:val="24"/>
          <w:szCs w:val="24"/>
        </w:rPr>
        <w:t>-Fc</w:t>
      </w:r>
      <w:r w:rsidRPr="0015504E">
        <w:rPr>
          <w:rFonts w:asciiTheme="minorEastAsia" w:eastAsiaTheme="minorEastAsia" w:hAnsiTheme="minorEastAsia" w:hint="eastAsia"/>
          <w:sz w:val="24"/>
          <w:szCs w:val="24"/>
        </w:rPr>
        <w:t>静脉给药项目的</w:t>
      </w:r>
      <w:r w:rsidRPr="0015504E">
        <w:rPr>
          <w:rFonts w:asciiTheme="minorEastAsia" w:eastAsiaTheme="minorEastAsia" w:hAnsiTheme="minorEastAsia"/>
          <w:sz w:val="24"/>
          <w:szCs w:val="24"/>
        </w:rPr>
        <w:t>III</w:t>
      </w:r>
      <w:r w:rsidRPr="0015504E">
        <w:rPr>
          <w:rFonts w:asciiTheme="minorEastAsia" w:eastAsiaTheme="minorEastAsia" w:hAnsiTheme="minorEastAsia" w:hint="eastAsia"/>
          <w:sz w:val="24"/>
          <w:szCs w:val="24"/>
        </w:rPr>
        <w:t>期临床试验，负责按照我国现行《药物临床试验质量管理规范（</w:t>
      </w:r>
      <w:r w:rsidRPr="0015504E">
        <w:rPr>
          <w:rFonts w:asciiTheme="minorEastAsia" w:eastAsiaTheme="minorEastAsia" w:hAnsiTheme="minorEastAsia"/>
          <w:sz w:val="24"/>
          <w:szCs w:val="24"/>
        </w:rPr>
        <w:t>GCP</w:t>
      </w:r>
      <w:r w:rsidRPr="0015504E">
        <w:rPr>
          <w:rFonts w:asciiTheme="minorEastAsia" w:eastAsiaTheme="minorEastAsia" w:hAnsiTheme="minorEastAsia" w:hint="eastAsia"/>
          <w:sz w:val="24"/>
          <w:szCs w:val="24"/>
        </w:rPr>
        <w:t>）》和《药品注册管理办法》及经甲方认可和组长单位共同确定的实验方案进行该试验组织与实施工作。</w:t>
      </w:r>
    </w:p>
    <w:p w14:paraId="07C953D6" w14:textId="3FC0E804" w:rsidR="00B369ED" w:rsidRPr="0015504E" w:rsidRDefault="00C7613D" w:rsidP="00C7613D">
      <w:pPr>
        <w:pStyle w:val="a5"/>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（二</w:t>
      </w:r>
      <w:r w:rsidR="00D95D3B" w:rsidRPr="0015504E">
        <w:rPr>
          <w:rFonts w:asciiTheme="minorEastAsia" w:eastAsiaTheme="minorEastAsia" w:hAnsiTheme="minorEastAsia" w:hint="eastAsia"/>
          <w:sz w:val="24"/>
          <w:szCs w:val="24"/>
        </w:rPr>
        <w:t>）</w:t>
      </w:r>
      <w:r w:rsidR="00B369ED" w:rsidRPr="0015504E">
        <w:rPr>
          <w:rFonts w:asciiTheme="minorEastAsia" w:eastAsiaTheme="minorEastAsia" w:hAnsiTheme="minorEastAsia" w:hint="eastAsia"/>
          <w:sz w:val="24"/>
          <w:szCs w:val="24"/>
        </w:rPr>
        <w:t>双方应履行的职责</w:t>
      </w:r>
    </w:p>
    <w:p w14:paraId="51A1F73C" w14:textId="77777777" w:rsidR="00B369ED" w:rsidRPr="0015504E" w:rsidRDefault="00B369ED" w:rsidP="00D95D3B">
      <w:pPr>
        <w:pStyle w:val="a5"/>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lastRenderedPageBreak/>
        <w:t>甲方的责任与义务：</w:t>
      </w:r>
    </w:p>
    <w:p w14:paraId="1AD18B81"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w:t>
      </w:r>
      <w:r w:rsidRPr="0015504E">
        <w:rPr>
          <w:rFonts w:asciiTheme="minorEastAsia" w:eastAsiaTheme="minorEastAsia" w:hAnsiTheme="minorEastAsia" w:hint="eastAsia"/>
          <w:sz w:val="24"/>
          <w:szCs w:val="24"/>
        </w:rPr>
        <w:t>、按照</w:t>
      </w:r>
      <w:r w:rsidRPr="0015504E">
        <w:rPr>
          <w:rFonts w:asciiTheme="minorEastAsia" w:eastAsiaTheme="minorEastAsia" w:hAnsiTheme="minorEastAsia"/>
          <w:sz w:val="24"/>
          <w:szCs w:val="24"/>
        </w:rPr>
        <w:t>GCP</w:t>
      </w:r>
      <w:r w:rsidRPr="0015504E">
        <w:rPr>
          <w:rFonts w:asciiTheme="minorEastAsia" w:eastAsiaTheme="minorEastAsia" w:hAnsiTheme="minorEastAsia" w:hint="eastAsia"/>
          <w:sz w:val="24"/>
          <w:szCs w:val="24"/>
        </w:rPr>
        <w:t>的要求提供相关研究资料和临床试验用药和对照用药相关研究资料包括：</w:t>
      </w:r>
    </w:p>
    <w:p w14:paraId="73E18623"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w:t>
      </w:r>
      <w:r w:rsidRPr="0015504E">
        <w:rPr>
          <w:rFonts w:asciiTheme="minorEastAsia" w:eastAsiaTheme="minorEastAsia" w:hAnsiTheme="minorEastAsia"/>
          <w:sz w:val="24"/>
          <w:szCs w:val="24"/>
        </w:rPr>
        <w:t>1</w:t>
      </w:r>
      <w:r w:rsidRPr="0015504E">
        <w:rPr>
          <w:rFonts w:asciiTheme="minorEastAsia" w:eastAsiaTheme="minorEastAsia" w:hAnsiTheme="minorEastAsia" w:hint="eastAsia"/>
          <w:sz w:val="24"/>
          <w:szCs w:val="24"/>
        </w:rPr>
        <w:t>）该申报药物的药学相关部分、药理毒理、临床资料及相关文献资料；包括：</w:t>
      </w:r>
      <w:r w:rsidRPr="0015504E">
        <w:rPr>
          <w:rFonts w:asciiTheme="minorEastAsia" w:eastAsiaTheme="minorEastAsia" w:hAnsiTheme="minorEastAsia"/>
          <w:sz w:val="24"/>
          <w:szCs w:val="24"/>
        </w:rPr>
        <w:t>(</w:t>
      </w:r>
      <w:r w:rsidRPr="0015504E">
        <w:rPr>
          <w:rFonts w:asciiTheme="minorEastAsia" w:eastAsiaTheme="minorEastAsia" w:hAnsiTheme="minorEastAsia" w:hint="eastAsia"/>
          <w:sz w:val="24"/>
          <w:szCs w:val="24"/>
        </w:rPr>
        <w:t>立题目的与依据、药品说明书样稿、药学研究资料综述、样品检验报告书、药物稳定性研究的试验资料、药理毒理研究资料、主要药效学试验资料、动物药代动力学试验资料、临床试验资料综述、临床研究者手册</w:t>
      </w:r>
      <w:r w:rsidRPr="0015504E">
        <w:rPr>
          <w:rFonts w:asciiTheme="minorEastAsia" w:eastAsiaTheme="minorEastAsia" w:hAnsiTheme="minorEastAsia"/>
          <w:sz w:val="24"/>
          <w:szCs w:val="24"/>
        </w:rPr>
        <w:t>)</w:t>
      </w:r>
      <w:r w:rsidRPr="0015504E">
        <w:rPr>
          <w:rFonts w:asciiTheme="minorEastAsia" w:eastAsiaTheme="minorEastAsia" w:hAnsiTheme="minorEastAsia" w:hint="eastAsia"/>
          <w:sz w:val="24"/>
          <w:szCs w:val="24"/>
        </w:rPr>
        <w:t>等相关资料；</w:t>
      </w:r>
    </w:p>
    <w:p w14:paraId="2DE3E859"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w:t>
      </w:r>
      <w:r w:rsidRPr="0015504E">
        <w:rPr>
          <w:rFonts w:asciiTheme="minorEastAsia" w:eastAsiaTheme="minorEastAsia" w:hAnsiTheme="minorEastAsia"/>
          <w:sz w:val="24"/>
          <w:szCs w:val="24"/>
        </w:rPr>
        <w:t>2</w:t>
      </w:r>
      <w:r w:rsidRPr="0015504E">
        <w:rPr>
          <w:rFonts w:asciiTheme="minorEastAsia" w:eastAsiaTheme="minorEastAsia" w:hAnsiTheme="minorEastAsia" w:hint="eastAsia"/>
          <w:sz w:val="24"/>
          <w:szCs w:val="24"/>
        </w:rPr>
        <w:t>）新药临床研究批件；</w:t>
      </w:r>
    </w:p>
    <w:p w14:paraId="1B556D16"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w:t>
      </w:r>
      <w:r w:rsidRPr="0015504E">
        <w:rPr>
          <w:rFonts w:asciiTheme="minorEastAsia" w:eastAsiaTheme="minorEastAsia" w:hAnsiTheme="minorEastAsia"/>
          <w:sz w:val="24"/>
          <w:szCs w:val="24"/>
        </w:rPr>
        <w:t>3</w:t>
      </w:r>
      <w:r w:rsidRPr="0015504E">
        <w:rPr>
          <w:rFonts w:asciiTheme="minorEastAsia" w:eastAsiaTheme="minorEastAsia" w:hAnsiTheme="minorEastAsia" w:hint="eastAsia"/>
          <w:sz w:val="24"/>
          <w:szCs w:val="24"/>
        </w:rPr>
        <w:t>）申办方三证复印件及可涉及到的申办方转换证明；</w:t>
      </w:r>
    </w:p>
    <w:p w14:paraId="374694CC"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w:t>
      </w:r>
      <w:r w:rsidRPr="0015504E">
        <w:rPr>
          <w:rFonts w:asciiTheme="minorEastAsia" w:eastAsiaTheme="minorEastAsia" w:hAnsiTheme="minorEastAsia"/>
          <w:sz w:val="24"/>
          <w:szCs w:val="24"/>
        </w:rPr>
        <w:t>4</w:t>
      </w:r>
      <w:r w:rsidRPr="0015504E">
        <w:rPr>
          <w:rFonts w:asciiTheme="minorEastAsia" w:eastAsiaTheme="minorEastAsia" w:hAnsiTheme="minorEastAsia" w:hint="eastAsia"/>
          <w:sz w:val="24"/>
          <w:szCs w:val="24"/>
        </w:rPr>
        <w:t>）本临床试验用药物的药物检验报告；</w:t>
      </w:r>
    </w:p>
    <w:p w14:paraId="29C72B9B"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w:t>
      </w:r>
      <w:r w:rsidRPr="0015504E">
        <w:rPr>
          <w:rFonts w:asciiTheme="minorEastAsia" w:eastAsiaTheme="minorEastAsia" w:hAnsiTheme="minorEastAsia"/>
          <w:sz w:val="24"/>
          <w:szCs w:val="24"/>
        </w:rPr>
        <w:t>5</w:t>
      </w:r>
      <w:r w:rsidRPr="0015504E">
        <w:rPr>
          <w:rFonts w:asciiTheme="minorEastAsia" w:eastAsiaTheme="minorEastAsia" w:hAnsiTheme="minorEastAsia" w:hint="eastAsia"/>
          <w:sz w:val="24"/>
          <w:szCs w:val="24"/>
        </w:rPr>
        <w:t>）临床试验委托函。</w:t>
      </w:r>
    </w:p>
    <w:p w14:paraId="58E09673"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2</w:t>
      </w:r>
      <w:r w:rsidRPr="0015504E">
        <w:rPr>
          <w:rFonts w:asciiTheme="minorEastAsia" w:eastAsiaTheme="minorEastAsia" w:hAnsiTheme="minorEastAsia" w:hint="eastAsia"/>
          <w:sz w:val="24"/>
          <w:szCs w:val="24"/>
        </w:rPr>
        <w:t>、临床试验开始前，甲方负责所有试验用药物和试验相关对照药的准备、购买、检验工作，</w:t>
      </w:r>
      <w:proofErr w:type="gramStart"/>
      <w:r w:rsidRPr="0015504E">
        <w:rPr>
          <w:rFonts w:asciiTheme="minorEastAsia" w:eastAsiaTheme="minorEastAsia" w:hAnsiTheme="minorEastAsia" w:hint="eastAsia"/>
          <w:sz w:val="24"/>
          <w:szCs w:val="24"/>
        </w:rPr>
        <w:t>并运输</w:t>
      </w:r>
      <w:proofErr w:type="gramEnd"/>
      <w:r w:rsidRPr="0015504E">
        <w:rPr>
          <w:rFonts w:asciiTheme="minorEastAsia" w:eastAsiaTheme="minorEastAsia" w:hAnsiTheme="minorEastAsia" w:hint="eastAsia"/>
          <w:sz w:val="24"/>
          <w:szCs w:val="24"/>
        </w:rPr>
        <w:t>到乙方指定的地点。</w:t>
      </w:r>
    </w:p>
    <w:p w14:paraId="3AF89C02"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3</w:t>
      </w:r>
      <w:r w:rsidRPr="0015504E">
        <w:rPr>
          <w:rFonts w:asciiTheme="minorEastAsia" w:eastAsiaTheme="minorEastAsia" w:hAnsiTheme="minorEastAsia" w:hint="eastAsia"/>
          <w:sz w:val="24"/>
          <w:szCs w:val="24"/>
        </w:rPr>
        <w:t>、甲方应承诺对所提供证明文件、技术资料和样品的真实性、有效性负法律责任。</w:t>
      </w:r>
    </w:p>
    <w:p w14:paraId="6E85D795" w14:textId="47D342AB"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4</w:t>
      </w:r>
      <w:r w:rsidRPr="0015504E">
        <w:rPr>
          <w:rFonts w:asciiTheme="minorEastAsia" w:eastAsiaTheme="minorEastAsia" w:hAnsiTheme="minorEastAsia" w:hint="eastAsia"/>
          <w:sz w:val="24"/>
          <w:szCs w:val="24"/>
        </w:rPr>
        <w:t>、如甲方未能及时提供研究资料、证明性文件或临床试验用药品，所造成的临床试验时间延误按照实际情况自动顺延，所造成的损失由甲方承担责任。</w:t>
      </w:r>
    </w:p>
    <w:p w14:paraId="1FAC6DAF"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5</w:t>
      </w:r>
      <w:r w:rsidRPr="0015504E">
        <w:rPr>
          <w:rFonts w:asciiTheme="minorEastAsia" w:eastAsiaTheme="minorEastAsia" w:hAnsiTheme="minorEastAsia" w:hint="eastAsia"/>
          <w:sz w:val="24"/>
          <w:szCs w:val="24"/>
        </w:rPr>
        <w:t>、甲方需按本合同的规定，按时支付乙方费用。</w:t>
      </w:r>
    </w:p>
    <w:p w14:paraId="34F8A479" w14:textId="0EB175D6"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6</w:t>
      </w:r>
      <w:r w:rsidRPr="0015504E">
        <w:rPr>
          <w:rFonts w:asciiTheme="minorEastAsia" w:eastAsiaTheme="minorEastAsia" w:hAnsiTheme="minorEastAsia" w:hint="eastAsia"/>
          <w:sz w:val="24"/>
          <w:szCs w:val="24"/>
        </w:rPr>
        <w:t>、甲方应保证其所提供的临床样品技术无瑕疵，甲方在申报和生产过程中如因甲方的技术导致侵犯他人知识产权，由此而产生的法律责任及所造成的损失由甲方自行承担。</w:t>
      </w:r>
    </w:p>
    <w:p w14:paraId="41CA7DE3" w14:textId="490252CE"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7</w:t>
      </w:r>
      <w:r w:rsidRPr="0015504E">
        <w:rPr>
          <w:rFonts w:asciiTheme="minorEastAsia" w:eastAsiaTheme="minorEastAsia" w:hAnsiTheme="minorEastAsia" w:hint="eastAsia"/>
          <w:sz w:val="24"/>
          <w:szCs w:val="24"/>
        </w:rPr>
        <w:t>、甲方负责按乙方的时间要求提供合格试验用药品（包括临床试验药品及临床方案确定的对照药），包装按临床研究方案要求进行，甲方对违反临床研究方案包装要求或乙方的包装要求对试验带来的影响负责。</w:t>
      </w:r>
    </w:p>
    <w:p w14:paraId="104C55B1" w14:textId="792F8E49"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8</w:t>
      </w:r>
      <w:r w:rsidRPr="0015504E">
        <w:rPr>
          <w:rFonts w:asciiTheme="minorEastAsia" w:eastAsiaTheme="minorEastAsia" w:hAnsiTheme="minorEastAsia" w:hint="eastAsia"/>
          <w:sz w:val="24"/>
          <w:szCs w:val="24"/>
        </w:rPr>
        <w:t>、甲方负责按照国家局现场核查要求将符合临床方案规定的合格试验用药品（包括受试制剂和</w:t>
      </w:r>
      <w:proofErr w:type="gramStart"/>
      <w:r w:rsidRPr="0015504E">
        <w:rPr>
          <w:rFonts w:asciiTheme="minorEastAsia" w:eastAsiaTheme="minorEastAsia" w:hAnsiTheme="minorEastAsia" w:hint="eastAsia"/>
          <w:sz w:val="24"/>
          <w:szCs w:val="24"/>
        </w:rPr>
        <w:t>参比</w:t>
      </w:r>
      <w:proofErr w:type="gramEnd"/>
      <w:r w:rsidRPr="0015504E">
        <w:rPr>
          <w:rFonts w:asciiTheme="minorEastAsia" w:eastAsiaTheme="minorEastAsia" w:hAnsiTheme="minorEastAsia" w:hint="eastAsia"/>
          <w:sz w:val="24"/>
          <w:szCs w:val="24"/>
        </w:rPr>
        <w:t>制剂），在获得伦理批件后送至临床试验机构。</w:t>
      </w:r>
    </w:p>
    <w:p w14:paraId="5B80342D" w14:textId="3072847A"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9</w:t>
      </w:r>
      <w:r w:rsidRPr="0015504E">
        <w:rPr>
          <w:rFonts w:asciiTheme="minorEastAsia" w:eastAsiaTheme="minorEastAsia" w:hAnsiTheme="minorEastAsia" w:hint="eastAsia"/>
          <w:sz w:val="24"/>
          <w:szCs w:val="24"/>
        </w:rPr>
        <w:t>、因甲方提供的该临床研究用药物（含治疗药、对照药、筛选用药等）造成受试者在试验期间出现不良反应、不良反应事件及严重不良反应事件，需要进行救护及治疗，因此产生的费用和相应补偿费均由甲方负责支付。</w:t>
      </w:r>
    </w:p>
    <w:p w14:paraId="605E8A1F"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10</w:t>
      </w:r>
      <w:r w:rsidRPr="0015504E">
        <w:rPr>
          <w:rFonts w:asciiTheme="minorEastAsia" w:eastAsiaTheme="minorEastAsia" w:hAnsiTheme="minorEastAsia" w:hint="eastAsia"/>
          <w:sz w:val="24"/>
          <w:szCs w:val="24"/>
        </w:rPr>
        <w:t>、在临床试验过程中，甲方有义务派遣甲方人员或第三方稽查人员对项</w:t>
      </w:r>
      <w:r w:rsidRPr="0015504E">
        <w:rPr>
          <w:rFonts w:asciiTheme="minorEastAsia" w:eastAsiaTheme="minorEastAsia" w:hAnsiTheme="minorEastAsia" w:hint="eastAsia"/>
          <w:sz w:val="24"/>
          <w:szCs w:val="24"/>
        </w:rPr>
        <w:lastRenderedPageBreak/>
        <w:t>目质量进行监控和稽查；在发现问题时应及时通知乙方及研究者进行修订和改正。</w:t>
      </w:r>
    </w:p>
    <w:p w14:paraId="25E5B70F"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11</w:t>
      </w:r>
      <w:r w:rsidRPr="0015504E">
        <w:rPr>
          <w:rFonts w:asciiTheme="minorEastAsia" w:eastAsiaTheme="minorEastAsia" w:hAnsiTheme="minorEastAsia" w:hint="eastAsia"/>
          <w:sz w:val="24"/>
          <w:szCs w:val="24"/>
        </w:rPr>
        <w:t>、甲方负责该项目的生物样本检测单位的签署（包括</w:t>
      </w:r>
      <w:r w:rsidRPr="0015504E">
        <w:rPr>
          <w:rFonts w:asciiTheme="minorEastAsia" w:eastAsiaTheme="minorEastAsia" w:hAnsiTheme="minorEastAsia"/>
          <w:sz w:val="24"/>
          <w:szCs w:val="24"/>
        </w:rPr>
        <w:t>PK</w:t>
      </w:r>
      <w:r w:rsidRPr="0015504E">
        <w:rPr>
          <w:rFonts w:asciiTheme="minorEastAsia" w:eastAsiaTheme="minorEastAsia" w:hAnsiTheme="minorEastAsia" w:hint="eastAsia"/>
          <w:sz w:val="24"/>
          <w:szCs w:val="24"/>
        </w:rPr>
        <w:t>、</w:t>
      </w:r>
      <w:r w:rsidRPr="0015504E">
        <w:rPr>
          <w:rFonts w:asciiTheme="minorEastAsia" w:eastAsiaTheme="minorEastAsia" w:hAnsiTheme="minorEastAsia"/>
          <w:sz w:val="24"/>
          <w:szCs w:val="24"/>
        </w:rPr>
        <w:t>ADA</w:t>
      </w:r>
      <w:r w:rsidRPr="0015504E">
        <w:rPr>
          <w:rFonts w:asciiTheme="minorEastAsia" w:eastAsiaTheme="minorEastAsia" w:hAnsiTheme="minorEastAsia" w:hint="eastAsia"/>
          <w:sz w:val="24"/>
          <w:szCs w:val="24"/>
        </w:rPr>
        <w:t>、</w:t>
      </w:r>
      <w:r w:rsidRPr="0015504E">
        <w:rPr>
          <w:rFonts w:asciiTheme="minorEastAsia" w:eastAsiaTheme="minorEastAsia" w:hAnsiTheme="minorEastAsia"/>
          <w:sz w:val="24"/>
          <w:szCs w:val="24"/>
        </w:rPr>
        <w:t>NADA</w:t>
      </w:r>
      <w:r w:rsidRPr="0015504E">
        <w:rPr>
          <w:rFonts w:asciiTheme="minorEastAsia" w:eastAsiaTheme="minorEastAsia" w:hAnsiTheme="minorEastAsia" w:hint="eastAsia"/>
          <w:sz w:val="24"/>
          <w:szCs w:val="24"/>
        </w:rPr>
        <w:t>等），若委托乙方负责，则双方另行签订委托合同，相关费用另行协商。</w:t>
      </w:r>
    </w:p>
    <w:p w14:paraId="78AC6E39"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12</w:t>
      </w:r>
      <w:r w:rsidRPr="0015504E">
        <w:rPr>
          <w:rFonts w:asciiTheme="minorEastAsia" w:eastAsiaTheme="minorEastAsia" w:hAnsiTheme="minorEastAsia" w:hint="eastAsia"/>
          <w:sz w:val="24"/>
          <w:szCs w:val="24"/>
        </w:rPr>
        <w:t>、甲方负责临床试验生物样品冷</w:t>
      </w:r>
      <w:proofErr w:type="gramStart"/>
      <w:r w:rsidRPr="0015504E">
        <w:rPr>
          <w:rFonts w:asciiTheme="minorEastAsia" w:eastAsiaTheme="minorEastAsia" w:hAnsiTheme="minorEastAsia" w:hint="eastAsia"/>
          <w:sz w:val="24"/>
          <w:szCs w:val="24"/>
        </w:rPr>
        <w:t>链运输</w:t>
      </w:r>
      <w:proofErr w:type="gramEnd"/>
      <w:r w:rsidRPr="0015504E">
        <w:rPr>
          <w:rFonts w:asciiTheme="minorEastAsia" w:eastAsiaTheme="minorEastAsia" w:hAnsiTheme="minorEastAsia" w:hint="eastAsia"/>
          <w:sz w:val="24"/>
          <w:szCs w:val="24"/>
        </w:rPr>
        <w:t>单位选择和费用支付工作</w:t>
      </w:r>
      <w:r w:rsidRPr="0015504E">
        <w:rPr>
          <w:rFonts w:asciiTheme="minorEastAsia" w:eastAsiaTheme="minorEastAsia" w:hAnsiTheme="minorEastAsia"/>
          <w:sz w:val="24"/>
          <w:szCs w:val="24"/>
        </w:rPr>
        <w:t>,</w:t>
      </w:r>
      <w:r w:rsidRPr="0015504E">
        <w:rPr>
          <w:rFonts w:asciiTheme="minorEastAsia" w:eastAsiaTheme="minorEastAsia" w:hAnsiTheme="minorEastAsia" w:hint="eastAsia"/>
          <w:sz w:val="24"/>
          <w:szCs w:val="24"/>
        </w:rPr>
        <w:t>若甲方委托乙方负责，则甲乙双方另行签订委托合同，相关费用另行协商。</w:t>
      </w:r>
    </w:p>
    <w:p w14:paraId="404B7CAB"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13</w:t>
      </w:r>
      <w:r w:rsidRPr="0015504E">
        <w:rPr>
          <w:rFonts w:asciiTheme="minorEastAsia" w:eastAsiaTheme="minorEastAsia" w:hAnsiTheme="minorEastAsia" w:hint="eastAsia"/>
          <w:sz w:val="24"/>
          <w:szCs w:val="24"/>
        </w:rPr>
        <w:t>、甲方负责该项目的统计分析单位的签署，若委托乙方负责，则双方另行签订委托合同，相关费用另行协商。</w:t>
      </w:r>
    </w:p>
    <w:p w14:paraId="61CEAF23" w14:textId="7FB003BE" w:rsidR="00707E13" w:rsidRPr="0015504E" w:rsidRDefault="00707E13" w:rsidP="00C7613D">
      <w:pPr>
        <w:snapToGrid w:val="0"/>
        <w:spacing w:line="360" w:lineRule="auto"/>
        <w:ind w:firstLineChars="200" w:firstLine="480"/>
        <w:rPr>
          <w:rFonts w:asciiTheme="minorEastAsia" w:eastAsiaTheme="minorEastAsia" w:hAnsiTheme="minorEastAsia"/>
          <w:bCs/>
          <w:color w:val="000000" w:themeColor="text1"/>
          <w:sz w:val="24"/>
          <w:szCs w:val="24"/>
        </w:rPr>
      </w:pPr>
      <w:r w:rsidRPr="0015504E">
        <w:rPr>
          <w:rFonts w:asciiTheme="minorEastAsia" w:eastAsiaTheme="minorEastAsia" w:hAnsiTheme="minorEastAsia" w:hint="eastAsia"/>
          <w:bCs/>
          <w:color w:val="000000" w:themeColor="text1"/>
          <w:sz w:val="24"/>
          <w:szCs w:val="24"/>
        </w:rPr>
        <w:t>乙方的责任和义务</w:t>
      </w:r>
      <w:r w:rsidR="00C7613D" w:rsidRPr="0015504E">
        <w:rPr>
          <w:rFonts w:asciiTheme="minorEastAsia" w:eastAsiaTheme="minorEastAsia" w:hAnsiTheme="minorEastAsia" w:hint="eastAsia"/>
          <w:bCs/>
          <w:color w:val="000000" w:themeColor="text1"/>
          <w:sz w:val="24"/>
          <w:szCs w:val="24"/>
        </w:rPr>
        <w:t>：</w:t>
      </w:r>
    </w:p>
    <w:p w14:paraId="13A420C1" w14:textId="4AE0B75A"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w:t>
      </w:r>
      <w:r w:rsidRPr="0015504E">
        <w:rPr>
          <w:rFonts w:asciiTheme="minorEastAsia" w:eastAsiaTheme="minorEastAsia" w:hAnsiTheme="minorEastAsia" w:hint="eastAsia"/>
          <w:sz w:val="24"/>
          <w:szCs w:val="24"/>
        </w:rPr>
        <w:t>、按照国家食品药品监督管理局对药品临床试验的要求负责</w:t>
      </w:r>
      <w:proofErr w:type="spellStart"/>
      <w:r w:rsidRPr="0015504E">
        <w:rPr>
          <w:rFonts w:asciiTheme="minorEastAsia" w:eastAsiaTheme="minorEastAsia" w:hAnsiTheme="minorEastAsia"/>
          <w:sz w:val="24"/>
          <w:szCs w:val="24"/>
        </w:rPr>
        <w:t>rhEPO</w:t>
      </w:r>
      <w:proofErr w:type="spellEnd"/>
      <w:r w:rsidRPr="0015504E">
        <w:rPr>
          <w:rFonts w:asciiTheme="minorEastAsia" w:eastAsiaTheme="minorEastAsia" w:hAnsiTheme="minorEastAsia"/>
          <w:sz w:val="24"/>
          <w:szCs w:val="24"/>
        </w:rPr>
        <w:t>-Fc</w:t>
      </w:r>
      <w:r w:rsidRPr="0015504E">
        <w:rPr>
          <w:rFonts w:asciiTheme="minorEastAsia" w:eastAsiaTheme="minorEastAsia" w:hAnsiTheme="minorEastAsia" w:hint="eastAsia"/>
          <w:sz w:val="24"/>
          <w:szCs w:val="24"/>
        </w:rPr>
        <w:t>静脉给药在透析肾性贫血患者中的</w:t>
      </w:r>
      <w:r w:rsidRPr="0015504E">
        <w:rPr>
          <w:rFonts w:asciiTheme="minorEastAsia" w:eastAsiaTheme="minorEastAsia" w:hAnsiTheme="minorEastAsia"/>
          <w:sz w:val="24"/>
          <w:szCs w:val="24"/>
        </w:rPr>
        <w:t>III</w:t>
      </w:r>
      <w:r w:rsidRPr="0015504E">
        <w:rPr>
          <w:rFonts w:asciiTheme="minorEastAsia" w:eastAsiaTheme="minorEastAsia" w:hAnsiTheme="minorEastAsia" w:hint="eastAsia"/>
          <w:sz w:val="24"/>
          <w:szCs w:val="24"/>
        </w:rPr>
        <w:t>期有效性和安全性临床试验（以及</w:t>
      </w:r>
      <w:r w:rsidRPr="0015504E">
        <w:rPr>
          <w:rFonts w:asciiTheme="minorEastAsia" w:eastAsiaTheme="minorEastAsia" w:hAnsiTheme="minorEastAsia"/>
          <w:sz w:val="24"/>
          <w:szCs w:val="24"/>
        </w:rPr>
        <w:t>PK/PD</w:t>
      </w:r>
      <w:r w:rsidRPr="0015504E">
        <w:rPr>
          <w:rFonts w:asciiTheme="minorEastAsia" w:eastAsiaTheme="minorEastAsia" w:hAnsiTheme="minorEastAsia" w:hint="eastAsia"/>
          <w:sz w:val="24"/>
          <w:szCs w:val="24"/>
        </w:rPr>
        <w:t>研究）的全面工作。</w:t>
      </w:r>
    </w:p>
    <w:p w14:paraId="6EABFFB9" w14:textId="77777777" w:rsidR="00A031BB" w:rsidRDefault="00C7613D" w:rsidP="00A031BB">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2</w:t>
      </w:r>
      <w:r w:rsidRPr="0015504E">
        <w:rPr>
          <w:rFonts w:asciiTheme="minorEastAsia" w:eastAsiaTheme="minorEastAsia" w:hAnsiTheme="minorEastAsia" w:hint="eastAsia"/>
          <w:sz w:val="24"/>
          <w:szCs w:val="24"/>
        </w:rPr>
        <w:t>、试验准备：</w:t>
      </w:r>
    </w:p>
    <w:p w14:paraId="20CBF956" w14:textId="577E4A8A" w:rsidR="00C7613D" w:rsidRPr="0015504E" w:rsidRDefault="0015504E" w:rsidP="00A031B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（1）</w:t>
      </w:r>
      <w:r w:rsidR="00C7613D" w:rsidRPr="0015504E">
        <w:rPr>
          <w:rFonts w:asciiTheme="minorEastAsia" w:eastAsiaTheme="minorEastAsia" w:hAnsiTheme="minorEastAsia" w:hint="eastAsia"/>
          <w:sz w:val="24"/>
          <w:szCs w:val="24"/>
        </w:rPr>
        <w:t>资料准备：乙方负责甲方的临床试验方案、病例报告表（</w:t>
      </w:r>
      <w:r w:rsidR="00C7613D" w:rsidRPr="0015504E">
        <w:rPr>
          <w:rFonts w:asciiTheme="minorEastAsia" w:eastAsiaTheme="minorEastAsia" w:hAnsiTheme="minorEastAsia"/>
          <w:sz w:val="24"/>
          <w:szCs w:val="24"/>
        </w:rPr>
        <w:t>CRF</w:t>
      </w:r>
      <w:r w:rsidR="00C7613D" w:rsidRPr="0015504E">
        <w:rPr>
          <w:rFonts w:asciiTheme="minorEastAsia" w:eastAsiaTheme="minorEastAsia" w:hAnsiTheme="minorEastAsia" w:hint="eastAsia"/>
          <w:sz w:val="24"/>
          <w:szCs w:val="24"/>
        </w:rPr>
        <w:t>）、知情同意书及研究者手册的设计、审核、制定，并与甲方和研究者就上述资料进行商定；</w:t>
      </w:r>
    </w:p>
    <w:p w14:paraId="4C292199" w14:textId="3D9C3ECC" w:rsidR="00C7613D" w:rsidRPr="0015504E" w:rsidRDefault="00084EAA" w:rsidP="00A031B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（2）</w:t>
      </w:r>
      <w:r w:rsidR="00C7613D" w:rsidRPr="0015504E">
        <w:rPr>
          <w:rFonts w:asciiTheme="minorEastAsia" w:eastAsiaTheme="minorEastAsia" w:hAnsiTheme="minorEastAsia" w:hint="eastAsia"/>
          <w:sz w:val="24"/>
          <w:szCs w:val="24"/>
        </w:rPr>
        <w:t>参试医院及研究者遴选；</w:t>
      </w:r>
    </w:p>
    <w:p w14:paraId="60FABDC0" w14:textId="7663A310" w:rsidR="00C7613D" w:rsidRPr="0015504E" w:rsidRDefault="00084EAA" w:rsidP="00A031B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（3）</w:t>
      </w:r>
      <w:r w:rsidR="00C7613D" w:rsidRPr="0015504E">
        <w:rPr>
          <w:rFonts w:asciiTheme="minorEastAsia" w:eastAsiaTheme="minorEastAsia" w:hAnsiTheme="minorEastAsia" w:hint="eastAsia"/>
          <w:sz w:val="24"/>
          <w:szCs w:val="24"/>
        </w:rPr>
        <w:t>协助主要研究者申报伦理委员会；</w:t>
      </w:r>
    </w:p>
    <w:p w14:paraId="0E4E606B" w14:textId="7698FCBE" w:rsidR="00C7613D" w:rsidRPr="0015504E" w:rsidRDefault="00084EAA" w:rsidP="00A031B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（4）</w:t>
      </w:r>
      <w:r w:rsidR="00C7613D" w:rsidRPr="0015504E">
        <w:rPr>
          <w:rFonts w:asciiTheme="minorEastAsia" w:eastAsiaTheme="minorEastAsia" w:hAnsiTheme="minorEastAsia" w:hint="eastAsia"/>
          <w:sz w:val="24"/>
          <w:szCs w:val="24"/>
        </w:rPr>
        <w:t>研究用表单印刷、到位、分发及管理；</w:t>
      </w:r>
    </w:p>
    <w:p w14:paraId="6FD5B166" w14:textId="2215D00F" w:rsidR="00C7613D" w:rsidRPr="0015504E" w:rsidRDefault="00084EAA" w:rsidP="00A031BB">
      <w:pPr>
        <w:snapToGrid w:val="0"/>
        <w:spacing w:line="360" w:lineRule="auto"/>
        <w:ind w:firstLineChars="200" w:firstLine="480"/>
        <w:rPr>
          <w:rFonts w:asciiTheme="minorEastAsia" w:eastAsiaTheme="minorEastAsia" w:hAnsiTheme="minorEastAsia"/>
          <w:sz w:val="24"/>
          <w:szCs w:val="24"/>
        </w:rPr>
      </w:pPr>
      <w:r>
        <w:rPr>
          <w:rFonts w:asciiTheme="minorEastAsia" w:eastAsiaTheme="minorEastAsia" w:hAnsiTheme="minorEastAsia" w:cs="宋体" w:hint="eastAsia"/>
          <w:sz w:val="24"/>
          <w:szCs w:val="24"/>
        </w:rPr>
        <w:t>（5）</w:t>
      </w:r>
      <w:r w:rsidR="00C7613D" w:rsidRPr="0015504E">
        <w:rPr>
          <w:rFonts w:asciiTheme="minorEastAsia" w:eastAsiaTheme="minorEastAsia" w:hAnsiTheme="minorEastAsia" w:hint="eastAsia"/>
          <w:sz w:val="24"/>
          <w:szCs w:val="24"/>
        </w:rPr>
        <w:t>试验用药分发及管理；</w:t>
      </w:r>
    </w:p>
    <w:p w14:paraId="74038FA9"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3</w:t>
      </w:r>
      <w:r w:rsidRPr="0015504E">
        <w:rPr>
          <w:rFonts w:asciiTheme="minorEastAsia" w:eastAsiaTheme="minorEastAsia" w:hAnsiTheme="minorEastAsia" w:hint="eastAsia"/>
          <w:sz w:val="24"/>
          <w:szCs w:val="24"/>
        </w:rPr>
        <w:t>、乙方有义务对甲方所提供的资料保密。</w:t>
      </w:r>
    </w:p>
    <w:p w14:paraId="47AB3F1B"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4</w:t>
      </w:r>
      <w:r w:rsidRPr="0015504E">
        <w:rPr>
          <w:rFonts w:asciiTheme="minorEastAsia" w:eastAsiaTheme="minorEastAsia" w:hAnsiTheme="minorEastAsia" w:hint="eastAsia"/>
          <w:sz w:val="24"/>
          <w:szCs w:val="24"/>
        </w:rPr>
        <w:t>、负责协助甲方对临床试验所需的文件资料进行整理，并保证在甲方按时提供研究经费、试验相关资料及试验药品的情况下，在合同规定的时间内完成临床试验（若由于甲方原因、遗传办、甲方委托的第三方机构等原因导致的进度延缓，则项目周期顺延）。</w:t>
      </w:r>
    </w:p>
    <w:p w14:paraId="0FA0BA44"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5</w:t>
      </w:r>
      <w:r w:rsidRPr="0015504E">
        <w:rPr>
          <w:rFonts w:asciiTheme="minorEastAsia" w:eastAsiaTheme="minorEastAsia" w:hAnsiTheme="minorEastAsia" w:hint="eastAsia"/>
          <w:sz w:val="24"/>
          <w:szCs w:val="24"/>
        </w:rPr>
        <w:t>、临床试验结束后，向甲方提供与本试验有关的所有临床试验资料。</w:t>
      </w:r>
    </w:p>
    <w:p w14:paraId="241672CF"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6</w:t>
      </w:r>
      <w:r w:rsidRPr="0015504E">
        <w:rPr>
          <w:rFonts w:asciiTheme="minorEastAsia" w:eastAsiaTheme="minorEastAsia" w:hAnsiTheme="minorEastAsia" w:hint="eastAsia"/>
          <w:sz w:val="24"/>
          <w:szCs w:val="24"/>
        </w:rPr>
        <w:t>、按规定认真做好原始记录，确保原始资料审查符合要求。</w:t>
      </w:r>
    </w:p>
    <w:p w14:paraId="0C3F3A35"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7</w:t>
      </w:r>
      <w:r w:rsidRPr="0015504E">
        <w:rPr>
          <w:rFonts w:asciiTheme="minorEastAsia" w:eastAsiaTheme="minorEastAsia" w:hAnsiTheme="minorEastAsia" w:hint="eastAsia"/>
          <w:sz w:val="24"/>
          <w:szCs w:val="24"/>
        </w:rPr>
        <w:t>、负责组织临床研究有关人员参加审评答辩（参加会议人员的食宿费、交通费用由甲方负责）。</w:t>
      </w:r>
    </w:p>
    <w:p w14:paraId="70A8AFE9"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8</w:t>
      </w:r>
      <w:r w:rsidRPr="0015504E">
        <w:rPr>
          <w:rFonts w:asciiTheme="minorEastAsia" w:eastAsiaTheme="minorEastAsia" w:hAnsiTheme="minorEastAsia" w:hint="eastAsia"/>
          <w:sz w:val="24"/>
          <w:szCs w:val="24"/>
        </w:rPr>
        <w:t>、受试者在试验期间出现符合</w:t>
      </w:r>
      <w:r w:rsidRPr="0015504E">
        <w:rPr>
          <w:rFonts w:asciiTheme="minorEastAsia" w:eastAsiaTheme="minorEastAsia" w:hAnsiTheme="minorEastAsia"/>
          <w:sz w:val="24"/>
          <w:szCs w:val="24"/>
        </w:rPr>
        <w:t>GCP</w:t>
      </w:r>
      <w:r w:rsidRPr="0015504E">
        <w:rPr>
          <w:rFonts w:asciiTheme="minorEastAsia" w:eastAsiaTheme="minorEastAsia" w:hAnsiTheme="minorEastAsia" w:hint="eastAsia"/>
          <w:sz w:val="24"/>
          <w:szCs w:val="24"/>
        </w:rPr>
        <w:t>规定的不良反应、不良反应事件及严重</w:t>
      </w:r>
      <w:r w:rsidRPr="0015504E">
        <w:rPr>
          <w:rFonts w:asciiTheme="minorEastAsia" w:eastAsiaTheme="minorEastAsia" w:hAnsiTheme="minorEastAsia" w:hint="eastAsia"/>
          <w:sz w:val="24"/>
          <w:szCs w:val="24"/>
        </w:rPr>
        <w:lastRenderedPageBreak/>
        <w:t>不良反应事件所产生的费用和相应的补偿及法律责任均由甲方负责，同时受试者保险费由甲方负责。</w:t>
      </w:r>
    </w:p>
    <w:p w14:paraId="12716161"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9</w:t>
      </w:r>
      <w:r w:rsidRPr="0015504E">
        <w:rPr>
          <w:rFonts w:asciiTheme="minorEastAsia" w:eastAsiaTheme="minorEastAsia" w:hAnsiTheme="minorEastAsia" w:hint="eastAsia"/>
          <w:sz w:val="24"/>
          <w:szCs w:val="24"/>
        </w:rPr>
        <w:t>、及时向申办方报告不良事件或严重不良事件的发生，并协助积极处理不良事件。</w:t>
      </w:r>
    </w:p>
    <w:p w14:paraId="22B170BA"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10</w:t>
      </w:r>
      <w:r w:rsidRPr="0015504E">
        <w:rPr>
          <w:rFonts w:asciiTheme="minorEastAsia" w:eastAsiaTheme="minorEastAsia" w:hAnsiTheme="minorEastAsia" w:hint="eastAsia"/>
          <w:sz w:val="24"/>
          <w:szCs w:val="24"/>
        </w:rPr>
        <w:t>、如果该药在审评过程中国家</w:t>
      </w:r>
      <w:proofErr w:type="gramStart"/>
      <w:r w:rsidRPr="0015504E">
        <w:rPr>
          <w:rFonts w:asciiTheme="minorEastAsia" w:eastAsiaTheme="minorEastAsia" w:hAnsiTheme="minorEastAsia" w:hint="eastAsia"/>
          <w:sz w:val="24"/>
          <w:szCs w:val="24"/>
        </w:rPr>
        <w:t>药审中心</w:t>
      </w:r>
      <w:proofErr w:type="gramEnd"/>
      <w:r w:rsidRPr="0015504E">
        <w:rPr>
          <w:rFonts w:asciiTheme="minorEastAsia" w:eastAsiaTheme="minorEastAsia" w:hAnsiTheme="minorEastAsia" w:hint="eastAsia"/>
          <w:sz w:val="24"/>
          <w:szCs w:val="24"/>
        </w:rPr>
        <w:t>就临床研究总结报告提出书面意见，需要解释和答复的，乙方有义务负责解释和答复。</w:t>
      </w:r>
    </w:p>
    <w:p w14:paraId="0C3E42AD"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11</w:t>
      </w:r>
      <w:r w:rsidRPr="0015504E">
        <w:rPr>
          <w:rFonts w:asciiTheme="minorEastAsia" w:eastAsiaTheme="minorEastAsia" w:hAnsiTheme="minorEastAsia" w:hint="eastAsia"/>
          <w:sz w:val="24"/>
          <w:szCs w:val="24"/>
        </w:rPr>
        <w:t>、乙方负责按照</w:t>
      </w:r>
      <w:r w:rsidRPr="0015504E">
        <w:rPr>
          <w:rFonts w:asciiTheme="minorEastAsia" w:eastAsiaTheme="minorEastAsia" w:hAnsiTheme="minorEastAsia"/>
          <w:sz w:val="24"/>
          <w:szCs w:val="24"/>
        </w:rPr>
        <w:t>GCP</w:t>
      </w:r>
      <w:r w:rsidRPr="0015504E">
        <w:rPr>
          <w:rFonts w:asciiTheme="minorEastAsia" w:eastAsiaTheme="minorEastAsia" w:hAnsiTheme="minorEastAsia" w:hint="eastAsia"/>
          <w:sz w:val="24"/>
          <w:szCs w:val="24"/>
        </w:rPr>
        <w:t>及相关法规要求对甲方的临床试验的进展进行监查工作，包括进行启动访视、中期访视和试验结束访视，并以书面监查报告的形式定期向甲方汇报试验的进度和情况。</w:t>
      </w:r>
    </w:p>
    <w:p w14:paraId="4B9095AD"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12</w:t>
      </w:r>
      <w:r w:rsidRPr="0015504E">
        <w:rPr>
          <w:rFonts w:asciiTheme="minorEastAsia" w:eastAsiaTheme="minorEastAsia" w:hAnsiTheme="minorEastAsia" w:hint="eastAsia"/>
          <w:sz w:val="24"/>
          <w:szCs w:val="24"/>
        </w:rPr>
        <w:t>、乙方负责整理、完成试验总结报告。</w:t>
      </w:r>
    </w:p>
    <w:p w14:paraId="04CAFBD9"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13</w:t>
      </w:r>
      <w:r w:rsidRPr="0015504E">
        <w:rPr>
          <w:rFonts w:asciiTheme="minorEastAsia" w:eastAsiaTheme="minorEastAsia" w:hAnsiTheme="minorEastAsia" w:hint="eastAsia"/>
          <w:sz w:val="24"/>
          <w:szCs w:val="24"/>
        </w:rPr>
        <w:t>、乙方负责与各个参试医院的签约与协调工作。</w:t>
      </w:r>
    </w:p>
    <w:p w14:paraId="7A2C59D1"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14</w:t>
      </w:r>
      <w:r w:rsidRPr="0015504E">
        <w:rPr>
          <w:rFonts w:asciiTheme="minorEastAsia" w:eastAsiaTheme="minorEastAsia" w:hAnsiTheme="minorEastAsia" w:hint="eastAsia"/>
          <w:sz w:val="24"/>
          <w:szCs w:val="24"/>
        </w:rPr>
        <w:t>、临床研究结束后所剩余的试验用药（含对照药）乙方应交还甲方，或由乙方会同临床研究单位在取得甲方同意后统一处理，相关药物处理方式按照</w:t>
      </w:r>
      <w:r w:rsidRPr="0015504E">
        <w:rPr>
          <w:rFonts w:asciiTheme="minorEastAsia" w:eastAsiaTheme="minorEastAsia" w:hAnsiTheme="minorEastAsia"/>
          <w:sz w:val="24"/>
          <w:szCs w:val="24"/>
        </w:rPr>
        <w:t>GCP</w:t>
      </w:r>
      <w:r w:rsidRPr="0015504E">
        <w:rPr>
          <w:rFonts w:asciiTheme="minorEastAsia" w:eastAsiaTheme="minorEastAsia" w:hAnsiTheme="minorEastAsia" w:hint="eastAsia"/>
          <w:sz w:val="24"/>
          <w:szCs w:val="24"/>
        </w:rPr>
        <w:t>规范执行，并记录在案。</w:t>
      </w:r>
    </w:p>
    <w:p w14:paraId="127EAAA7"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15</w:t>
      </w:r>
      <w:r w:rsidRPr="0015504E">
        <w:rPr>
          <w:rFonts w:asciiTheme="minorEastAsia" w:eastAsiaTheme="minorEastAsia" w:hAnsiTheme="minorEastAsia" w:hint="eastAsia"/>
          <w:sz w:val="24"/>
          <w:szCs w:val="24"/>
        </w:rPr>
        <w:t>、乙方负责主办本次临床试验方案讨论会、总结会，包括会议地点的确认、会场布置、参会人员的通知、参会以及参会所需的各项资料</w:t>
      </w:r>
      <w:r w:rsidRPr="0015504E">
        <w:rPr>
          <w:rFonts w:asciiTheme="minorEastAsia" w:eastAsiaTheme="minorEastAsia" w:hAnsiTheme="minorEastAsia"/>
          <w:sz w:val="24"/>
          <w:szCs w:val="24"/>
        </w:rPr>
        <w:t>(</w:t>
      </w:r>
      <w:r w:rsidRPr="0015504E">
        <w:rPr>
          <w:rFonts w:asciiTheme="minorEastAsia" w:eastAsiaTheme="minorEastAsia" w:hAnsiTheme="minorEastAsia" w:hint="eastAsia"/>
          <w:sz w:val="24"/>
          <w:szCs w:val="24"/>
        </w:rPr>
        <w:t>包括纸质版及电子版</w:t>
      </w:r>
      <w:r w:rsidRPr="0015504E">
        <w:rPr>
          <w:rFonts w:asciiTheme="minorEastAsia" w:eastAsiaTheme="minorEastAsia" w:hAnsiTheme="minorEastAsia"/>
          <w:sz w:val="24"/>
          <w:szCs w:val="24"/>
        </w:rPr>
        <w:t>)</w:t>
      </w:r>
      <w:r w:rsidRPr="0015504E">
        <w:rPr>
          <w:rFonts w:asciiTheme="minorEastAsia" w:eastAsiaTheme="minorEastAsia" w:hAnsiTheme="minorEastAsia" w:hint="eastAsia"/>
          <w:sz w:val="24"/>
          <w:szCs w:val="24"/>
        </w:rPr>
        <w:t>、会议主题沟通与确认、现场记录及会议内容总结、来回接送与招待、住宿安排等。</w:t>
      </w:r>
    </w:p>
    <w:p w14:paraId="206588BC" w14:textId="77777777" w:rsidR="00C7613D" w:rsidRPr="0015504E" w:rsidRDefault="00C7613D" w:rsidP="00C7613D">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16</w:t>
      </w:r>
      <w:r w:rsidRPr="0015504E">
        <w:rPr>
          <w:rFonts w:asciiTheme="minorEastAsia" w:eastAsiaTheme="minorEastAsia" w:hAnsiTheme="minorEastAsia" w:hint="eastAsia"/>
          <w:sz w:val="24"/>
          <w:szCs w:val="24"/>
        </w:rPr>
        <w:t>、临床试验研究原始资料及记录、生物样本、试验用药及图谱由负责该项目的临床试验机构和分析单位保存；如超过合同期限，甲方可自行保存，甲方也可另行支付费用由相关机构继续保存。</w:t>
      </w:r>
    </w:p>
    <w:p w14:paraId="3C91D262" w14:textId="77777777" w:rsidR="00C7613D" w:rsidRPr="0015504E" w:rsidRDefault="00C7613D" w:rsidP="00C7613D">
      <w:pPr>
        <w:snapToGrid w:val="0"/>
        <w:spacing w:line="360" w:lineRule="auto"/>
        <w:ind w:firstLineChars="200" w:firstLine="480"/>
        <w:rPr>
          <w:rFonts w:asciiTheme="minorEastAsia" w:eastAsiaTheme="minorEastAsia" w:hAnsiTheme="minorEastAsia"/>
          <w:bCs/>
          <w:color w:val="000000" w:themeColor="text1"/>
          <w:sz w:val="24"/>
          <w:szCs w:val="24"/>
        </w:rPr>
      </w:pPr>
      <w:r w:rsidRPr="0015504E">
        <w:rPr>
          <w:rFonts w:asciiTheme="minorEastAsia" w:eastAsiaTheme="minorEastAsia" w:hAnsiTheme="minorEastAsia"/>
          <w:sz w:val="24"/>
          <w:szCs w:val="24"/>
        </w:rPr>
        <w:t>17</w:t>
      </w:r>
      <w:r w:rsidRPr="0015504E">
        <w:rPr>
          <w:rFonts w:asciiTheme="minorEastAsia" w:eastAsiaTheme="minorEastAsia" w:hAnsiTheme="minorEastAsia" w:hint="eastAsia"/>
          <w:sz w:val="24"/>
          <w:szCs w:val="24"/>
        </w:rPr>
        <w:t>、因参加该项目临床试验机构的原因（如医院</w:t>
      </w:r>
      <w:r w:rsidRPr="0015504E">
        <w:rPr>
          <w:rFonts w:asciiTheme="minorEastAsia" w:eastAsiaTheme="minorEastAsia" w:hAnsiTheme="minorEastAsia"/>
          <w:sz w:val="24"/>
          <w:szCs w:val="24"/>
        </w:rPr>
        <w:t>HIS</w:t>
      </w:r>
      <w:r w:rsidRPr="0015504E">
        <w:rPr>
          <w:rFonts w:asciiTheme="minorEastAsia" w:eastAsiaTheme="minorEastAsia" w:hAnsiTheme="minorEastAsia" w:hint="eastAsia"/>
          <w:sz w:val="24"/>
          <w:szCs w:val="24"/>
        </w:rPr>
        <w:t>系统、</w:t>
      </w:r>
      <w:r w:rsidRPr="0015504E">
        <w:rPr>
          <w:rFonts w:asciiTheme="minorEastAsia" w:eastAsiaTheme="minorEastAsia" w:hAnsiTheme="minorEastAsia"/>
          <w:sz w:val="24"/>
          <w:szCs w:val="24"/>
        </w:rPr>
        <w:t>LIS</w:t>
      </w:r>
      <w:r w:rsidRPr="0015504E">
        <w:rPr>
          <w:rFonts w:asciiTheme="minorEastAsia" w:eastAsiaTheme="minorEastAsia" w:hAnsiTheme="minorEastAsia" w:hint="eastAsia"/>
          <w:sz w:val="24"/>
          <w:szCs w:val="24"/>
        </w:rPr>
        <w:t>系统、住院病历等应由试验机构保存的可溯源性文件或信息）造成数据丢失、损毁、无法溯源</w:t>
      </w:r>
      <w:r w:rsidRPr="0015504E">
        <w:rPr>
          <w:rFonts w:asciiTheme="minorEastAsia" w:eastAsiaTheme="minorEastAsia" w:hAnsiTheme="minorEastAsia"/>
          <w:sz w:val="24"/>
          <w:szCs w:val="24"/>
        </w:rPr>
        <w:t xml:space="preserve">, </w:t>
      </w:r>
      <w:r w:rsidRPr="0015504E">
        <w:rPr>
          <w:rFonts w:asciiTheme="minorEastAsia" w:eastAsiaTheme="minorEastAsia" w:hAnsiTheme="minorEastAsia" w:hint="eastAsia"/>
          <w:sz w:val="24"/>
          <w:szCs w:val="24"/>
        </w:rPr>
        <w:t>由负责该项目的临床试验机构负责。</w:t>
      </w:r>
    </w:p>
    <w:p w14:paraId="2129E14A" w14:textId="70555833" w:rsidR="00EC5DA6" w:rsidRPr="0015504E" w:rsidRDefault="00C7613D" w:rsidP="00C7613D">
      <w:pPr>
        <w:snapToGrid w:val="0"/>
        <w:spacing w:line="360" w:lineRule="auto"/>
        <w:ind w:firstLineChars="200" w:firstLine="480"/>
        <w:rPr>
          <w:rFonts w:asciiTheme="minorEastAsia" w:eastAsiaTheme="minorEastAsia" w:hAnsiTheme="minorEastAsia"/>
          <w:bCs/>
          <w:color w:val="000000" w:themeColor="text1"/>
          <w:sz w:val="24"/>
          <w:szCs w:val="24"/>
        </w:rPr>
      </w:pPr>
      <w:r w:rsidRPr="0015504E">
        <w:rPr>
          <w:rFonts w:asciiTheme="minorEastAsia" w:eastAsiaTheme="minorEastAsia" w:hAnsiTheme="minorEastAsia" w:hint="eastAsia"/>
          <w:bCs/>
          <w:sz w:val="24"/>
          <w:szCs w:val="24"/>
        </w:rPr>
        <w:t>（三）</w:t>
      </w:r>
      <w:r w:rsidR="00EC5DA6" w:rsidRPr="0015504E">
        <w:rPr>
          <w:rFonts w:asciiTheme="minorEastAsia" w:eastAsiaTheme="minorEastAsia" w:hAnsiTheme="minorEastAsia" w:hint="eastAsia"/>
          <w:bCs/>
          <w:sz w:val="24"/>
          <w:szCs w:val="24"/>
        </w:rPr>
        <w:t>经费与付款方式：</w:t>
      </w:r>
      <w:r w:rsidR="00EC5DA6" w:rsidRPr="0015504E">
        <w:rPr>
          <w:rFonts w:asciiTheme="minorEastAsia" w:eastAsiaTheme="minorEastAsia" w:hAnsiTheme="minorEastAsia"/>
          <w:bCs/>
          <w:sz w:val="24"/>
          <w:szCs w:val="24"/>
        </w:rPr>
        <w:t xml:space="preserve"> </w:t>
      </w:r>
    </w:p>
    <w:p w14:paraId="5EB49332" w14:textId="299D20D8" w:rsidR="00EC5DA6" w:rsidRPr="0015504E" w:rsidRDefault="00EC5DA6" w:rsidP="00C7613D">
      <w:pPr>
        <w:tabs>
          <w:tab w:val="left" w:pos="360"/>
        </w:tabs>
        <w:spacing w:line="400" w:lineRule="exact"/>
        <w:ind w:firstLineChars="200" w:firstLine="480"/>
        <w:rPr>
          <w:rFonts w:asciiTheme="minorEastAsia" w:eastAsiaTheme="minorEastAsia" w:hAnsiTheme="minorEastAsia"/>
          <w:bCs/>
          <w:sz w:val="24"/>
          <w:szCs w:val="24"/>
        </w:rPr>
      </w:pPr>
      <w:r w:rsidRPr="0015504E">
        <w:rPr>
          <w:rFonts w:asciiTheme="minorEastAsia" w:eastAsiaTheme="minorEastAsia" w:hAnsiTheme="minorEastAsia"/>
          <w:bCs/>
          <w:sz w:val="24"/>
          <w:szCs w:val="24"/>
        </w:rPr>
        <w:t>1</w:t>
      </w:r>
      <w:r w:rsidRPr="0015504E">
        <w:rPr>
          <w:rFonts w:asciiTheme="minorEastAsia" w:eastAsiaTheme="minorEastAsia" w:hAnsiTheme="minorEastAsia" w:hint="eastAsia"/>
          <w:sz w:val="24"/>
          <w:szCs w:val="24"/>
        </w:rPr>
        <w:t>、</w:t>
      </w:r>
      <w:proofErr w:type="spellStart"/>
      <w:r w:rsidRPr="0015504E">
        <w:rPr>
          <w:rFonts w:asciiTheme="minorEastAsia" w:eastAsiaTheme="minorEastAsia" w:hAnsiTheme="minorEastAsia"/>
          <w:sz w:val="24"/>
          <w:szCs w:val="24"/>
        </w:rPr>
        <w:t>rhEPO</w:t>
      </w:r>
      <w:proofErr w:type="spellEnd"/>
      <w:r w:rsidRPr="0015504E">
        <w:rPr>
          <w:rFonts w:asciiTheme="minorEastAsia" w:eastAsiaTheme="minorEastAsia" w:hAnsiTheme="minorEastAsia"/>
          <w:sz w:val="24"/>
          <w:szCs w:val="24"/>
        </w:rPr>
        <w:t>-Fc</w:t>
      </w:r>
      <w:r w:rsidRPr="0015504E">
        <w:rPr>
          <w:rFonts w:asciiTheme="minorEastAsia" w:eastAsiaTheme="minorEastAsia" w:hAnsiTheme="minorEastAsia" w:hint="eastAsia"/>
          <w:sz w:val="24"/>
          <w:szCs w:val="24"/>
        </w:rPr>
        <w:t>静脉给药Ⅲ期临床试验费用为人民币</w:t>
      </w:r>
      <w:r w:rsidRPr="0015504E">
        <w:rPr>
          <w:rFonts w:asciiTheme="minorEastAsia" w:eastAsiaTheme="minorEastAsia" w:hAnsiTheme="minorEastAsia"/>
          <w:sz w:val="24"/>
          <w:szCs w:val="24"/>
        </w:rPr>
        <w:t>1.278</w:t>
      </w:r>
      <w:r w:rsidRPr="0015504E">
        <w:rPr>
          <w:rFonts w:asciiTheme="minorEastAsia" w:eastAsiaTheme="minorEastAsia" w:hAnsiTheme="minorEastAsia" w:hint="eastAsia"/>
          <w:sz w:val="24"/>
          <w:szCs w:val="24"/>
        </w:rPr>
        <w:t>亿元</w:t>
      </w:r>
    </w:p>
    <w:p w14:paraId="2D32F821" w14:textId="77777777" w:rsidR="00A031BB" w:rsidRDefault="00EC5DA6" w:rsidP="00A031BB">
      <w:pPr>
        <w:spacing w:line="360" w:lineRule="auto"/>
        <w:ind w:firstLineChars="200" w:firstLine="480"/>
        <w:rPr>
          <w:rFonts w:asciiTheme="minorEastAsia" w:eastAsiaTheme="minorEastAsia" w:hAnsiTheme="minorEastAsia"/>
          <w:bCs/>
          <w:color w:val="000000"/>
          <w:sz w:val="24"/>
          <w:szCs w:val="24"/>
        </w:rPr>
      </w:pPr>
      <w:r w:rsidRPr="0015504E">
        <w:rPr>
          <w:rFonts w:asciiTheme="minorEastAsia" w:eastAsiaTheme="minorEastAsia" w:hAnsiTheme="minorEastAsia"/>
          <w:bCs/>
          <w:color w:val="000000"/>
          <w:sz w:val="24"/>
          <w:szCs w:val="24"/>
        </w:rPr>
        <w:t>2</w:t>
      </w:r>
      <w:r w:rsidRPr="0015504E">
        <w:rPr>
          <w:rFonts w:asciiTheme="minorEastAsia" w:eastAsiaTheme="minorEastAsia" w:hAnsiTheme="minorEastAsia" w:hint="eastAsia"/>
          <w:bCs/>
          <w:color w:val="000000"/>
          <w:sz w:val="24"/>
          <w:szCs w:val="24"/>
        </w:rPr>
        <w:t>、付款时间及方式：</w:t>
      </w:r>
    </w:p>
    <w:p w14:paraId="529B1AD5" w14:textId="1765D239" w:rsidR="00EC5DA6" w:rsidRPr="00A031BB" w:rsidRDefault="00EC5DA6" w:rsidP="00A031BB">
      <w:pPr>
        <w:spacing w:line="360" w:lineRule="auto"/>
        <w:ind w:firstLineChars="200" w:firstLine="480"/>
        <w:rPr>
          <w:rFonts w:asciiTheme="minorEastAsia" w:eastAsiaTheme="minorEastAsia" w:hAnsiTheme="minorEastAsia"/>
          <w:bCs/>
          <w:color w:val="000000"/>
          <w:sz w:val="24"/>
          <w:szCs w:val="24"/>
        </w:rPr>
      </w:pPr>
      <w:r w:rsidRPr="0015504E">
        <w:rPr>
          <w:rFonts w:asciiTheme="minorEastAsia" w:eastAsiaTheme="minorEastAsia" w:hAnsiTheme="minorEastAsia" w:hint="eastAsia"/>
          <w:bCs/>
          <w:sz w:val="24"/>
          <w:szCs w:val="24"/>
        </w:rPr>
        <w:t>（</w:t>
      </w:r>
      <w:r w:rsidRPr="0015504E">
        <w:rPr>
          <w:rFonts w:asciiTheme="minorEastAsia" w:eastAsiaTheme="minorEastAsia" w:hAnsiTheme="minorEastAsia"/>
          <w:bCs/>
          <w:sz w:val="24"/>
          <w:szCs w:val="24"/>
        </w:rPr>
        <w:t>1</w:t>
      </w:r>
      <w:r w:rsidRPr="0015504E">
        <w:rPr>
          <w:rFonts w:asciiTheme="minorEastAsia" w:eastAsiaTheme="minorEastAsia" w:hAnsiTheme="minorEastAsia" w:hint="eastAsia"/>
          <w:bCs/>
          <w:sz w:val="24"/>
          <w:szCs w:val="24"/>
        </w:rPr>
        <w:t>）合同签署后</w:t>
      </w:r>
      <w:r w:rsidRPr="0015504E">
        <w:rPr>
          <w:rFonts w:asciiTheme="minorEastAsia" w:eastAsiaTheme="minorEastAsia" w:hAnsiTheme="minorEastAsia"/>
          <w:bCs/>
          <w:sz w:val="24"/>
          <w:szCs w:val="24"/>
        </w:rPr>
        <w:t>10</w:t>
      </w:r>
      <w:r w:rsidRPr="0015504E">
        <w:rPr>
          <w:rFonts w:asciiTheme="minorEastAsia" w:eastAsiaTheme="minorEastAsia" w:hAnsiTheme="minorEastAsia" w:hint="eastAsia"/>
          <w:bCs/>
          <w:sz w:val="24"/>
          <w:szCs w:val="24"/>
        </w:rPr>
        <w:t>个工作日内</w:t>
      </w:r>
      <w:r w:rsidRPr="0015504E">
        <w:rPr>
          <w:rFonts w:asciiTheme="minorEastAsia" w:eastAsiaTheme="minorEastAsia" w:hAnsiTheme="minorEastAsia"/>
          <w:bCs/>
          <w:sz w:val="24"/>
          <w:szCs w:val="24"/>
        </w:rPr>
        <w:t xml:space="preserve">, </w:t>
      </w:r>
      <w:r w:rsidRPr="0015504E">
        <w:rPr>
          <w:rFonts w:asciiTheme="minorEastAsia" w:eastAsiaTheme="minorEastAsia" w:hAnsiTheme="minorEastAsia" w:hint="eastAsia"/>
          <w:bCs/>
          <w:sz w:val="24"/>
          <w:szCs w:val="24"/>
        </w:rPr>
        <w:t>甲方向乙方支付</w:t>
      </w:r>
      <w:r w:rsidRPr="0015504E">
        <w:rPr>
          <w:rFonts w:asciiTheme="minorEastAsia" w:eastAsiaTheme="minorEastAsia" w:hAnsiTheme="minorEastAsia" w:cs="宋体" w:hint="eastAsia"/>
          <w:bCs/>
          <w:sz w:val="24"/>
          <w:szCs w:val="24"/>
        </w:rPr>
        <w:t>Ⅲ</w:t>
      </w:r>
      <w:r w:rsidRPr="0015504E">
        <w:rPr>
          <w:rFonts w:asciiTheme="minorEastAsia" w:eastAsiaTheme="minorEastAsia" w:hAnsiTheme="minorEastAsia" w:hint="eastAsia"/>
          <w:bCs/>
          <w:sz w:val="24"/>
          <w:szCs w:val="24"/>
        </w:rPr>
        <w:t>期临床试验费用</w:t>
      </w:r>
      <w:r w:rsidRPr="0015504E">
        <w:rPr>
          <w:rFonts w:asciiTheme="minorEastAsia" w:eastAsiaTheme="minorEastAsia" w:hAnsiTheme="minorEastAsia"/>
          <w:bCs/>
          <w:sz w:val="24"/>
          <w:szCs w:val="24"/>
        </w:rPr>
        <w:t>10%</w:t>
      </w:r>
      <w:r w:rsidRPr="0015504E">
        <w:rPr>
          <w:rFonts w:asciiTheme="minorEastAsia" w:eastAsiaTheme="minorEastAsia" w:hAnsiTheme="minorEastAsia" w:hint="eastAsia"/>
          <w:bCs/>
          <w:sz w:val="24"/>
          <w:szCs w:val="24"/>
        </w:rPr>
        <w:t>，人民币</w:t>
      </w:r>
      <w:r w:rsidRPr="0015504E">
        <w:rPr>
          <w:rFonts w:asciiTheme="minorEastAsia" w:eastAsiaTheme="minorEastAsia" w:hAnsiTheme="minorEastAsia"/>
          <w:bCs/>
          <w:sz w:val="24"/>
          <w:szCs w:val="24"/>
        </w:rPr>
        <w:t>1278</w:t>
      </w:r>
      <w:r w:rsidRPr="0015504E">
        <w:rPr>
          <w:rFonts w:asciiTheme="minorEastAsia" w:eastAsiaTheme="minorEastAsia" w:hAnsiTheme="minorEastAsia" w:hint="eastAsia"/>
          <w:bCs/>
          <w:sz w:val="24"/>
          <w:szCs w:val="24"/>
        </w:rPr>
        <w:t>万元。</w:t>
      </w:r>
    </w:p>
    <w:p w14:paraId="23614070" w14:textId="2108F875" w:rsidR="00EC5DA6" w:rsidRPr="0015504E" w:rsidRDefault="00EC5DA6" w:rsidP="00A031BB">
      <w:pPr>
        <w:spacing w:line="360" w:lineRule="auto"/>
        <w:ind w:firstLineChars="200" w:firstLine="480"/>
        <w:rPr>
          <w:rFonts w:asciiTheme="minorEastAsia" w:eastAsiaTheme="minorEastAsia" w:hAnsiTheme="minorEastAsia"/>
          <w:bCs/>
          <w:sz w:val="24"/>
          <w:szCs w:val="24"/>
        </w:rPr>
      </w:pPr>
      <w:r w:rsidRPr="0015504E">
        <w:rPr>
          <w:rFonts w:asciiTheme="minorEastAsia" w:eastAsiaTheme="minorEastAsia" w:hAnsiTheme="minorEastAsia" w:hint="eastAsia"/>
          <w:bCs/>
          <w:sz w:val="24"/>
          <w:szCs w:val="24"/>
        </w:rPr>
        <w:t>（</w:t>
      </w:r>
      <w:r w:rsidRPr="0015504E">
        <w:rPr>
          <w:rFonts w:asciiTheme="minorEastAsia" w:eastAsiaTheme="minorEastAsia" w:hAnsiTheme="minorEastAsia"/>
          <w:bCs/>
          <w:sz w:val="24"/>
          <w:szCs w:val="24"/>
        </w:rPr>
        <w:t>2</w:t>
      </w:r>
      <w:r w:rsidRPr="0015504E">
        <w:rPr>
          <w:rFonts w:asciiTheme="minorEastAsia" w:eastAsiaTheme="minorEastAsia" w:hAnsiTheme="minorEastAsia" w:hint="eastAsia"/>
          <w:bCs/>
          <w:sz w:val="24"/>
          <w:szCs w:val="24"/>
        </w:rPr>
        <w:t>）甲方获得</w:t>
      </w:r>
      <w:r w:rsidRPr="0015504E">
        <w:rPr>
          <w:rFonts w:asciiTheme="minorEastAsia" w:eastAsiaTheme="minorEastAsia" w:hAnsiTheme="minorEastAsia"/>
          <w:bCs/>
          <w:sz w:val="24"/>
          <w:szCs w:val="24"/>
        </w:rPr>
        <w:t>CDE</w:t>
      </w:r>
      <w:r w:rsidRPr="0015504E">
        <w:rPr>
          <w:rFonts w:asciiTheme="minorEastAsia" w:eastAsiaTheme="minorEastAsia" w:hAnsiTheme="minorEastAsia" w:hint="eastAsia"/>
          <w:bCs/>
          <w:sz w:val="24"/>
          <w:szCs w:val="24"/>
        </w:rPr>
        <w:t>主动咨询回复</w:t>
      </w:r>
      <w:r w:rsidRPr="0015504E">
        <w:rPr>
          <w:rFonts w:asciiTheme="minorEastAsia" w:eastAsiaTheme="minorEastAsia" w:hAnsiTheme="minorEastAsia" w:hint="eastAsia"/>
          <w:sz w:val="24"/>
          <w:szCs w:val="24"/>
        </w:rPr>
        <w:t>后</w:t>
      </w:r>
      <w:r w:rsidRPr="0015504E">
        <w:rPr>
          <w:rFonts w:asciiTheme="minorEastAsia" w:eastAsiaTheme="minorEastAsia" w:hAnsiTheme="minorEastAsia"/>
          <w:bCs/>
          <w:sz w:val="24"/>
          <w:szCs w:val="24"/>
        </w:rPr>
        <w:t>10</w:t>
      </w:r>
      <w:r w:rsidRPr="0015504E">
        <w:rPr>
          <w:rFonts w:asciiTheme="minorEastAsia" w:eastAsiaTheme="minorEastAsia" w:hAnsiTheme="minorEastAsia" w:hint="eastAsia"/>
          <w:bCs/>
          <w:sz w:val="24"/>
          <w:szCs w:val="24"/>
        </w:rPr>
        <w:t>个工作日</w:t>
      </w:r>
      <w:r w:rsidRPr="0015504E">
        <w:rPr>
          <w:rFonts w:asciiTheme="minorEastAsia" w:eastAsiaTheme="minorEastAsia" w:hAnsiTheme="minorEastAsia" w:hint="eastAsia"/>
          <w:sz w:val="24"/>
          <w:szCs w:val="24"/>
        </w:rPr>
        <w:t>内，</w:t>
      </w:r>
      <w:r w:rsidRPr="0015504E">
        <w:rPr>
          <w:rFonts w:asciiTheme="minorEastAsia" w:eastAsiaTheme="minorEastAsia" w:hAnsiTheme="minorEastAsia" w:hint="eastAsia"/>
          <w:bCs/>
          <w:sz w:val="24"/>
          <w:szCs w:val="24"/>
        </w:rPr>
        <w:t>甲方向乙方支付</w:t>
      </w:r>
      <w:r w:rsidRPr="0015504E">
        <w:rPr>
          <w:rFonts w:asciiTheme="minorEastAsia" w:eastAsiaTheme="minorEastAsia" w:hAnsiTheme="minorEastAsia" w:cs="宋体" w:hint="eastAsia"/>
          <w:bCs/>
          <w:sz w:val="24"/>
          <w:szCs w:val="24"/>
        </w:rPr>
        <w:t>Ⅲ</w:t>
      </w:r>
      <w:r w:rsidRPr="0015504E">
        <w:rPr>
          <w:rFonts w:asciiTheme="minorEastAsia" w:eastAsiaTheme="minorEastAsia" w:hAnsiTheme="minorEastAsia" w:hint="eastAsia"/>
          <w:bCs/>
          <w:sz w:val="24"/>
          <w:szCs w:val="24"/>
        </w:rPr>
        <w:t>期</w:t>
      </w:r>
      <w:r w:rsidRPr="0015504E">
        <w:rPr>
          <w:rFonts w:asciiTheme="minorEastAsia" w:eastAsiaTheme="minorEastAsia" w:hAnsiTheme="minorEastAsia" w:hint="eastAsia"/>
          <w:bCs/>
          <w:sz w:val="24"/>
          <w:szCs w:val="24"/>
        </w:rPr>
        <w:lastRenderedPageBreak/>
        <w:t>临床试验费用</w:t>
      </w:r>
      <w:r w:rsidRPr="0015504E">
        <w:rPr>
          <w:rFonts w:asciiTheme="minorEastAsia" w:eastAsiaTheme="minorEastAsia" w:hAnsiTheme="minorEastAsia"/>
          <w:bCs/>
          <w:sz w:val="24"/>
          <w:szCs w:val="24"/>
        </w:rPr>
        <w:t>20%</w:t>
      </w:r>
      <w:r w:rsidRPr="0015504E">
        <w:rPr>
          <w:rFonts w:asciiTheme="minorEastAsia" w:eastAsiaTheme="minorEastAsia" w:hAnsiTheme="minorEastAsia" w:hint="eastAsia"/>
          <w:bCs/>
          <w:sz w:val="24"/>
          <w:szCs w:val="24"/>
        </w:rPr>
        <w:t>，人民币</w:t>
      </w:r>
      <w:r w:rsidRPr="0015504E">
        <w:rPr>
          <w:rFonts w:asciiTheme="minorEastAsia" w:eastAsiaTheme="minorEastAsia" w:hAnsiTheme="minorEastAsia"/>
          <w:bCs/>
          <w:sz w:val="24"/>
          <w:szCs w:val="24"/>
        </w:rPr>
        <w:t>2556</w:t>
      </w:r>
      <w:r w:rsidRPr="0015504E">
        <w:rPr>
          <w:rFonts w:asciiTheme="minorEastAsia" w:eastAsiaTheme="minorEastAsia" w:hAnsiTheme="minorEastAsia" w:hint="eastAsia"/>
          <w:bCs/>
          <w:sz w:val="24"/>
          <w:szCs w:val="24"/>
        </w:rPr>
        <w:t>万元。</w:t>
      </w:r>
    </w:p>
    <w:p w14:paraId="1C741263" w14:textId="77777777" w:rsidR="00084EAA" w:rsidRDefault="00084EAA" w:rsidP="00A031B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bCs/>
          <w:sz w:val="24"/>
          <w:szCs w:val="24"/>
        </w:rPr>
        <w:t>（3）</w:t>
      </w:r>
      <w:r w:rsidR="00EC5DA6" w:rsidRPr="0015504E">
        <w:rPr>
          <w:rFonts w:asciiTheme="minorEastAsia" w:eastAsiaTheme="minorEastAsia" w:hAnsiTheme="minorEastAsia" w:hint="eastAsia"/>
          <w:bCs/>
          <w:sz w:val="24"/>
          <w:szCs w:val="24"/>
        </w:rPr>
        <w:t>甲方收到乙方发送的</w:t>
      </w:r>
      <w:r w:rsidR="00EC5DA6" w:rsidRPr="0015504E">
        <w:rPr>
          <w:rFonts w:asciiTheme="minorEastAsia" w:eastAsiaTheme="minorEastAsia" w:hAnsiTheme="minorEastAsia" w:cs="宋体" w:hint="eastAsia"/>
          <w:sz w:val="24"/>
          <w:szCs w:val="24"/>
        </w:rPr>
        <w:t>Ⅲ</w:t>
      </w:r>
      <w:r w:rsidR="00EC5DA6" w:rsidRPr="0015504E">
        <w:rPr>
          <w:rFonts w:asciiTheme="minorEastAsia" w:eastAsiaTheme="minorEastAsia" w:hAnsiTheme="minorEastAsia" w:hint="eastAsia"/>
          <w:sz w:val="24"/>
          <w:szCs w:val="24"/>
        </w:rPr>
        <w:t>期临床试验首</w:t>
      </w:r>
      <w:proofErr w:type="gramStart"/>
      <w:r w:rsidR="00EC5DA6" w:rsidRPr="0015504E">
        <w:rPr>
          <w:rFonts w:asciiTheme="minorEastAsia" w:eastAsiaTheme="minorEastAsia" w:hAnsiTheme="minorEastAsia" w:hint="eastAsia"/>
          <w:sz w:val="24"/>
          <w:szCs w:val="24"/>
        </w:rPr>
        <w:t>研</w:t>
      </w:r>
      <w:proofErr w:type="gramEnd"/>
      <w:r w:rsidR="00EC5DA6" w:rsidRPr="0015504E">
        <w:rPr>
          <w:rFonts w:asciiTheme="minorEastAsia" w:eastAsiaTheme="minorEastAsia" w:hAnsiTheme="minorEastAsia" w:hint="eastAsia"/>
          <w:bCs/>
          <w:sz w:val="24"/>
          <w:szCs w:val="24"/>
        </w:rPr>
        <w:t>伦理委员会批件后</w:t>
      </w:r>
      <w:r w:rsidR="00EC5DA6" w:rsidRPr="0015504E">
        <w:rPr>
          <w:rFonts w:asciiTheme="minorEastAsia" w:eastAsiaTheme="minorEastAsia" w:hAnsiTheme="minorEastAsia"/>
          <w:bCs/>
          <w:sz w:val="24"/>
          <w:szCs w:val="24"/>
        </w:rPr>
        <w:t>10</w:t>
      </w:r>
      <w:r w:rsidR="00EC5DA6" w:rsidRPr="0015504E">
        <w:rPr>
          <w:rFonts w:asciiTheme="minorEastAsia" w:eastAsiaTheme="minorEastAsia" w:hAnsiTheme="minorEastAsia" w:hint="eastAsia"/>
          <w:bCs/>
          <w:sz w:val="24"/>
          <w:szCs w:val="24"/>
        </w:rPr>
        <w:t>个工作日内，甲方向乙方支付</w:t>
      </w:r>
      <w:bookmarkStart w:id="1" w:name="_Hlk23771889"/>
      <w:r w:rsidR="00EC5DA6" w:rsidRPr="0015504E">
        <w:rPr>
          <w:rFonts w:asciiTheme="minorEastAsia" w:eastAsiaTheme="minorEastAsia" w:hAnsiTheme="minorEastAsia" w:cs="宋体" w:hint="eastAsia"/>
          <w:bCs/>
          <w:sz w:val="24"/>
          <w:szCs w:val="24"/>
        </w:rPr>
        <w:t>Ⅲ</w:t>
      </w:r>
      <w:r w:rsidR="00EC5DA6" w:rsidRPr="0015504E">
        <w:rPr>
          <w:rFonts w:asciiTheme="minorEastAsia" w:eastAsiaTheme="minorEastAsia" w:hAnsiTheme="minorEastAsia" w:hint="eastAsia"/>
          <w:bCs/>
          <w:sz w:val="24"/>
          <w:szCs w:val="24"/>
        </w:rPr>
        <w:t>期临床试验费用</w:t>
      </w:r>
      <w:bookmarkEnd w:id="1"/>
      <w:r w:rsidR="00EC5DA6" w:rsidRPr="0015504E">
        <w:rPr>
          <w:rFonts w:asciiTheme="minorEastAsia" w:eastAsiaTheme="minorEastAsia" w:hAnsiTheme="minorEastAsia" w:hint="eastAsia"/>
          <w:bCs/>
          <w:sz w:val="24"/>
          <w:szCs w:val="24"/>
        </w:rPr>
        <w:t>的</w:t>
      </w:r>
      <w:r w:rsidR="00EC5DA6" w:rsidRPr="0015504E">
        <w:rPr>
          <w:rFonts w:asciiTheme="minorEastAsia" w:eastAsiaTheme="minorEastAsia" w:hAnsiTheme="minorEastAsia"/>
          <w:bCs/>
          <w:sz w:val="24"/>
          <w:szCs w:val="24"/>
        </w:rPr>
        <w:t>15% ,</w:t>
      </w:r>
      <w:r w:rsidR="00EC5DA6" w:rsidRPr="0015504E">
        <w:rPr>
          <w:rFonts w:asciiTheme="minorEastAsia" w:eastAsiaTheme="minorEastAsia" w:hAnsiTheme="minorEastAsia" w:hint="eastAsia"/>
          <w:bCs/>
          <w:sz w:val="24"/>
          <w:szCs w:val="24"/>
        </w:rPr>
        <w:t>人民币</w:t>
      </w:r>
      <w:r w:rsidR="00EC5DA6" w:rsidRPr="0015504E">
        <w:rPr>
          <w:rFonts w:asciiTheme="minorEastAsia" w:eastAsiaTheme="minorEastAsia" w:hAnsiTheme="minorEastAsia"/>
          <w:bCs/>
          <w:sz w:val="24"/>
          <w:szCs w:val="24"/>
        </w:rPr>
        <w:t>1917</w:t>
      </w:r>
      <w:r w:rsidR="00EC5DA6" w:rsidRPr="0015504E">
        <w:rPr>
          <w:rFonts w:asciiTheme="minorEastAsia" w:eastAsiaTheme="minorEastAsia" w:hAnsiTheme="minorEastAsia" w:hint="eastAsia"/>
          <w:bCs/>
          <w:sz w:val="24"/>
          <w:szCs w:val="24"/>
        </w:rPr>
        <w:t>万元。</w:t>
      </w:r>
    </w:p>
    <w:p w14:paraId="298A2065" w14:textId="2BF21D1C" w:rsidR="00EC5DA6" w:rsidRPr="0015504E" w:rsidRDefault="00084EAA" w:rsidP="00A031BB">
      <w:pPr>
        <w:spacing w:line="360" w:lineRule="auto"/>
        <w:ind w:firstLineChars="200" w:firstLine="480"/>
        <w:rPr>
          <w:rFonts w:asciiTheme="minorEastAsia" w:eastAsiaTheme="minorEastAsia" w:hAnsiTheme="minorEastAsia"/>
          <w:bCs/>
          <w:sz w:val="24"/>
          <w:szCs w:val="24"/>
        </w:rPr>
      </w:pPr>
      <w:r>
        <w:rPr>
          <w:rFonts w:asciiTheme="minorEastAsia" w:eastAsiaTheme="minorEastAsia" w:hAnsiTheme="minorEastAsia" w:hint="eastAsia"/>
          <w:sz w:val="24"/>
          <w:szCs w:val="24"/>
        </w:rPr>
        <w:t>（4）</w:t>
      </w:r>
      <w:r w:rsidR="00EC5DA6" w:rsidRPr="0015504E">
        <w:rPr>
          <w:rFonts w:asciiTheme="minorEastAsia" w:eastAsiaTheme="minorEastAsia" w:hAnsiTheme="minorEastAsia" w:cs="宋体" w:hint="eastAsia"/>
          <w:sz w:val="24"/>
          <w:szCs w:val="24"/>
        </w:rPr>
        <w:t>Ⅲ</w:t>
      </w:r>
      <w:r w:rsidR="00EC5DA6" w:rsidRPr="0015504E">
        <w:rPr>
          <w:rFonts w:asciiTheme="minorEastAsia" w:eastAsiaTheme="minorEastAsia" w:hAnsiTheme="minorEastAsia" w:hint="eastAsia"/>
          <w:sz w:val="24"/>
          <w:szCs w:val="24"/>
        </w:rPr>
        <w:t>期临床试验</w:t>
      </w:r>
      <w:r w:rsidR="00EC5DA6" w:rsidRPr="0015504E">
        <w:rPr>
          <w:rFonts w:asciiTheme="minorEastAsia" w:eastAsiaTheme="minorEastAsia" w:hAnsiTheme="minorEastAsia" w:hint="eastAsia"/>
          <w:bCs/>
          <w:sz w:val="24"/>
          <w:szCs w:val="24"/>
        </w:rPr>
        <w:t>首</w:t>
      </w:r>
      <w:proofErr w:type="gramStart"/>
      <w:r w:rsidR="00EC5DA6" w:rsidRPr="0015504E">
        <w:rPr>
          <w:rFonts w:asciiTheme="minorEastAsia" w:eastAsiaTheme="minorEastAsia" w:hAnsiTheme="minorEastAsia" w:hint="eastAsia"/>
          <w:bCs/>
          <w:sz w:val="24"/>
          <w:szCs w:val="24"/>
        </w:rPr>
        <w:t>例入</w:t>
      </w:r>
      <w:proofErr w:type="gramEnd"/>
      <w:r w:rsidR="00EC5DA6" w:rsidRPr="0015504E">
        <w:rPr>
          <w:rFonts w:asciiTheme="minorEastAsia" w:eastAsiaTheme="minorEastAsia" w:hAnsiTheme="minorEastAsia" w:hint="eastAsia"/>
          <w:bCs/>
          <w:sz w:val="24"/>
          <w:szCs w:val="24"/>
        </w:rPr>
        <w:t>组后</w:t>
      </w:r>
      <w:r w:rsidR="00EC5DA6" w:rsidRPr="0015504E">
        <w:rPr>
          <w:rFonts w:asciiTheme="minorEastAsia" w:eastAsiaTheme="minorEastAsia" w:hAnsiTheme="minorEastAsia"/>
          <w:bCs/>
          <w:sz w:val="24"/>
          <w:szCs w:val="24"/>
        </w:rPr>
        <w:t>10</w:t>
      </w:r>
      <w:r w:rsidR="00EC5DA6" w:rsidRPr="0015504E">
        <w:rPr>
          <w:rFonts w:asciiTheme="minorEastAsia" w:eastAsiaTheme="minorEastAsia" w:hAnsiTheme="minorEastAsia" w:hint="eastAsia"/>
          <w:bCs/>
          <w:sz w:val="24"/>
          <w:szCs w:val="24"/>
        </w:rPr>
        <w:t>个工作日内，甲方向乙方支付</w:t>
      </w:r>
      <w:r w:rsidR="00EC5DA6" w:rsidRPr="0015504E">
        <w:rPr>
          <w:rFonts w:asciiTheme="minorEastAsia" w:eastAsiaTheme="minorEastAsia" w:hAnsiTheme="minorEastAsia" w:cs="宋体" w:hint="eastAsia"/>
          <w:bCs/>
          <w:sz w:val="24"/>
          <w:szCs w:val="24"/>
        </w:rPr>
        <w:t>Ⅲ</w:t>
      </w:r>
      <w:r w:rsidR="00EC5DA6" w:rsidRPr="0015504E">
        <w:rPr>
          <w:rFonts w:asciiTheme="minorEastAsia" w:eastAsiaTheme="minorEastAsia" w:hAnsiTheme="minorEastAsia" w:hint="eastAsia"/>
          <w:bCs/>
          <w:sz w:val="24"/>
          <w:szCs w:val="24"/>
        </w:rPr>
        <w:t>期临床试验费用的</w:t>
      </w:r>
      <w:r w:rsidR="00EC5DA6" w:rsidRPr="0015504E">
        <w:rPr>
          <w:rFonts w:asciiTheme="minorEastAsia" w:eastAsiaTheme="minorEastAsia" w:hAnsiTheme="minorEastAsia"/>
          <w:bCs/>
          <w:sz w:val="24"/>
          <w:szCs w:val="24"/>
        </w:rPr>
        <w:t>15%</w:t>
      </w:r>
      <w:r w:rsidR="00D31961" w:rsidRPr="0015504E">
        <w:rPr>
          <w:rFonts w:asciiTheme="minorEastAsia" w:eastAsiaTheme="minorEastAsia" w:hAnsiTheme="minorEastAsia" w:hint="eastAsia"/>
          <w:bCs/>
          <w:sz w:val="24"/>
          <w:szCs w:val="24"/>
        </w:rPr>
        <w:t>，</w:t>
      </w:r>
      <w:r w:rsidR="00D763CA" w:rsidRPr="0015504E">
        <w:rPr>
          <w:rFonts w:asciiTheme="minorEastAsia" w:eastAsiaTheme="minorEastAsia" w:hAnsiTheme="minorEastAsia" w:hint="eastAsia"/>
          <w:bCs/>
          <w:sz w:val="24"/>
          <w:szCs w:val="24"/>
        </w:rPr>
        <w:t>人民币</w:t>
      </w:r>
      <w:r w:rsidR="00EC5DA6" w:rsidRPr="0015504E">
        <w:rPr>
          <w:rFonts w:asciiTheme="minorEastAsia" w:eastAsiaTheme="minorEastAsia" w:hAnsiTheme="minorEastAsia"/>
          <w:bCs/>
          <w:sz w:val="24"/>
          <w:szCs w:val="24"/>
        </w:rPr>
        <w:t>1917</w:t>
      </w:r>
      <w:r w:rsidR="00EC5DA6" w:rsidRPr="0015504E">
        <w:rPr>
          <w:rFonts w:asciiTheme="minorEastAsia" w:eastAsiaTheme="minorEastAsia" w:hAnsiTheme="minorEastAsia" w:hint="eastAsia"/>
          <w:bCs/>
          <w:sz w:val="24"/>
          <w:szCs w:val="24"/>
        </w:rPr>
        <w:t>万元。</w:t>
      </w:r>
    </w:p>
    <w:p w14:paraId="330998A3" w14:textId="5351E475" w:rsidR="00EC5DA6" w:rsidRPr="0015504E" w:rsidRDefault="00EC5DA6" w:rsidP="00A031BB">
      <w:pPr>
        <w:spacing w:line="360" w:lineRule="auto"/>
        <w:ind w:firstLineChars="200" w:firstLine="480"/>
        <w:rPr>
          <w:rFonts w:asciiTheme="minorEastAsia" w:eastAsiaTheme="minorEastAsia" w:hAnsiTheme="minorEastAsia"/>
          <w:bCs/>
          <w:sz w:val="24"/>
          <w:szCs w:val="24"/>
        </w:rPr>
      </w:pPr>
      <w:r w:rsidRPr="0015504E">
        <w:rPr>
          <w:rFonts w:asciiTheme="minorEastAsia" w:eastAsiaTheme="minorEastAsia" w:hAnsiTheme="minorEastAsia" w:hint="eastAsia"/>
          <w:sz w:val="24"/>
          <w:szCs w:val="24"/>
        </w:rPr>
        <w:t>（</w:t>
      </w:r>
      <w:r w:rsidRPr="0015504E">
        <w:rPr>
          <w:rFonts w:asciiTheme="minorEastAsia" w:eastAsiaTheme="minorEastAsia" w:hAnsiTheme="minorEastAsia"/>
          <w:sz w:val="24"/>
          <w:szCs w:val="24"/>
        </w:rPr>
        <w:t>5</w:t>
      </w:r>
      <w:r w:rsidRPr="0015504E">
        <w:rPr>
          <w:rFonts w:asciiTheme="minorEastAsia" w:eastAsiaTheme="minorEastAsia" w:hAnsiTheme="minorEastAsia" w:hint="eastAsia"/>
          <w:sz w:val="24"/>
          <w:szCs w:val="24"/>
        </w:rPr>
        <w:t>）</w:t>
      </w:r>
      <w:r w:rsidRPr="0015504E">
        <w:rPr>
          <w:rFonts w:asciiTheme="minorEastAsia" w:eastAsiaTheme="minorEastAsia" w:hAnsiTheme="minorEastAsia" w:cs="宋体" w:hint="eastAsia"/>
          <w:bCs/>
          <w:sz w:val="24"/>
          <w:szCs w:val="24"/>
        </w:rPr>
        <w:t>Ⅲ</w:t>
      </w:r>
      <w:r w:rsidRPr="0015504E">
        <w:rPr>
          <w:rFonts w:asciiTheme="minorEastAsia" w:eastAsiaTheme="minorEastAsia" w:hAnsiTheme="minorEastAsia" w:hint="eastAsia"/>
          <w:bCs/>
          <w:sz w:val="24"/>
          <w:szCs w:val="24"/>
        </w:rPr>
        <w:t>期临床试验</w:t>
      </w:r>
      <w:r w:rsidRPr="0015504E">
        <w:rPr>
          <w:rFonts w:asciiTheme="minorEastAsia" w:eastAsiaTheme="minorEastAsia" w:hAnsiTheme="minorEastAsia" w:hint="eastAsia"/>
          <w:sz w:val="24"/>
          <w:szCs w:val="24"/>
        </w:rPr>
        <w:t>入组合同约定的</w:t>
      </w:r>
      <w:r w:rsidRPr="0015504E">
        <w:rPr>
          <w:rFonts w:asciiTheme="minorEastAsia" w:eastAsiaTheme="minorEastAsia" w:hAnsiTheme="minorEastAsia"/>
          <w:sz w:val="24"/>
          <w:szCs w:val="24"/>
        </w:rPr>
        <w:t>50%</w:t>
      </w:r>
      <w:r w:rsidRPr="0015504E">
        <w:rPr>
          <w:rFonts w:asciiTheme="minorEastAsia" w:eastAsiaTheme="minorEastAsia" w:hAnsiTheme="minorEastAsia" w:hint="eastAsia"/>
          <w:sz w:val="24"/>
          <w:szCs w:val="24"/>
        </w:rPr>
        <w:t>病例后</w:t>
      </w:r>
      <w:r w:rsidRPr="0015504E">
        <w:rPr>
          <w:rFonts w:asciiTheme="minorEastAsia" w:eastAsiaTheme="minorEastAsia" w:hAnsiTheme="minorEastAsia"/>
          <w:bCs/>
          <w:sz w:val="24"/>
          <w:szCs w:val="24"/>
        </w:rPr>
        <w:t>10</w:t>
      </w:r>
      <w:r w:rsidRPr="0015504E">
        <w:rPr>
          <w:rFonts w:asciiTheme="minorEastAsia" w:eastAsiaTheme="minorEastAsia" w:hAnsiTheme="minorEastAsia" w:hint="eastAsia"/>
          <w:bCs/>
          <w:sz w:val="24"/>
          <w:szCs w:val="24"/>
        </w:rPr>
        <w:t>个工作日</w:t>
      </w:r>
      <w:r w:rsidRPr="0015504E">
        <w:rPr>
          <w:rFonts w:asciiTheme="minorEastAsia" w:eastAsiaTheme="minorEastAsia" w:hAnsiTheme="minorEastAsia" w:hint="eastAsia"/>
          <w:sz w:val="24"/>
          <w:szCs w:val="24"/>
        </w:rPr>
        <w:t>内，</w:t>
      </w:r>
      <w:r w:rsidRPr="0015504E">
        <w:rPr>
          <w:rFonts w:asciiTheme="minorEastAsia" w:eastAsiaTheme="minorEastAsia" w:hAnsiTheme="minorEastAsia" w:hint="eastAsia"/>
          <w:bCs/>
          <w:sz w:val="24"/>
          <w:szCs w:val="24"/>
        </w:rPr>
        <w:t>甲方向乙方支付</w:t>
      </w:r>
      <w:r w:rsidRPr="0015504E">
        <w:rPr>
          <w:rFonts w:asciiTheme="minorEastAsia" w:eastAsiaTheme="minorEastAsia" w:hAnsiTheme="minorEastAsia" w:cs="宋体" w:hint="eastAsia"/>
          <w:bCs/>
          <w:sz w:val="24"/>
          <w:szCs w:val="24"/>
        </w:rPr>
        <w:t>Ⅲ</w:t>
      </w:r>
      <w:r w:rsidRPr="0015504E">
        <w:rPr>
          <w:rFonts w:asciiTheme="minorEastAsia" w:eastAsiaTheme="minorEastAsia" w:hAnsiTheme="minorEastAsia" w:hint="eastAsia"/>
          <w:bCs/>
          <w:sz w:val="24"/>
          <w:szCs w:val="24"/>
        </w:rPr>
        <w:t>期临床试验费用的</w:t>
      </w:r>
      <w:r w:rsidRPr="0015504E">
        <w:rPr>
          <w:rFonts w:asciiTheme="minorEastAsia" w:eastAsiaTheme="minorEastAsia" w:hAnsiTheme="minorEastAsia"/>
          <w:bCs/>
          <w:sz w:val="24"/>
          <w:szCs w:val="24"/>
        </w:rPr>
        <w:t xml:space="preserve"> 25%</w:t>
      </w:r>
      <w:r w:rsidR="00D31961" w:rsidRPr="0015504E">
        <w:rPr>
          <w:rFonts w:asciiTheme="minorEastAsia" w:eastAsiaTheme="minorEastAsia" w:hAnsiTheme="minorEastAsia" w:hint="eastAsia"/>
          <w:bCs/>
          <w:sz w:val="24"/>
          <w:szCs w:val="24"/>
        </w:rPr>
        <w:t>，</w:t>
      </w:r>
      <w:r w:rsidRPr="0015504E">
        <w:rPr>
          <w:rFonts w:asciiTheme="minorEastAsia" w:eastAsiaTheme="minorEastAsia" w:hAnsiTheme="minorEastAsia" w:hint="eastAsia"/>
          <w:bCs/>
          <w:sz w:val="24"/>
          <w:szCs w:val="24"/>
        </w:rPr>
        <w:t>人民币</w:t>
      </w:r>
      <w:r w:rsidRPr="0015504E">
        <w:rPr>
          <w:rFonts w:asciiTheme="minorEastAsia" w:eastAsiaTheme="minorEastAsia" w:hAnsiTheme="minorEastAsia"/>
          <w:bCs/>
          <w:sz w:val="24"/>
          <w:szCs w:val="24"/>
        </w:rPr>
        <w:t>3195</w:t>
      </w:r>
      <w:r w:rsidR="00D763CA" w:rsidRPr="0015504E">
        <w:rPr>
          <w:rFonts w:asciiTheme="minorEastAsia" w:eastAsiaTheme="minorEastAsia" w:hAnsiTheme="minorEastAsia" w:hint="eastAsia"/>
          <w:bCs/>
          <w:sz w:val="24"/>
          <w:szCs w:val="24"/>
        </w:rPr>
        <w:t>万元</w:t>
      </w:r>
      <w:r w:rsidRPr="0015504E">
        <w:rPr>
          <w:rFonts w:asciiTheme="minorEastAsia" w:eastAsiaTheme="minorEastAsia" w:hAnsiTheme="minorEastAsia" w:hint="eastAsia"/>
          <w:bCs/>
          <w:sz w:val="24"/>
          <w:szCs w:val="24"/>
        </w:rPr>
        <w:t>。</w:t>
      </w:r>
    </w:p>
    <w:p w14:paraId="123165CE" w14:textId="768B5477" w:rsidR="00EC5DA6" w:rsidRPr="0015504E" w:rsidRDefault="00EC5DA6" w:rsidP="00A031BB">
      <w:pPr>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w:t>
      </w:r>
      <w:r w:rsidRPr="0015504E">
        <w:rPr>
          <w:rFonts w:asciiTheme="minorEastAsia" w:eastAsiaTheme="minorEastAsia" w:hAnsiTheme="minorEastAsia"/>
          <w:sz w:val="24"/>
          <w:szCs w:val="24"/>
        </w:rPr>
        <w:t>6</w:t>
      </w:r>
      <w:r w:rsidRPr="0015504E">
        <w:rPr>
          <w:rFonts w:asciiTheme="minorEastAsia" w:eastAsiaTheme="minorEastAsia" w:hAnsiTheme="minorEastAsia" w:hint="eastAsia"/>
          <w:sz w:val="24"/>
          <w:szCs w:val="24"/>
        </w:rPr>
        <w:t>）</w:t>
      </w:r>
      <w:r w:rsidRPr="0015504E">
        <w:rPr>
          <w:rFonts w:asciiTheme="minorEastAsia" w:eastAsiaTheme="minorEastAsia" w:hAnsiTheme="minorEastAsia" w:cs="宋体" w:hint="eastAsia"/>
          <w:bCs/>
          <w:sz w:val="24"/>
          <w:szCs w:val="24"/>
        </w:rPr>
        <w:t>Ⅲ</w:t>
      </w:r>
      <w:r w:rsidRPr="0015504E">
        <w:rPr>
          <w:rFonts w:asciiTheme="minorEastAsia" w:eastAsiaTheme="minorEastAsia" w:hAnsiTheme="minorEastAsia" w:hint="eastAsia"/>
          <w:bCs/>
          <w:sz w:val="24"/>
          <w:szCs w:val="24"/>
        </w:rPr>
        <w:t>期临床试验</w:t>
      </w:r>
      <w:r w:rsidRPr="0015504E">
        <w:rPr>
          <w:rFonts w:asciiTheme="minorEastAsia" w:eastAsiaTheme="minorEastAsia" w:hAnsiTheme="minorEastAsia" w:hint="eastAsia"/>
          <w:sz w:val="24"/>
          <w:szCs w:val="24"/>
        </w:rPr>
        <w:t>入组合同约定的</w:t>
      </w:r>
      <w:r w:rsidRPr="0015504E">
        <w:rPr>
          <w:rFonts w:asciiTheme="minorEastAsia" w:eastAsiaTheme="minorEastAsia" w:hAnsiTheme="minorEastAsia"/>
          <w:sz w:val="24"/>
          <w:szCs w:val="24"/>
        </w:rPr>
        <w:t>100%</w:t>
      </w:r>
      <w:r w:rsidRPr="0015504E">
        <w:rPr>
          <w:rFonts w:asciiTheme="minorEastAsia" w:eastAsiaTheme="minorEastAsia" w:hAnsiTheme="minorEastAsia" w:hint="eastAsia"/>
          <w:sz w:val="24"/>
          <w:szCs w:val="24"/>
        </w:rPr>
        <w:t>病例后</w:t>
      </w:r>
      <w:r w:rsidRPr="0015504E">
        <w:rPr>
          <w:rFonts w:asciiTheme="minorEastAsia" w:eastAsiaTheme="minorEastAsia" w:hAnsiTheme="minorEastAsia"/>
          <w:bCs/>
          <w:sz w:val="24"/>
          <w:szCs w:val="24"/>
        </w:rPr>
        <w:t>10</w:t>
      </w:r>
      <w:r w:rsidRPr="0015504E">
        <w:rPr>
          <w:rFonts w:asciiTheme="minorEastAsia" w:eastAsiaTheme="minorEastAsia" w:hAnsiTheme="minorEastAsia" w:hint="eastAsia"/>
          <w:bCs/>
          <w:sz w:val="24"/>
          <w:szCs w:val="24"/>
        </w:rPr>
        <w:t>个工作日</w:t>
      </w:r>
      <w:r w:rsidRPr="0015504E">
        <w:rPr>
          <w:rFonts w:asciiTheme="minorEastAsia" w:eastAsiaTheme="minorEastAsia" w:hAnsiTheme="minorEastAsia" w:hint="eastAsia"/>
          <w:sz w:val="24"/>
          <w:szCs w:val="24"/>
        </w:rPr>
        <w:t>内，</w:t>
      </w:r>
      <w:r w:rsidRPr="0015504E">
        <w:rPr>
          <w:rFonts w:asciiTheme="minorEastAsia" w:eastAsiaTheme="minorEastAsia" w:hAnsiTheme="minorEastAsia" w:hint="eastAsia"/>
          <w:bCs/>
          <w:sz w:val="24"/>
          <w:szCs w:val="24"/>
        </w:rPr>
        <w:t>甲方向乙方支付</w:t>
      </w:r>
      <w:r w:rsidRPr="0015504E">
        <w:rPr>
          <w:rFonts w:asciiTheme="minorEastAsia" w:eastAsiaTheme="minorEastAsia" w:hAnsiTheme="minorEastAsia" w:cs="宋体" w:hint="eastAsia"/>
          <w:bCs/>
          <w:sz w:val="24"/>
          <w:szCs w:val="24"/>
        </w:rPr>
        <w:t>Ⅲ</w:t>
      </w:r>
      <w:r w:rsidRPr="0015504E">
        <w:rPr>
          <w:rFonts w:asciiTheme="minorEastAsia" w:eastAsiaTheme="minorEastAsia" w:hAnsiTheme="minorEastAsia" w:hint="eastAsia"/>
          <w:bCs/>
          <w:sz w:val="24"/>
          <w:szCs w:val="24"/>
        </w:rPr>
        <w:t>期临床试验费用的</w:t>
      </w:r>
      <w:r w:rsidRPr="0015504E">
        <w:rPr>
          <w:rFonts w:asciiTheme="minorEastAsia" w:eastAsiaTheme="minorEastAsia" w:hAnsiTheme="minorEastAsia"/>
          <w:bCs/>
          <w:sz w:val="24"/>
          <w:szCs w:val="24"/>
        </w:rPr>
        <w:t>10%</w:t>
      </w:r>
      <w:r w:rsidRPr="0015504E">
        <w:rPr>
          <w:rFonts w:asciiTheme="minorEastAsia" w:eastAsiaTheme="minorEastAsia" w:hAnsiTheme="minorEastAsia" w:hint="eastAsia"/>
          <w:bCs/>
          <w:sz w:val="24"/>
          <w:szCs w:val="24"/>
        </w:rPr>
        <w:t>，人民币</w:t>
      </w:r>
      <w:r w:rsidRPr="0015504E">
        <w:rPr>
          <w:rFonts w:asciiTheme="minorEastAsia" w:eastAsiaTheme="minorEastAsia" w:hAnsiTheme="minorEastAsia"/>
          <w:bCs/>
          <w:sz w:val="24"/>
          <w:szCs w:val="24"/>
        </w:rPr>
        <w:t>1278</w:t>
      </w:r>
      <w:r w:rsidR="00D763CA" w:rsidRPr="0015504E">
        <w:rPr>
          <w:rFonts w:asciiTheme="minorEastAsia" w:eastAsiaTheme="minorEastAsia" w:hAnsiTheme="minorEastAsia" w:hint="eastAsia"/>
          <w:bCs/>
          <w:sz w:val="24"/>
          <w:szCs w:val="24"/>
        </w:rPr>
        <w:t>万元</w:t>
      </w:r>
      <w:r w:rsidRPr="0015504E">
        <w:rPr>
          <w:rFonts w:asciiTheme="minorEastAsia" w:eastAsiaTheme="minorEastAsia" w:hAnsiTheme="minorEastAsia" w:hint="eastAsia"/>
          <w:bCs/>
          <w:sz w:val="24"/>
          <w:szCs w:val="24"/>
        </w:rPr>
        <w:t>。</w:t>
      </w:r>
    </w:p>
    <w:p w14:paraId="0C1B5958" w14:textId="5E9B6954" w:rsidR="00EC5DA6" w:rsidRPr="00DA2522" w:rsidRDefault="00EC5DA6" w:rsidP="00DA2522">
      <w:pPr>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bCs/>
          <w:sz w:val="24"/>
          <w:szCs w:val="24"/>
        </w:rPr>
        <w:t>（</w:t>
      </w:r>
      <w:r w:rsidRPr="00DA2522">
        <w:rPr>
          <w:rFonts w:asciiTheme="minorEastAsia" w:eastAsiaTheme="minorEastAsia" w:hAnsiTheme="minorEastAsia"/>
          <w:sz w:val="24"/>
          <w:szCs w:val="24"/>
        </w:rPr>
        <w:t>7</w:t>
      </w:r>
      <w:r w:rsidRPr="00DA2522">
        <w:rPr>
          <w:rFonts w:asciiTheme="minorEastAsia" w:eastAsiaTheme="minorEastAsia" w:hAnsiTheme="minorEastAsia" w:hint="eastAsia"/>
          <w:sz w:val="24"/>
          <w:szCs w:val="24"/>
        </w:rPr>
        <w:t>）乙方将Ⅲ期临床试验总结报告盖章件交给甲方后</w:t>
      </w:r>
      <w:r w:rsidRPr="00DA2522">
        <w:rPr>
          <w:rFonts w:asciiTheme="minorEastAsia" w:eastAsiaTheme="minorEastAsia" w:hAnsiTheme="minorEastAsia"/>
          <w:sz w:val="24"/>
          <w:szCs w:val="24"/>
        </w:rPr>
        <w:t>10</w:t>
      </w:r>
      <w:r w:rsidR="00740B76">
        <w:rPr>
          <w:rFonts w:asciiTheme="minorEastAsia" w:eastAsiaTheme="minorEastAsia" w:hAnsiTheme="minorEastAsia" w:hint="eastAsia"/>
          <w:sz w:val="24"/>
          <w:szCs w:val="24"/>
        </w:rPr>
        <w:t>个工作日内，经甲方验收合格后，甲方向乙方支付</w:t>
      </w:r>
      <w:r w:rsidRPr="00DA2522">
        <w:rPr>
          <w:rFonts w:asciiTheme="minorEastAsia" w:eastAsiaTheme="minorEastAsia" w:hAnsiTheme="minorEastAsia" w:hint="eastAsia"/>
          <w:sz w:val="24"/>
          <w:szCs w:val="24"/>
        </w:rPr>
        <w:t>Ⅲ期临床试验费用的</w:t>
      </w:r>
      <w:r w:rsidRPr="00DA2522">
        <w:rPr>
          <w:rFonts w:asciiTheme="minorEastAsia" w:eastAsiaTheme="minorEastAsia" w:hAnsiTheme="minorEastAsia"/>
          <w:sz w:val="24"/>
          <w:szCs w:val="24"/>
        </w:rPr>
        <w:t>5%</w:t>
      </w:r>
      <w:r w:rsidRPr="00DA2522">
        <w:rPr>
          <w:rFonts w:asciiTheme="minorEastAsia" w:eastAsiaTheme="minorEastAsia" w:hAnsiTheme="minorEastAsia" w:hint="eastAsia"/>
          <w:sz w:val="24"/>
          <w:szCs w:val="24"/>
        </w:rPr>
        <w:t>，人民币</w:t>
      </w:r>
      <w:r w:rsidRPr="00DA2522">
        <w:rPr>
          <w:rFonts w:asciiTheme="minorEastAsia" w:eastAsiaTheme="minorEastAsia" w:hAnsiTheme="minorEastAsia"/>
          <w:sz w:val="24"/>
          <w:szCs w:val="24"/>
        </w:rPr>
        <w:t>639</w:t>
      </w:r>
      <w:r w:rsidRPr="00DA2522">
        <w:rPr>
          <w:rFonts w:asciiTheme="minorEastAsia" w:eastAsiaTheme="minorEastAsia" w:hAnsiTheme="minorEastAsia" w:hint="eastAsia"/>
          <w:sz w:val="24"/>
          <w:szCs w:val="24"/>
        </w:rPr>
        <w:t>万元。</w:t>
      </w:r>
    </w:p>
    <w:p w14:paraId="1491BB5D" w14:textId="555B391A" w:rsidR="000277F3" w:rsidRPr="00DA2522" w:rsidRDefault="00C7613D" w:rsidP="00DA2522">
      <w:pPr>
        <w:snapToGrid w:val="0"/>
        <w:spacing w:line="360" w:lineRule="auto"/>
        <w:ind w:firstLineChars="200" w:firstLine="480"/>
        <w:rPr>
          <w:rFonts w:asciiTheme="minorEastAsia" w:eastAsiaTheme="minorEastAsia" w:hAnsiTheme="minorEastAsia"/>
          <w:sz w:val="24"/>
          <w:szCs w:val="24"/>
        </w:rPr>
      </w:pPr>
      <w:r w:rsidRPr="00DA2522">
        <w:rPr>
          <w:rFonts w:asciiTheme="minorEastAsia" w:eastAsiaTheme="minorEastAsia" w:hAnsiTheme="minorEastAsia" w:hint="eastAsia"/>
          <w:sz w:val="24"/>
          <w:szCs w:val="24"/>
        </w:rPr>
        <w:t>（四</w:t>
      </w:r>
      <w:r w:rsidR="00D95D3B" w:rsidRPr="00DA2522">
        <w:rPr>
          <w:rFonts w:asciiTheme="minorEastAsia" w:eastAsiaTheme="minorEastAsia" w:hAnsiTheme="minorEastAsia" w:hint="eastAsia"/>
          <w:sz w:val="24"/>
          <w:szCs w:val="24"/>
        </w:rPr>
        <w:t>）</w:t>
      </w:r>
      <w:r w:rsidR="00C3733D" w:rsidRPr="00DA2522">
        <w:rPr>
          <w:rFonts w:asciiTheme="minorEastAsia" w:eastAsiaTheme="minorEastAsia" w:hAnsiTheme="minorEastAsia" w:hint="eastAsia"/>
          <w:sz w:val="24"/>
          <w:szCs w:val="24"/>
        </w:rPr>
        <w:t>知识产权</w:t>
      </w:r>
      <w:r w:rsidR="00733853" w:rsidRPr="00DA2522">
        <w:rPr>
          <w:rFonts w:asciiTheme="minorEastAsia" w:eastAsiaTheme="minorEastAsia" w:hAnsiTheme="minorEastAsia" w:hint="eastAsia"/>
          <w:sz w:val="24"/>
          <w:szCs w:val="24"/>
        </w:rPr>
        <w:t>归属</w:t>
      </w:r>
    </w:p>
    <w:p w14:paraId="5E0F7DF3" w14:textId="77777777" w:rsidR="003057C2" w:rsidRPr="0015504E" w:rsidRDefault="00BE4448" w:rsidP="003057C2">
      <w:pPr>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w:t>
      </w:r>
      <w:r w:rsidRPr="0015504E">
        <w:rPr>
          <w:rFonts w:asciiTheme="minorEastAsia" w:eastAsiaTheme="minorEastAsia" w:hAnsiTheme="minorEastAsia" w:hint="eastAsia"/>
          <w:sz w:val="24"/>
          <w:szCs w:val="24"/>
        </w:rPr>
        <w:t>、</w:t>
      </w:r>
      <w:r w:rsidR="003057C2" w:rsidRPr="0015504E">
        <w:rPr>
          <w:rFonts w:asciiTheme="minorEastAsia" w:eastAsiaTheme="minorEastAsia" w:hAnsiTheme="minorEastAsia" w:hint="eastAsia"/>
          <w:sz w:val="24"/>
          <w:szCs w:val="24"/>
        </w:rPr>
        <w:t>履行本合同所产生的开发成果及其相关知识产权权利归属归甲方所有。乙方承诺不将该项研究成果的部分（或全部）用于公开发表；如临床研究单位将该项研究成果的部分（或全部）用于公开发表，应事先征得甲方的同意，具体内容由各临床研究单位与甲方另行协商，乙方在与各研究单位签署有关协议时，应将本条款文字写入有关协议。</w:t>
      </w:r>
    </w:p>
    <w:p w14:paraId="135FC073" w14:textId="20F0C365" w:rsidR="003057C2" w:rsidRPr="0015504E" w:rsidRDefault="003057C2" w:rsidP="003057C2">
      <w:pPr>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2</w:t>
      </w:r>
      <w:r w:rsidRPr="0015504E">
        <w:rPr>
          <w:rFonts w:asciiTheme="minorEastAsia" w:eastAsiaTheme="minorEastAsia" w:hAnsiTheme="minorEastAsia" w:hint="eastAsia"/>
          <w:sz w:val="24"/>
          <w:szCs w:val="24"/>
        </w:rPr>
        <w:t>、甲方有权利用本合同研究成果进行后续开发，所产生的新的创新性成果归甲方所有；乙方不得擅自将本合同研究成果进行后续开发，如需要进行应征得甲方书面同意，所涉及事宜双方另行协商。</w:t>
      </w:r>
    </w:p>
    <w:p w14:paraId="5B66C834" w14:textId="3052F807" w:rsidR="003057C2" w:rsidRPr="0015504E" w:rsidRDefault="003057C2" w:rsidP="003057C2">
      <w:pPr>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3</w:t>
      </w:r>
      <w:r w:rsidRPr="0015504E">
        <w:rPr>
          <w:rFonts w:asciiTheme="minorEastAsia" w:eastAsiaTheme="minorEastAsia" w:hAnsiTheme="minorEastAsia" w:hint="eastAsia"/>
          <w:sz w:val="24"/>
          <w:szCs w:val="24"/>
        </w:rPr>
        <w:t>、在合同履行过程中如乙方发现新的与本合同研究目的无关的技术成果，应及时告知甲方，后续处理事宜双方另行协商。</w:t>
      </w:r>
    </w:p>
    <w:p w14:paraId="0AEDBF0F" w14:textId="77777777" w:rsidR="003057C2" w:rsidRPr="0015504E" w:rsidRDefault="003057C2" w:rsidP="003057C2">
      <w:pPr>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4</w:t>
      </w:r>
      <w:r w:rsidRPr="0015504E">
        <w:rPr>
          <w:rFonts w:asciiTheme="minorEastAsia" w:eastAsiaTheme="minorEastAsia" w:hAnsiTheme="minorEastAsia" w:hint="eastAsia"/>
          <w:sz w:val="24"/>
          <w:szCs w:val="24"/>
        </w:rPr>
        <w:t>、甲方后续实施上述知识产权所产生的经济效益归甲方独自所有，对乙方发明人的奖励和报酬由乙方单位负责承担。</w:t>
      </w:r>
    </w:p>
    <w:p w14:paraId="730AAE36" w14:textId="76256B29" w:rsidR="00B369ED" w:rsidRPr="0015504E" w:rsidRDefault="003057C2" w:rsidP="003057C2">
      <w:pPr>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color w:val="000000"/>
          <w:sz w:val="24"/>
          <w:szCs w:val="24"/>
        </w:rPr>
        <w:t>（五</w:t>
      </w:r>
      <w:r w:rsidR="00D95D3B" w:rsidRPr="0015504E">
        <w:rPr>
          <w:rFonts w:asciiTheme="minorEastAsia" w:eastAsiaTheme="minorEastAsia" w:hAnsiTheme="minorEastAsia" w:hint="eastAsia"/>
          <w:color w:val="000000"/>
          <w:sz w:val="24"/>
          <w:szCs w:val="24"/>
        </w:rPr>
        <w:t>）</w:t>
      </w:r>
      <w:r w:rsidR="00C3733D" w:rsidRPr="0015504E">
        <w:rPr>
          <w:rFonts w:asciiTheme="minorEastAsia" w:eastAsiaTheme="minorEastAsia" w:hAnsiTheme="minorEastAsia"/>
          <w:sz w:val="24"/>
          <w:szCs w:val="24"/>
        </w:rPr>
        <w:t>风险承担</w:t>
      </w:r>
    </w:p>
    <w:p w14:paraId="074530EB" w14:textId="77777777" w:rsidR="003057C2" w:rsidRPr="0015504E" w:rsidRDefault="003057C2" w:rsidP="006123AE">
      <w:pPr>
        <w:snapToGrid w:val="0"/>
        <w:spacing w:beforeLines="50" w:before="156"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在履行本合同的过程中，确因在现有水平和条件下难以克服的技术困难，导致本临床试验不能按规定时间和要求完成，双方可根据实际情况进行协商解决。本项目进行中如果出现严重不良反应事件，乙方应按</w:t>
      </w:r>
      <w:r w:rsidRPr="0015504E">
        <w:rPr>
          <w:rFonts w:asciiTheme="minorEastAsia" w:eastAsiaTheme="minorEastAsia" w:hAnsiTheme="minorEastAsia"/>
          <w:sz w:val="24"/>
          <w:szCs w:val="24"/>
        </w:rPr>
        <w:t>GCP</w:t>
      </w:r>
      <w:r w:rsidRPr="0015504E">
        <w:rPr>
          <w:rFonts w:asciiTheme="minorEastAsia" w:eastAsiaTheme="minorEastAsia" w:hAnsiTheme="minorEastAsia" w:hint="eastAsia"/>
          <w:sz w:val="24"/>
          <w:szCs w:val="24"/>
        </w:rPr>
        <w:t>要求及时报告甲方，由医院和甲方、乙方共同协商决定是否终止研究。</w:t>
      </w:r>
    </w:p>
    <w:p w14:paraId="71B3A361" w14:textId="329FC90A" w:rsidR="00B369ED" w:rsidRPr="0015504E" w:rsidRDefault="00B47FC7" w:rsidP="006123AE">
      <w:pPr>
        <w:snapToGrid w:val="0"/>
        <w:spacing w:beforeLines="50" w:before="156"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lastRenderedPageBreak/>
        <w:t>（六</w:t>
      </w:r>
      <w:r w:rsidR="00D95D3B" w:rsidRPr="0015504E">
        <w:rPr>
          <w:rFonts w:asciiTheme="minorEastAsia" w:eastAsiaTheme="minorEastAsia" w:hAnsiTheme="minorEastAsia" w:hint="eastAsia"/>
          <w:sz w:val="24"/>
          <w:szCs w:val="24"/>
        </w:rPr>
        <w:t>）</w:t>
      </w:r>
      <w:r w:rsidR="00B369ED" w:rsidRPr="0015504E">
        <w:rPr>
          <w:rFonts w:asciiTheme="minorEastAsia" w:eastAsiaTheme="minorEastAsia" w:hAnsiTheme="minorEastAsia" w:hint="eastAsia"/>
          <w:sz w:val="24"/>
          <w:szCs w:val="24"/>
        </w:rPr>
        <w:t>违约责任</w:t>
      </w:r>
    </w:p>
    <w:p w14:paraId="5A64A0E2" w14:textId="77777777" w:rsidR="003057C2" w:rsidRPr="0015504E" w:rsidRDefault="003057C2" w:rsidP="003057C2">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1</w:t>
      </w:r>
      <w:r w:rsidRPr="0015504E">
        <w:rPr>
          <w:rFonts w:asciiTheme="minorEastAsia" w:eastAsiaTheme="minorEastAsia" w:hAnsiTheme="minorEastAsia" w:hint="eastAsia"/>
          <w:sz w:val="24"/>
          <w:szCs w:val="24"/>
        </w:rPr>
        <w:t>、甲方承担临床试验过程中所需的试验药物及对照药物及相关费用，甲方配合乙方在乙方要求的时间内提供试验药品和对照药品并出具试验药物及对照药物的质检报告，并建立相应的生产记录，若由于甲方原因或甲方委托的第三方机构等原因引起的时间延迟，项目进度相应延迟，若由此引起的费用增加，则双方另行协商，乙方为此不承担违约责任。</w:t>
      </w:r>
    </w:p>
    <w:p w14:paraId="617CDEAF" w14:textId="77777777" w:rsidR="003057C2" w:rsidRPr="0015504E" w:rsidRDefault="003057C2" w:rsidP="003057C2">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2</w:t>
      </w:r>
      <w:r w:rsidRPr="0015504E">
        <w:rPr>
          <w:rFonts w:asciiTheme="minorEastAsia" w:eastAsiaTheme="minorEastAsia" w:hAnsiTheme="minorEastAsia" w:hint="eastAsia"/>
          <w:sz w:val="24"/>
          <w:szCs w:val="24"/>
        </w:rPr>
        <w:t>、若甲方未按合同规定的时间付款，逾期</w:t>
      </w:r>
      <w:r w:rsidRPr="0015504E">
        <w:rPr>
          <w:rFonts w:asciiTheme="minorEastAsia" w:eastAsiaTheme="minorEastAsia" w:hAnsiTheme="minorEastAsia"/>
          <w:sz w:val="24"/>
          <w:szCs w:val="24"/>
        </w:rPr>
        <w:t>10</w:t>
      </w:r>
      <w:r w:rsidRPr="0015504E">
        <w:rPr>
          <w:rFonts w:asciiTheme="minorEastAsia" w:eastAsiaTheme="minorEastAsia" w:hAnsiTheme="minorEastAsia" w:hint="eastAsia"/>
          <w:sz w:val="24"/>
          <w:szCs w:val="24"/>
        </w:rPr>
        <w:t>个工作日还未支付，则甲方应向乙方支付滞纳金，每逾期</w:t>
      </w:r>
      <w:r w:rsidRPr="0015504E">
        <w:rPr>
          <w:rFonts w:asciiTheme="minorEastAsia" w:eastAsiaTheme="minorEastAsia" w:hAnsiTheme="minorEastAsia"/>
          <w:sz w:val="24"/>
          <w:szCs w:val="24"/>
        </w:rPr>
        <w:t>1</w:t>
      </w:r>
      <w:r w:rsidRPr="0015504E">
        <w:rPr>
          <w:rFonts w:asciiTheme="minorEastAsia" w:eastAsiaTheme="minorEastAsia" w:hAnsiTheme="minorEastAsia" w:hint="eastAsia"/>
          <w:sz w:val="24"/>
          <w:szCs w:val="24"/>
        </w:rPr>
        <w:t>天支付当期应付金额万分之一的滞纳金，临床试验的预期时间按逾期的天数顺延。若甲方逾期</w:t>
      </w:r>
      <w:r w:rsidRPr="0015504E">
        <w:rPr>
          <w:rFonts w:asciiTheme="minorEastAsia" w:eastAsiaTheme="minorEastAsia" w:hAnsiTheme="minorEastAsia"/>
          <w:sz w:val="24"/>
          <w:szCs w:val="24"/>
        </w:rPr>
        <w:t>30</w:t>
      </w:r>
      <w:r w:rsidRPr="0015504E">
        <w:rPr>
          <w:rFonts w:asciiTheme="minorEastAsia" w:eastAsiaTheme="minorEastAsia" w:hAnsiTheme="minorEastAsia" w:hint="eastAsia"/>
          <w:sz w:val="24"/>
          <w:szCs w:val="24"/>
        </w:rPr>
        <w:t>天仍未全额支付当期合同款项，则由此产生的项目延后及损失全部由甲方承担，同时乙方有权终止合同，乙方有权不退回甲方已支付的合同款，同时甲方应将合同中乙方已经完成的相应工作内容的款项支付给乙方。</w:t>
      </w:r>
    </w:p>
    <w:p w14:paraId="0E77BE96" w14:textId="77777777" w:rsidR="003057C2" w:rsidRPr="0015504E" w:rsidRDefault="003057C2" w:rsidP="003057C2">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3</w:t>
      </w:r>
      <w:r w:rsidRPr="0015504E">
        <w:rPr>
          <w:rFonts w:asciiTheme="minorEastAsia" w:eastAsiaTheme="minorEastAsia" w:hAnsiTheme="minorEastAsia" w:hint="eastAsia"/>
          <w:sz w:val="24"/>
          <w:szCs w:val="24"/>
        </w:rPr>
        <w:t>、非乙方原因，甲方擅自终止本临床试验，或乙方在</w:t>
      </w:r>
      <w:r w:rsidRPr="0015504E">
        <w:rPr>
          <w:rFonts w:asciiTheme="minorEastAsia" w:eastAsiaTheme="minorEastAsia" w:hAnsiTheme="minorEastAsia"/>
          <w:sz w:val="24"/>
          <w:szCs w:val="24"/>
        </w:rPr>
        <w:t>15</w:t>
      </w:r>
      <w:r w:rsidRPr="0015504E">
        <w:rPr>
          <w:rFonts w:asciiTheme="minorEastAsia" w:eastAsiaTheme="minorEastAsia" w:hAnsiTheme="minorEastAsia" w:hint="eastAsia"/>
          <w:sz w:val="24"/>
          <w:szCs w:val="24"/>
        </w:rPr>
        <w:t>个工作日内仍然未接到甲方各个阶段的付款（如果甲方存在任何疑问，应在</w:t>
      </w:r>
      <w:r w:rsidRPr="0015504E">
        <w:rPr>
          <w:rFonts w:asciiTheme="minorEastAsia" w:eastAsiaTheme="minorEastAsia" w:hAnsiTheme="minorEastAsia"/>
          <w:sz w:val="24"/>
          <w:szCs w:val="24"/>
        </w:rPr>
        <w:t>10</w:t>
      </w:r>
      <w:r w:rsidRPr="0015504E">
        <w:rPr>
          <w:rFonts w:asciiTheme="minorEastAsia" w:eastAsiaTheme="minorEastAsia" w:hAnsiTheme="minorEastAsia" w:hint="eastAsia"/>
          <w:sz w:val="24"/>
          <w:szCs w:val="24"/>
        </w:rPr>
        <w:t>个工作日内向乙方说明，由双方商定解决），视为甲方自动放弃进行临床试验，乙方有权不退还甲方任何费用，同时甲方应将乙方已完成的</w:t>
      </w:r>
      <w:proofErr w:type="gramStart"/>
      <w:r w:rsidRPr="0015504E">
        <w:rPr>
          <w:rFonts w:asciiTheme="minorEastAsia" w:eastAsiaTheme="minorEastAsia" w:hAnsiTheme="minorEastAsia" w:hint="eastAsia"/>
          <w:sz w:val="24"/>
          <w:szCs w:val="24"/>
        </w:rPr>
        <w:t>当阶段</w:t>
      </w:r>
      <w:proofErr w:type="gramEnd"/>
      <w:r w:rsidRPr="0015504E">
        <w:rPr>
          <w:rFonts w:asciiTheme="minorEastAsia" w:eastAsiaTheme="minorEastAsia" w:hAnsiTheme="minorEastAsia" w:hint="eastAsia"/>
          <w:sz w:val="24"/>
          <w:szCs w:val="24"/>
        </w:rPr>
        <w:t>工作的合同款支付乙方，并支付合同已付款总金额</w:t>
      </w:r>
      <w:r w:rsidRPr="0015504E">
        <w:rPr>
          <w:rFonts w:asciiTheme="minorEastAsia" w:eastAsiaTheme="minorEastAsia" w:hAnsiTheme="minorEastAsia"/>
          <w:sz w:val="24"/>
          <w:szCs w:val="24"/>
        </w:rPr>
        <w:t>10%</w:t>
      </w:r>
      <w:r w:rsidRPr="0015504E">
        <w:rPr>
          <w:rFonts w:asciiTheme="minorEastAsia" w:eastAsiaTheme="minorEastAsia" w:hAnsiTheme="minorEastAsia" w:hint="eastAsia"/>
          <w:sz w:val="24"/>
          <w:szCs w:val="24"/>
        </w:rPr>
        <w:t>的违约金。</w:t>
      </w:r>
    </w:p>
    <w:p w14:paraId="36C8ED8F" w14:textId="77777777" w:rsidR="003057C2" w:rsidRPr="0015504E" w:rsidRDefault="003057C2" w:rsidP="003057C2">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4</w:t>
      </w:r>
      <w:r w:rsidRPr="0015504E">
        <w:rPr>
          <w:rFonts w:asciiTheme="minorEastAsia" w:eastAsiaTheme="minorEastAsia" w:hAnsiTheme="minorEastAsia" w:hint="eastAsia"/>
          <w:sz w:val="24"/>
          <w:szCs w:val="24"/>
        </w:rPr>
        <w:t>、在甲方按照本协议履行义务前提下，若由于乙方违反</w:t>
      </w:r>
      <w:r w:rsidRPr="0015504E">
        <w:rPr>
          <w:rFonts w:asciiTheme="minorEastAsia" w:eastAsiaTheme="minorEastAsia" w:hAnsiTheme="minorEastAsia"/>
          <w:sz w:val="24"/>
          <w:szCs w:val="24"/>
        </w:rPr>
        <w:t xml:space="preserve"> GCP</w:t>
      </w:r>
      <w:r w:rsidRPr="0015504E">
        <w:rPr>
          <w:rFonts w:asciiTheme="minorEastAsia" w:eastAsiaTheme="minorEastAsia" w:hAnsiTheme="minorEastAsia" w:hint="eastAsia"/>
          <w:sz w:val="24"/>
          <w:szCs w:val="24"/>
        </w:rPr>
        <w:t>要求及国家法规规定或由于乙方自身原因导致临床试验资料存在真实性、规范性问题而造成申报注册失败、</w:t>
      </w:r>
      <w:proofErr w:type="gramStart"/>
      <w:r w:rsidRPr="0015504E">
        <w:rPr>
          <w:rFonts w:asciiTheme="minorEastAsia" w:eastAsiaTheme="minorEastAsia" w:hAnsiTheme="minorEastAsia" w:hint="eastAsia"/>
          <w:sz w:val="24"/>
          <w:szCs w:val="24"/>
        </w:rPr>
        <w:t>退审或者</w:t>
      </w:r>
      <w:proofErr w:type="gramEnd"/>
      <w:r w:rsidRPr="0015504E">
        <w:rPr>
          <w:rFonts w:asciiTheme="minorEastAsia" w:eastAsiaTheme="minorEastAsia" w:hAnsiTheme="minorEastAsia" w:hint="eastAsia"/>
          <w:sz w:val="24"/>
          <w:szCs w:val="24"/>
        </w:rPr>
        <w:t>不批准，甲方有权单方解除合同，乙方应退还甲方已支付费用，并支付合同未付款总金额</w:t>
      </w:r>
      <w:r w:rsidRPr="0015504E">
        <w:rPr>
          <w:rFonts w:asciiTheme="minorEastAsia" w:eastAsiaTheme="minorEastAsia" w:hAnsiTheme="minorEastAsia"/>
          <w:sz w:val="24"/>
          <w:szCs w:val="24"/>
        </w:rPr>
        <w:t>10%</w:t>
      </w:r>
      <w:r w:rsidRPr="0015504E">
        <w:rPr>
          <w:rFonts w:asciiTheme="minorEastAsia" w:eastAsiaTheme="minorEastAsia" w:hAnsiTheme="minorEastAsia" w:hint="eastAsia"/>
          <w:sz w:val="24"/>
          <w:szCs w:val="24"/>
        </w:rPr>
        <w:t>的违约金。</w:t>
      </w:r>
    </w:p>
    <w:p w14:paraId="1A676189" w14:textId="306506CB" w:rsidR="00D47C70" w:rsidRPr="0015504E" w:rsidRDefault="00B47FC7" w:rsidP="003057C2">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（七</w:t>
      </w:r>
      <w:r w:rsidR="00F93481" w:rsidRPr="0015504E">
        <w:rPr>
          <w:rFonts w:asciiTheme="minorEastAsia" w:eastAsiaTheme="minorEastAsia" w:hAnsiTheme="minorEastAsia" w:hint="eastAsia"/>
          <w:sz w:val="24"/>
          <w:szCs w:val="24"/>
        </w:rPr>
        <w:t>）</w:t>
      </w:r>
      <w:r w:rsidR="00D47C70" w:rsidRPr="0015504E">
        <w:rPr>
          <w:rFonts w:asciiTheme="minorEastAsia" w:eastAsiaTheme="minorEastAsia" w:hAnsiTheme="minorEastAsia" w:hint="eastAsia"/>
          <w:sz w:val="24"/>
          <w:szCs w:val="24"/>
        </w:rPr>
        <w:t>争端</w:t>
      </w:r>
      <w:r w:rsidR="00733853" w:rsidRPr="0015504E">
        <w:rPr>
          <w:rFonts w:asciiTheme="minorEastAsia" w:eastAsiaTheme="minorEastAsia" w:hAnsiTheme="minorEastAsia" w:hint="eastAsia"/>
          <w:sz w:val="24"/>
          <w:szCs w:val="24"/>
        </w:rPr>
        <w:t>解决</w:t>
      </w:r>
      <w:r w:rsidR="00D47C70" w:rsidRPr="0015504E">
        <w:rPr>
          <w:rFonts w:asciiTheme="minorEastAsia" w:eastAsiaTheme="minorEastAsia" w:hAnsiTheme="minorEastAsia" w:hint="eastAsia"/>
          <w:sz w:val="24"/>
          <w:szCs w:val="24"/>
        </w:rPr>
        <w:t>方式</w:t>
      </w:r>
    </w:p>
    <w:p w14:paraId="46F199E6" w14:textId="77777777" w:rsidR="003057C2" w:rsidRPr="0015504E" w:rsidRDefault="003057C2" w:rsidP="00D47C70">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双方因履行本合同而发生的争议，应协商、调解解决。协商、调解不成的，确定按依法向原告所在地的人民法院起诉方式处理。</w:t>
      </w:r>
    </w:p>
    <w:p w14:paraId="68A586B0" w14:textId="27D65633" w:rsidR="00CF0766" w:rsidRPr="0015504E" w:rsidRDefault="00B47FC7" w:rsidP="00D47C70">
      <w:pPr>
        <w:snapToGrid w:val="0"/>
        <w:spacing w:line="360" w:lineRule="auto"/>
        <w:ind w:firstLineChars="200" w:firstLine="480"/>
        <w:rPr>
          <w:rFonts w:asciiTheme="minorEastAsia" w:eastAsiaTheme="minorEastAsia" w:hAnsiTheme="minorEastAsia"/>
          <w:color w:val="000000"/>
          <w:sz w:val="24"/>
          <w:szCs w:val="24"/>
        </w:rPr>
      </w:pPr>
      <w:r w:rsidRPr="0015504E">
        <w:rPr>
          <w:rFonts w:asciiTheme="minorEastAsia" w:eastAsiaTheme="minorEastAsia" w:hAnsiTheme="minorEastAsia" w:hint="eastAsia"/>
          <w:color w:val="000000"/>
          <w:sz w:val="24"/>
          <w:szCs w:val="24"/>
        </w:rPr>
        <w:t>（八</w:t>
      </w:r>
      <w:r w:rsidR="00D47C70" w:rsidRPr="0015504E">
        <w:rPr>
          <w:rFonts w:asciiTheme="minorEastAsia" w:eastAsiaTheme="minorEastAsia" w:hAnsiTheme="minorEastAsia" w:hint="eastAsia"/>
          <w:color w:val="000000"/>
          <w:sz w:val="24"/>
          <w:szCs w:val="24"/>
        </w:rPr>
        <w:t>）</w:t>
      </w:r>
      <w:r w:rsidR="005F5C56" w:rsidRPr="0015504E">
        <w:rPr>
          <w:rFonts w:asciiTheme="minorEastAsia" w:eastAsiaTheme="minorEastAsia" w:hAnsiTheme="minorEastAsia"/>
          <w:color w:val="000000"/>
          <w:sz w:val="24"/>
          <w:szCs w:val="24"/>
        </w:rPr>
        <w:t>生效条件</w:t>
      </w:r>
    </w:p>
    <w:p w14:paraId="753F8F35" w14:textId="7F0E624A" w:rsidR="00E35F07" w:rsidRPr="0015504E" w:rsidRDefault="003057C2" w:rsidP="003057C2">
      <w:pPr>
        <w:snapToGrid w:val="0"/>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本合同自双方签字之日起生效，有效期</w:t>
      </w:r>
      <w:r w:rsidRPr="0015504E">
        <w:rPr>
          <w:rFonts w:asciiTheme="minorEastAsia" w:eastAsiaTheme="minorEastAsia" w:hAnsiTheme="minorEastAsia"/>
          <w:sz w:val="24"/>
          <w:szCs w:val="24"/>
        </w:rPr>
        <w:t>5</w:t>
      </w:r>
      <w:r w:rsidRPr="0015504E">
        <w:rPr>
          <w:rFonts w:asciiTheme="minorEastAsia" w:eastAsiaTheme="minorEastAsia" w:hAnsiTheme="minorEastAsia" w:hint="eastAsia"/>
          <w:sz w:val="24"/>
          <w:szCs w:val="24"/>
        </w:rPr>
        <w:t>年，如有实质性事项的修改必须经双方协商同意，并补充签署相关协议。</w:t>
      </w:r>
    </w:p>
    <w:p w14:paraId="2265E043" w14:textId="570A997E" w:rsidR="007D13F3" w:rsidRPr="0015504E" w:rsidRDefault="00084EAA" w:rsidP="00084EAA">
      <w:pPr>
        <w:pStyle w:val="a5"/>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2"/>
        <w:rPr>
          <w:rFonts w:asciiTheme="minorEastAsia" w:eastAsiaTheme="minorEastAsia" w:hAnsiTheme="minorEastAsia"/>
          <w:b/>
          <w:color w:val="000000"/>
          <w:sz w:val="24"/>
          <w:szCs w:val="24"/>
        </w:rPr>
      </w:pPr>
      <w:r>
        <w:rPr>
          <w:rFonts w:asciiTheme="minorEastAsia" w:eastAsiaTheme="minorEastAsia" w:hAnsiTheme="minorEastAsia" w:hint="eastAsia"/>
          <w:b/>
          <w:sz w:val="24"/>
          <w:szCs w:val="24"/>
        </w:rPr>
        <w:t>四</w:t>
      </w:r>
      <w:r w:rsidR="00220755" w:rsidRPr="0015504E">
        <w:rPr>
          <w:rFonts w:asciiTheme="minorEastAsia" w:eastAsiaTheme="minorEastAsia" w:hAnsiTheme="minorEastAsia"/>
          <w:b/>
          <w:sz w:val="24"/>
          <w:szCs w:val="24"/>
        </w:rPr>
        <w:t>、</w:t>
      </w:r>
      <w:r w:rsidR="004D7EFC" w:rsidRPr="0015504E">
        <w:rPr>
          <w:rFonts w:asciiTheme="minorEastAsia" w:eastAsiaTheme="minorEastAsia" w:hAnsiTheme="minorEastAsia" w:hint="eastAsia"/>
          <w:b/>
          <w:color w:val="000000"/>
          <w:sz w:val="24"/>
          <w:szCs w:val="24"/>
        </w:rPr>
        <w:t>交易双</w:t>
      </w:r>
      <w:r w:rsidR="008B0E29" w:rsidRPr="0015504E">
        <w:rPr>
          <w:rFonts w:asciiTheme="minorEastAsia" w:eastAsiaTheme="minorEastAsia" w:hAnsiTheme="minorEastAsia" w:hint="eastAsia"/>
          <w:b/>
          <w:color w:val="000000"/>
          <w:sz w:val="24"/>
          <w:szCs w:val="24"/>
        </w:rPr>
        <w:t>方当事人情况</w:t>
      </w:r>
    </w:p>
    <w:p w14:paraId="59535D66" w14:textId="77777777" w:rsidR="004D7EFC" w:rsidRPr="0015504E" w:rsidRDefault="004D7EFC" w:rsidP="004D7EFC">
      <w:pPr>
        <w:snapToGrid w:val="0"/>
        <w:spacing w:line="360" w:lineRule="auto"/>
        <w:ind w:firstLineChars="200" w:firstLine="480"/>
        <w:contextualSpacing/>
        <w:rPr>
          <w:rFonts w:asciiTheme="minorEastAsia" w:eastAsiaTheme="minorEastAsia" w:hAnsiTheme="minorEastAsia"/>
          <w:sz w:val="24"/>
          <w:szCs w:val="24"/>
        </w:rPr>
      </w:pPr>
      <w:r w:rsidRPr="0015504E">
        <w:rPr>
          <w:rFonts w:asciiTheme="minorEastAsia" w:eastAsiaTheme="minorEastAsia" w:hAnsiTheme="minorEastAsia"/>
          <w:sz w:val="24"/>
          <w:szCs w:val="24"/>
        </w:rPr>
        <w:t>1.</w:t>
      </w:r>
      <w:r w:rsidRPr="0015504E">
        <w:rPr>
          <w:rFonts w:asciiTheme="minorEastAsia" w:eastAsiaTheme="minorEastAsia" w:hAnsiTheme="minorEastAsia" w:hint="eastAsia"/>
          <w:sz w:val="24"/>
          <w:szCs w:val="24"/>
        </w:rPr>
        <w:t>委托方</w:t>
      </w:r>
    </w:p>
    <w:p w14:paraId="6E32E67F" w14:textId="77777777" w:rsidR="004D7EFC" w:rsidRPr="0015504E" w:rsidRDefault="004D7EFC" w:rsidP="004D7EFC">
      <w:pPr>
        <w:snapToGrid w:val="0"/>
        <w:spacing w:line="360" w:lineRule="auto"/>
        <w:ind w:firstLineChars="200" w:firstLine="480"/>
        <w:contextualSpacing/>
        <w:rPr>
          <w:rFonts w:asciiTheme="minorEastAsia" w:eastAsiaTheme="minorEastAsia" w:hAnsiTheme="minorEastAsia"/>
          <w:sz w:val="24"/>
          <w:szCs w:val="24"/>
        </w:rPr>
      </w:pPr>
      <w:r w:rsidRPr="0015504E">
        <w:rPr>
          <w:rFonts w:asciiTheme="minorEastAsia" w:eastAsiaTheme="minorEastAsia" w:hAnsiTheme="minorEastAsia"/>
          <w:sz w:val="24"/>
          <w:szCs w:val="24"/>
        </w:rPr>
        <w:t>名称：山东丹红制药有限公司</w:t>
      </w:r>
    </w:p>
    <w:p w14:paraId="31C18B2D" w14:textId="77777777" w:rsidR="004D7EFC" w:rsidRPr="0015504E" w:rsidRDefault="004D7EFC" w:rsidP="004D7EFC">
      <w:pPr>
        <w:snapToGrid w:val="0"/>
        <w:spacing w:line="360" w:lineRule="auto"/>
        <w:ind w:firstLineChars="200" w:firstLine="480"/>
        <w:contextualSpacing/>
        <w:rPr>
          <w:rFonts w:asciiTheme="minorEastAsia" w:eastAsiaTheme="minorEastAsia" w:hAnsiTheme="minorEastAsia"/>
          <w:color w:val="000000"/>
          <w:sz w:val="24"/>
          <w:szCs w:val="24"/>
        </w:rPr>
      </w:pPr>
      <w:r w:rsidRPr="0015504E">
        <w:rPr>
          <w:rFonts w:asciiTheme="minorEastAsia" w:eastAsiaTheme="minorEastAsia" w:hAnsiTheme="minorEastAsia" w:hint="eastAsia"/>
          <w:color w:val="000000"/>
          <w:sz w:val="24"/>
          <w:szCs w:val="24"/>
        </w:rPr>
        <w:lastRenderedPageBreak/>
        <w:t>类型：有限责任公司（台港澳与境内合资）</w:t>
      </w:r>
    </w:p>
    <w:p w14:paraId="69050CB2" w14:textId="77777777" w:rsidR="004D7EFC" w:rsidRPr="0015504E" w:rsidRDefault="004D7EFC" w:rsidP="004D7EFC">
      <w:pPr>
        <w:snapToGrid w:val="0"/>
        <w:spacing w:line="360" w:lineRule="auto"/>
        <w:ind w:firstLineChars="200" w:firstLine="480"/>
        <w:contextualSpacing/>
        <w:rPr>
          <w:rFonts w:asciiTheme="minorEastAsia" w:eastAsiaTheme="minorEastAsia" w:hAnsiTheme="minorEastAsia"/>
          <w:color w:val="000000"/>
          <w:sz w:val="24"/>
          <w:szCs w:val="24"/>
        </w:rPr>
      </w:pPr>
      <w:r w:rsidRPr="0015504E">
        <w:rPr>
          <w:rFonts w:asciiTheme="minorEastAsia" w:eastAsiaTheme="minorEastAsia" w:hAnsiTheme="minorEastAsia" w:hint="eastAsia"/>
          <w:color w:val="000000"/>
          <w:sz w:val="24"/>
          <w:szCs w:val="24"/>
        </w:rPr>
        <w:t>住所：菏泽牡丹工业园区昆明路</w:t>
      </w:r>
      <w:r w:rsidRPr="0015504E">
        <w:rPr>
          <w:rFonts w:asciiTheme="minorEastAsia" w:eastAsiaTheme="minorEastAsia" w:hAnsiTheme="minorEastAsia"/>
          <w:color w:val="000000"/>
          <w:sz w:val="24"/>
          <w:szCs w:val="24"/>
        </w:rPr>
        <w:t>99号</w:t>
      </w:r>
    </w:p>
    <w:p w14:paraId="01C4F038" w14:textId="77777777" w:rsidR="004D7EFC" w:rsidRPr="0015504E" w:rsidRDefault="004D7EFC" w:rsidP="004D7EFC">
      <w:pPr>
        <w:snapToGrid w:val="0"/>
        <w:spacing w:line="360" w:lineRule="auto"/>
        <w:ind w:firstLineChars="200" w:firstLine="480"/>
        <w:contextualSpacing/>
        <w:rPr>
          <w:rFonts w:asciiTheme="minorEastAsia" w:eastAsiaTheme="minorEastAsia" w:hAnsiTheme="minorEastAsia"/>
          <w:color w:val="000000"/>
          <w:sz w:val="24"/>
          <w:szCs w:val="24"/>
        </w:rPr>
      </w:pPr>
      <w:r w:rsidRPr="0015504E">
        <w:rPr>
          <w:rFonts w:asciiTheme="minorEastAsia" w:eastAsiaTheme="minorEastAsia" w:hAnsiTheme="minorEastAsia" w:hint="eastAsia"/>
          <w:color w:val="000000"/>
          <w:sz w:val="24"/>
          <w:szCs w:val="24"/>
        </w:rPr>
        <w:t>法定代表人：刘鲁湘</w:t>
      </w:r>
    </w:p>
    <w:p w14:paraId="7B4048DD" w14:textId="77777777" w:rsidR="004D7EFC" w:rsidRPr="0015504E" w:rsidRDefault="004D7EFC" w:rsidP="004D7EFC">
      <w:pPr>
        <w:snapToGrid w:val="0"/>
        <w:spacing w:line="360" w:lineRule="auto"/>
        <w:ind w:firstLineChars="200" w:firstLine="480"/>
        <w:contextualSpacing/>
        <w:rPr>
          <w:rFonts w:asciiTheme="minorEastAsia" w:eastAsiaTheme="minorEastAsia" w:hAnsiTheme="minorEastAsia"/>
          <w:color w:val="000000"/>
          <w:sz w:val="24"/>
          <w:szCs w:val="24"/>
        </w:rPr>
      </w:pPr>
      <w:r w:rsidRPr="0015504E">
        <w:rPr>
          <w:rFonts w:asciiTheme="minorEastAsia" w:eastAsiaTheme="minorEastAsia" w:hAnsiTheme="minorEastAsia" w:hint="eastAsia"/>
          <w:color w:val="000000"/>
          <w:sz w:val="24"/>
          <w:szCs w:val="24"/>
        </w:rPr>
        <w:t>注册资本：人民币壹仟万元整</w:t>
      </w:r>
    </w:p>
    <w:p w14:paraId="6C385326" w14:textId="77777777" w:rsidR="004D7EFC" w:rsidRPr="0015504E" w:rsidRDefault="004D7EFC" w:rsidP="004D7EFC">
      <w:pPr>
        <w:snapToGrid w:val="0"/>
        <w:spacing w:line="360" w:lineRule="auto"/>
        <w:ind w:firstLineChars="200" w:firstLine="480"/>
        <w:contextualSpacing/>
        <w:rPr>
          <w:rFonts w:asciiTheme="minorEastAsia" w:eastAsiaTheme="minorEastAsia" w:hAnsiTheme="minorEastAsia"/>
          <w:color w:val="000000"/>
          <w:sz w:val="24"/>
          <w:szCs w:val="24"/>
        </w:rPr>
      </w:pPr>
      <w:r w:rsidRPr="0015504E">
        <w:rPr>
          <w:rFonts w:asciiTheme="minorEastAsia" w:eastAsiaTheme="minorEastAsia" w:hAnsiTheme="minorEastAsia" w:hint="eastAsia"/>
          <w:color w:val="000000"/>
          <w:sz w:val="24"/>
          <w:szCs w:val="24"/>
        </w:rPr>
        <w:t>成立日期：</w:t>
      </w:r>
      <w:r w:rsidRPr="0015504E">
        <w:rPr>
          <w:rFonts w:asciiTheme="minorEastAsia" w:eastAsiaTheme="minorEastAsia" w:hAnsiTheme="minorEastAsia"/>
          <w:color w:val="000000"/>
          <w:sz w:val="24"/>
          <w:szCs w:val="24"/>
        </w:rPr>
        <w:t>2002年1</w:t>
      </w:r>
      <w:r w:rsidRPr="0015504E">
        <w:rPr>
          <w:rFonts w:asciiTheme="minorEastAsia" w:eastAsiaTheme="minorEastAsia" w:hAnsiTheme="minorEastAsia" w:hint="eastAsia"/>
          <w:color w:val="000000"/>
          <w:sz w:val="24"/>
          <w:szCs w:val="24"/>
        </w:rPr>
        <w:t>月</w:t>
      </w:r>
      <w:r w:rsidRPr="0015504E">
        <w:rPr>
          <w:rFonts w:asciiTheme="minorEastAsia" w:eastAsiaTheme="minorEastAsia" w:hAnsiTheme="minorEastAsia"/>
          <w:color w:val="000000"/>
          <w:sz w:val="24"/>
          <w:szCs w:val="24"/>
        </w:rPr>
        <w:t>22日</w:t>
      </w:r>
    </w:p>
    <w:p w14:paraId="47DADC4E" w14:textId="77777777" w:rsidR="004D7EFC" w:rsidRPr="0015504E" w:rsidRDefault="004D7EFC" w:rsidP="004D7EFC">
      <w:pPr>
        <w:snapToGrid w:val="0"/>
        <w:spacing w:line="360" w:lineRule="auto"/>
        <w:ind w:firstLineChars="200" w:firstLine="480"/>
        <w:contextualSpacing/>
        <w:rPr>
          <w:rFonts w:asciiTheme="minorEastAsia" w:eastAsiaTheme="minorEastAsia" w:hAnsiTheme="minorEastAsia"/>
          <w:color w:val="000000"/>
          <w:sz w:val="24"/>
          <w:szCs w:val="24"/>
        </w:rPr>
      </w:pPr>
      <w:r w:rsidRPr="0015504E">
        <w:rPr>
          <w:rFonts w:asciiTheme="minorEastAsia" w:eastAsiaTheme="minorEastAsia" w:hAnsiTheme="minorEastAsia"/>
          <w:color w:val="000000"/>
          <w:sz w:val="24"/>
          <w:szCs w:val="24"/>
        </w:rPr>
        <w:t>经营期限：2002年1</w:t>
      </w:r>
      <w:r w:rsidRPr="0015504E">
        <w:rPr>
          <w:rFonts w:asciiTheme="minorEastAsia" w:eastAsiaTheme="minorEastAsia" w:hAnsiTheme="minorEastAsia" w:hint="eastAsia"/>
          <w:color w:val="000000"/>
          <w:sz w:val="24"/>
          <w:szCs w:val="24"/>
        </w:rPr>
        <w:t>月</w:t>
      </w:r>
      <w:r w:rsidRPr="0015504E">
        <w:rPr>
          <w:rFonts w:asciiTheme="minorEastAsia" w:eastAsiaTheme="minorEastAsia" w:hAnsiTheme="minorEastAsia"/>
          <w:color w:val="000000"/>
          <w:sz w:val="24"/>
          <w:szCs w:val="24"/>
        </w:rPr>
        <w:t>22日至2035年11月23日</w:t>
      </w:r>
    </w:p>
    <w:p w14:paraId="32426DC9" w14:textId="77777777" w:rsidR="004D7EFC" w:rsidRPr="0015504E" w:rsidRDefault="004D7EFC" w:rsidP="004D7EFC">
      <w:pPr>
        <w:snapToGrid w:val="0"/>
        <w:spacing w:line="360" w:lineRule="auto"/>
        <w:ind w:firstLineChars="200" w:firstLine="480"/>
        <w:contextualSpacing/>
        <w:rPr>
          <w:rFonts w:asciiTheme="minorEastAsia" w:eastAsiaTheme="minorEastAsia" w:hAnsiTheme="minorEastAsia"/>
          <w:sz w:val="24"/>
          <w:szCs w:val="24"/>
        </w:rPr>
      </w:pPr>
      <w:r w:rsidRPr="0015504E">
        <w:rPr>
          <w:rFonts w:asciiTheme="minorEastAsia" w:eastAsiaTheme="minorEastAsia" w:hAnsiTheme="minorEastAsia" w:hint="eastAsia"/>
          <w:color w:val="000000"/>
          <w:sz w:val="24"/>
          <w:szCs w:val="24"/>
        </w:rPr>
        <w:t>经营范围：大容量注射剂、小容量注射剂的生产，中药材的种植、销售（仅限本企业种植的产品</w:t>
      </w:r>
      <w:r w:rsidRPr="0015504E">
        <w:rPr>
          <w:rFonts w:asciiTheme="minorEastAsia" w:eastAsiaTheme="minorEastAsia" w:hAnsiTheme="minorEastAsia"/>
          <w:color w:val="000000"/>
          <w:sz w:val="24"/>
          <w:szCs w:val="24"/>
        </w:rPr>
        <w:t xml:space="preserve"> </w:t>
      </w:r>
      <w:r w:rsidRPr="0015504E">
        <w:rPr>
          <w:rFonts w:asciiTheme="minorEastAsia" w:eastAsiaTheme="minorEastAsia" w:hAnsiTheme="minorEastAsia" w:hint="eastAsia"/>
          <w:color w:val="000000"/>
          <w:sz w:val="24"/>
          <w:szCs w:val="24"/>
        </w:rPr>
        <w:t>国家限制类除外）；中药材技术的研究与技术转让（依法须经批准的项目，经相关部门批准后方可开展经营活动，有效期以许可证为准）</w:t>
      </w:r>
    </w:p>
    <w:p w14:paraId="70801AB5" w14:textId="77777777" w:rsidR="004D7EFC" w:rsidRPr="0015504E" w:rsidRDefault="004D7EFC" w:rsidP="004D7EFC">
      <w:pPr>
        <w:snapToGrid w:val="0"/>
        <w:spacing w:line="360" w:lineRule="auto"/>
        <w:ind w:firstLineChars="200" w:firstLine="480"/>
        <w:contextualSpacing/>
        <w:rPr>
          <w:rFonts w:asciiTheme="minorEastAsia" w:eastAsiaTheme="minorEastAsia" w:hAnsiTheme="minorEastAsia"/>
          <w:kern w:val="1"/>
          <w:sz w:val="24"/>
          <w:szCs w:val="24"/>
        </w:rPr>
      </w:pPr>
      <w:r w:rsidRPr="0015504E">
        <w:rPr>
          <w:rFonts w:asciiTheme="minorEastAsia" w:eastAsiaTheme="minorEastAsia" w:hAnsiTheme="minorEastAsia" w:hint="eastAsia"/>
          <w:kern w:val="1"/>
          <w:sz w:val="24"/>
          <w:szCs w:val="24"/>
        </w:rPr>
        <w:t>主要财务数据：截至</w:t>
      </w:r>
      <w:r w:rsidRPr="0015504E">
        <w:rPr>
          <w:rFonts w:asciiTheme="minorEastAsia" w:eastAsiaTheme="minorEastAsia" w:hAnsiTheme="minorEastAsia"/>
          <w:kern w:val="1"/>
          <w:sz w:val="24"/>
          <w:szCs w:val="24"/>
        </w:rPr>
        <w:t>2018</w:t>
      </w:r>
      <w:r w:rsidRPr="0015504E">
        <w:rPr>
          <w:rFonts w:asciiTheme="minorEastAsia" w:eastAsiaTheme="minorEastAsia" w:hAnsiTheme="minorEastAsia" w:hint="eastAsia"/>
          <w:kern w:val="1"/>
          <w:sz w:val="24"/>
          <w:szCs w:val="24"/>
        </w:rPr>
        <w:t>年</w:t>
      </w:r>
      <w:r w:rsidRPr="0015504E">
        <w:rPr>
          <w:rFonts w:asciiTheme="minorEastAsia" w:eastAsiaTheme="minorEastAsia" w:hAnsiTheme="minorEastAsia"/>
          <w:kern w:val="1"/>
          <w:sz w:val="24"/>
          <w:szCs w:val="24"/>
        </w:rPr>
        <w:t>12</w:t>
      </w:r>
      <w:r w:rsidRPr="0015504E">
        <w:rPr>
          <w:rFonts w:asciiTheme="minorEastAsia" w:eastAsiaTheme="minorEastAsia" w:hAnsiTheme="minorEastAsia" w:hint="eastAsia"/>
          <w:kern w:val="1"/>
          <w:sz w:val="24"/>
          <w:szCs w:val="24"/>
        </w:rPr>
        <w:t>月</w:t>
      </w:r>
      <w:r w:rsidRPr="0015504E">
        <w:rPr>
          <w:rFonts w:asciiTheme="minorEastAsia" w:eastAsiaTheme="minorEastAsia" w:hAnsiTheme="minorEastAsia"/>
          <w:kern w:val="1"/>
          <w:sz w:val="24"/>
          <w:szCs w:val="24"/>
        </w:rPr>
        <w:t>31</w:t>
      </w:r>
      <w:r w:rsidRPr="0015504E">
        <w:rPr>
          <w:rFonts w:asciiTheme="minorEastAsia" w:eastAsiaTheme="minorEastAsia" w:hAnsiTheme="minorEastAsia" w:hint="eastAsia"/>
          <w:kern w:val="1"/>
          <w:sz w:val="24"/>
          <w:szCs w:val="24"/>
        </w:rPr>
        <w:t>日，山东丹红总资产</w:t>
      </w:r>
      <w:r w:rsidRPr="0015504E">
        <w:rPr>
          <w:rFonts w:asciiTheme="minorEastAsia" w:eastAsiaTheme="minorEastAsia" w:hAnsiTheme="minorEastAsia"/>
          <w:kern w:val="1"/>
          <w:sz w:val="24"/>
          <w:szCs w:val="24"/>
        </w:rPr>
        <w:t>496,653.87</w:t>
      </w:r>
      <w:r w:rsidRPr="0015504E">
        <w:rPr>
          <w:rFonts w:asciiTheme="minorEastAsia" w:eastAsiaTheme="minorEastAsia" w:hAnsiTheme="minorEastAsia" w:hint="eastAsia"/>
          <w:kern w:val="1"/>
          <w:sz w:val="24"/>
          <w:szCs w:val="24"/>
        </w:rPr>
        <w:t>万元，净资产</w:t>
      </w:r>
      <w:r w:rsidRPr="0015504E">
        <w:rPr>
          <w:rFonts w:asciiTheme="minorEastAsia" w:eastAsiaTheme="minorEastAsia" w:hAnsiTheme="minorEastAsia"/>
          <w:kern w:val="1"/>
          <w:sz w:val="24"/>
          <w:szCs w:val="24"/>
        </w:rPr>
        <w:t>397,104.18</w:t>
      </w:r>
      <w:r w:rsidRPr="0015504E">
        <w:rPr>
          <w:rFonts w:asciiTheme="minorEastAsia" w:eastAsiaTheme="minorEastAsia" w:hAnsiTheme="minorEastAsia" w:hint="eastAsia"/>
          <w:kern w:val="1"/>
          <w:sz w:val="24"/>
          <w:szCs w:val="24"/>
        </w:rPr>
        <w:t>万元，</w:t>
      </w:r>
      <w:r w:rsidRPr="0015504E">
        <w:rPr>
          <w:rFonts w:asciiTheme="minorEastAsia" w:eastAsiaTheme="minorEastAsia" w:hAnsiTheme="minorEastAsia"/>
          <w:kern w:val="1"/>
          <w:sz w:val="24"/>
          <w:szCs w:val="24"/>
        </w:rPr>
        <w:t>2018</w:t>
      </w:r>
      <w:r w:rsidRPr="0015504E">
        <w:rPr>
          <w:rFonts w:asciiTheme="minorEastAsia" w:eastAsiaTheme="minorEastAsia" w:hAnsiTheme="minorEastAsia" w:hint="eastAsia"/>
          <w:kern w:val="1"/>
          <w:sz w:val="24"/>
          <w:szCs w:val="24"/>
        </w:rPr>
        <w:t>年度营业收入</w:t>
      </w:r>
      <w:r w:rsidRPr="0015504E">
        <w:rPr>
          <w:rFonts w:asciiTheme="minorEastAsia" w:eastAsiaTheme="minorEastAsia" w:hAnsiTheme="minorEastAsia"/>
          <w:kern w:val="1"/>
          <w:sz w:val="24"/>
          <w:szCs w:val="24"/>
        </w:rPr>
        <w:t>329,914.17</w:t>
      </w:r>
      <w:r w:rsidRPr="0015504E">
        <w:rPr>
          <w:rFonts w:asciiTheme="minorEastAsia" w:eastAsiaTheme="minorEastAsia" w:hAnsiTheme="minorEastAsia" w:hint="eastAsia"/>
          <w:kern w:val="1"/>
          <w:sz w:val="24"/>
          <w:szCs w:val="24"/>
        </w:rPr>
        <w:t>万元，净利润</w:t>
      </w:r>
      <w:r w:rsidRPr="0015504E">
        <w:rPr>
          <w:rFonts w:asciiTheme="minorEastAsia" w:eastAsiaTheme="minorEastAsia" w:hAnsiTheme="minorEastAsia"/>
          <w:kern w:val="1"/>
          <w:sz w:val="24"/>
          <w:szCs w:val="24"/>
        </w:rPr>
        <w:t>66,895.80</w:t>
      </w:r>
      <w:r w:rsidRPr="0015504E">
        <w:rPr>
          <w:rFonts w:asciiTheme="minorEastAsia" w:eastAsiaTheme="minorEastAsia" w:hAnsiTheme="minorEastAsia" w:hint="eastAsia"/>
          <w:kern w:val="1"/>
          <w:sz w:val="24"/>
          <w:szCs w:val="24"/>
        </w:rPr>
        <w:t>万元。（以上数据经审计）</w:t>
      </w:r>
    </w:p>
    <w:p w14:paraId="397A7C81" w14:textId="35F32D16" w:rsidR="004D7EFC" w:rsidRPr="0015504E" w:rsidRDefault="004D7EFC" w:rsidP="004D7EFC">
      <w:pPr>
        <w:snapToGrid w:val="0"/>
        <w:spacing w:line="360" w:lineRule="auto"/>
        <w:ind w:firstLineChars="200" w:firstLine="480"/>
        <w:contextualSpacing/>
        <w:rPr>
          <w:rFonts w:asciiTheme="minorEastAsia" w:eastAsiaTheme="minorEastAsia" w:hAnsiTheme="minorEastAsia"/>
          <w:kern w:val="1"/>
          <w:sz w:val="24"/>
          <w:szCs w:val="24"/>
        </w:rPr>
      </w:pPr>
      <w:r w:rsidRPr="0015504E">
        <w:rPr>
          <w:rFonts w:asciiTheme="minorEastAsia" w:eastAsiaTheme="minorEastAsia" w:hAnsiTheme="minorEastAsia" w:hint="eastAsia"/>
          <w:kern w:val="1"/>
          <w:sz w:val="24"/>
          <w:szCs w:val="24"/>
        </w:rPr>
        <w:t>截至</w:t>
      </w:r>
      <w:r w:rsidRPr="0015504E">
        <w:rPr>
          <w:rFonts w:asciiTheme="minorEastAsia" w:eastAsiaTheme="minorEastAsia" w:hAnsiTheme="minorEastAsia"/>
          <w:kern w:val="1"/>
          <w:sz w:val="24"/>
          <w:szCs w:val="24"/>
        </w:rPr>
        <w:t>2019</w:t>
      </w:r>
      <w:r w:rsidRPr="0015504E">
        <w:rPr>
          <w:rFonts w:asciiTheme="minorEastAsia" w:eastAsiaTheme="minorEastAsia" w:hAnsiTheme="minorEastAsia" w:hint="eastAsia"/>
          <w:kern w:val="1"/>
          <w:sz w:val="24"/>
          <w:szCs w:val="24"/>
        </w:rPr>
        <w:t>年</w:t>
      </w:r>
      <w:r w:rsidRPr="0015504E">
        <w:rPr>
          <w:rFonts w:asciiTheme="minorEastAsia" w:eastAsiaTheme="minorEastAsia" w:hAnsiTheme="minorEastAsia"/>
          <w:kern w:val="1"/>
          <w:sz w:val="24"/>
          <w:szCs w:val="24"/>
        </w:rPr>
        <w:t>9</w:t>
      </w:r>
      <w:r w:rsidRPr="0015504E">
        <w:rPr>
          <w:rFonts w:asciiTheme="minorEastAsia" w:eastAsiaTheme="minorEastAsia" w:hAnsiTheme="minorEastAsia" w:hint="eastAsia"/>
          <w:kern w:val="1"/>
          <w:sz w:val="24"/>
          <w:szCs w:val="24"/>
        </w:rPr>
        <w:t>月</w:t>
      </w:r>
      <w:r w:rsidRPr="0015504E">
        <w:rPr>
          <w:rFonts w:asciiTheme="minorEastAsia" w:eastAsiaTheme="minorEastAsia" w:hAnsiTheme="minorEastAsia"/>
          <w:kern w:val="1"/>
          <w:sz w:val="24"/>
          <w:szCs w:val="24"/>
        </w:rPr>
        <w:t>30</w:t>
      </w:r>
      <w:r w:rsidRPr="0015504E">
        <w:rPr>
          <w:rFonts w:asciiTheme="minorEastAsia" w:eastAsiaTheme="minorEastAsia" w:hAnsiTheme="minorEastAsia" w:hint="eastAsia"/>
          <w:kern w:val="1"/>
          <w:sz w:val="24"/>
          <w:szCs w:val="24"/>
        </w:rPr>
        <w:t>日，山东丹红总资产</w:t>
      </w:r>
      <w:r w:rsidR="00931018">
        <w:rPr>
          <w:rFonts w:asciiTheme="minorEastAsia" w:eastAsiaTheme="minorEastAsia" w:hAnsiTheme="minorEastAsia"/>
          <w:kern w:val="1"/>
          <w:sz w:val="24"/>
          <w:szCs w:val="24"/>
        </w:rPr>
        <w:t xml:space="preserve"> 552,8</w:t>
      </w:r>
      <w:r w:rsidR="00D31961" w:rsidRPr="0015504E">
        <w:rPr>
          <w:rFonts w:asciiTheme="minorEastAsia" w:eastAsiaTheme="minorEastAsia" w:hAnsiTheme="minorEastAsia"/>
          <w:kern w:val="1"/>
          <w:sz w:val="24"/>
          <w:szCs w:val="24"/>
        </w:rPr>
        <w:t>70</w:t>
      </w:r>
      <w:r w:rsidR="00740B76">
        <w:rPr>
          <w:rFonts w:asciiTheme="minorEastAsia" w:eastAsiaTheme="minorEastAsia" w:hAnsiTheme="minorEastAsia" w:hint="eastAsia"/>
          <w:kern w:val="1"/>
          <w:sz w:val="24"/>
          <w:szCs w:val="24"/>
        </w:rPr>
        <w:t>.</w:t>
      </w:r>
      <w:r w:rsidR="00740B76">
        <w:rPr>
          <w:rFonts w:asciiTheme="minorEastAsia" w:eastAsiaTheme="minorEastAsia" w:hAnsiTheme="minorEastAsia"/>
          <w:kern w:val="1"/>
          <w:sz w:val="24"/>
          <w:szCs w:val="24"/>
        </w:rPr>
        <w:t>28</w:t>
      </w:r>
      <w:r w:rsidRPr="0015504E">
        <w:rPr>
          <w:rFonts w:asciiTheme="minorEastAsia" w:eastAsiaTheme="minorEastAsia" w:hAnsiTheme="minorEastAsia" w:hint="eastAsia"/>
          <w:kern w:val="1"/>
          <w:sz w:val="24"/>
          <w:szCs w:val="24"/>
        </w:rPr>
        <w:t>万元，净资产</w:t>
      </w:r>
      <w:r w:rsidR="00931018">
        <w:rPr>
          <w:rFonts w:asciiTheme="minorEastAsia" w:eastAsiaTheme="minorEastAsia" w:hAnsiTheme="minorEastAsia"/>
          <w:kern w:val="1"/>
          <w:sz w:val="24"/>
          <w:szCs w:val="24"/>
        </w:rPr>
        <w:t>461,0</w:t>
      </w:r>
      <w:r w:rsidR="00D31961" w:rsidRPr="0015504E">
        <w:rPr>
          <w:rFonts w:asciiTheme="minorEastAsia" w:eastAsiaTheme="minorEastAsia" w:hAnsiTheme="minorEastAsia"/>
          <w:kern w:val="1"/>
          <w:sz w:val="24"/>
          <w:szCs w:val="24"/>
        </w:rPr>
        <w:t>58</w:t>
      </w:r>
      <w:r w:rsidR="00740B76">
        <w:rPr>
          <w:rFonts w:asciiTheme="minorEastAsia" w:eastAsiaTheme="minorEastAsia" w:hAnsiTheme="minorEastAsia"/>
          <w:kern w:val="1"/>
          <w:sz w:val="24"/>
          <w:szCs w:val="24"/>
        </w:rPr>
        <w:t>.88</w:t>
      </w:r>
      <w:r w:rsidRPr="0015504E">
        <w:rPr>
          <w:rFonts w:asciiTheme="minorEastAsia" w:eastAsiaTheme="minorEastAsia" w:hAnsiTheme="minorEastAsia" w:hint="eastAsia"/>
          <w:kern w:val="1"/>
          <w:sz w:val="24"/>
          <w:szCs w:val="24"/>
        </w:rPr>
        <w:t>万元，</w:t>
      </w:r>
      <w:r w:rsidRPr="0015504E">
        <w:rPr>
          <w:rFonts w:asciiTheme="minorEastAsia" w:eastAsiaTheme="minorEastAsia" w:hAnsiTheme="minorEastAsia"/>
          <w:kern w:val="1"/>
          <w:sz w:val="24"/>
          <w:szCs w:val="24"/>
        </w:rPr>
        <w:t>2019</w:t>
      </w:r>
      <w:r w:rsidRPr="0015504E">
        <w:rPr>
          <w:rFonts w:asciiTheme="minorEastAsia" w:eastAsiaTheme="minorEastAsia" w:hAnsiTheme="minorEastAsia" w:hint="eastAsia"/>
          <w:kern w:val="1"/>
          <w:sz w:val="24"/>
          <w:szCs w:val="24"/>
        </w:rPr>
        <w:t>年</w:t>
      </w:r>
      <w:r w:rsidR="00D31961" w:rsidRPr="0015504E">
        <w:rPr>
          <w:rFonts w:asciiTheme="minorEastAsia" w:eastAsiaTheme="minorEastAsia" w:hAnsiTheme="minorEastAsia"/>
          <w:kern w:val="1"/>
          <w:sz w:val="24"/>
          <w:szCs w:val="24"/>
        </w:rPr>
        <w:t>1-9</w:t>
      </w:r>
      <w:r w:rsidRPr="0015504E">
        <w:rPr>
          <w:rFonts w:asciiTheme="minorEastAsia" w:eastAsiaTheme="minorEastAsia" w:hAnsiTheme="minorEastAsia" w:hint="eastAsia"/>
          <w:kern w:val="1"/>
          <w:sz w:val="24"/>
          <w:szCs w:val="24"/>
        </w:rPr>
        <w:t>月营业收入</w:t>
      </w:r>
      <w:r w:rsidR="00931018">
        <w:rPr>
          <w:rFonts w:asciiTheme="minorEastAsia" w:eastAsiaTheme="minorEastAsia" w:hAnsiTheme="minorEastAsia"/>
          <w:kern w:val="1"/>
          <w:sz w:val="24"/>
          <w:szCs w:val="24"/>
        </w:rPr>
        <w:t>216,2</w:t>
      </w:r>
      <w:r w:rsidR="00D31961" w:rsidRPr="0015504E">
        <w:rPr>
          <w:rFonts w:asciiTheme="minorEastAsia" w:eastAsiaTheme="minorEastAsia" w:hAnsiTheme="minorEastAsia"/>
          <w:kern w:val="1"/>
          <w:sz w:val="24"/>
          <w:szCs w:val="24"/>
        </w:rPr>
        <w:t>14</w:t>
      </w:r>
      <w:r w:rsidR="00740B76">
        <w:rPr>
          <w:rFonts w:asciiTheme="minorEastAsia" w:eastAsiaTheme="minorEastAsia" w:hAnsiTheme="minorEastAsia"/>
          <w:kern w:val="1"/>
          <w:sz w:val="24"/>
          <w:szCs w:val="24"/>
        </w:rPr>
        <w:t>.</w:t>
      </w:r>
      <w:r w:rsidR="00931018">
        <w:rPr>
          <w:rFonts w:asciiTheme="minorEastAsia" w:eastAsiaTheme="minorEastAsia" w:hAnsiTheme="minorEastAsia"/>
          <w:kern w:val="1"/>
          <w:sz w:val="24"/>
          <w:szCs w:val="24"/>
        </w:rPr>
        <w:t>34</w:t>
      </w:r>
      <w:r w:rsidRPr="0015504E">
        <w:rPr>
          <w:rFonts w:asciiTheme="minorEastAsia" w:eastAsiaTheme="minorEastAsia" w:hAnsiTheme="minorEastAsia" w:hint="eastAsia"/>
          <w:kern w:val="1"/>
          <w:sz w:val="24"/>
          <w:szCs w:val="24"/>
        </w:rPr>
        <w:t>万元，净利润</w:t>
      </w:r>
      <w:r w:rsidR="00931018">
        <w:rPr>
          <w:rFonts w:asciiTheme="minorEastAsia" w:eastAsiaTheme="minorEastAsia" w:hAnsiTheme="minorEastAsia"/>
          <w:kern w:val="1"/>
          <w:sz w:val="24"/>
          <w:szCs w:val="24"/>
        </w:rPr>
        <w:t>57,1</w:t>
      </w:r>
      <w:r w:rsidR="00D31961" w:rsidRPr="0015504E">
        <w:rPr>
          <w:rFonts w:asciiTheme="minorEastAsia" w:eastAsiaTheme="minorEastAsia" w:hAnsiTheme="minorEastAsia"/>
          <w:kern w:val="1"/>
          <w:sz w:val="24"/>
          <w:szCs w:val="24"/>
        </w:rPr>
        <w:t>79</w:t>
      </w:r>
      <w:r w:rsidR="00931018">
        <w:rPr>
          <w:rFonts w:asciiTheme="minorEastAsia" w:eastAsiaTheme="minorEastAsia" w:hAnsiTheme="minorEastAsia"/>
          <w:kern w:val="1"/>
          <w:sz w:val="24"/>
          <w:szCs w:val="24"/>
        </w:rPr>
        <w:t>.75</w:t>
      </w:r>
      <w:r w:rsidRPr="0015504E">
        <w:rPr>
          <w:rFonts w:asciiTheme="minorEastAsia" w:eastAsiaTheme="minorEastAsia" w:hAnsiTheme="minorEastAsia" w:hint="eastAsia"/>
          <w:kern w:val="1"/>
          <w:sz w:val="24"/>
          <w:szCs w:val="24"/>
        </w:rPr>
        <w:t>万元（以上数据未经审计）。</w:t>
      </w:r>
    </w:p>
    <w:p w14:paraId="2C8D77E2" w14:textId="7CA21156" w:rsidR="004D7EFC" w:rsidRPr="0015504E" w:rsidRDefault="004D7EFC" w:rsidP="004D7EFC">
      <w:pPr>
        <w:pStyle w:val="a5"/>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color w:val="000000"/>
          <w:sz w:val="24"/>
          <w:szCs w:val="24"/>
        </w:rPr>
      </w:pPr>
      <w:r w:rsidRPr="0015504E">
        <w:rPr>
          <w:rFonts w:asciiTheme="minorEastAsia" w:eastAsiaTheme="minorEastAsia" w:hAnsiTheme="minorEastAsia"/>
          <w:color w:val="000000"/>
          <w:sz w:val="24"/>
          <w:szCs w:val="24"/>
        </w:rPr>
        <w:t>2</w:t>
      </w:r>
      <w:r w:rsidRPr="0015504E">
        <w:rPr>
          <w:rFonts w:asciiTheme="minorEastAsia" w:eastAsiaTheme="minorEastAsia" w:hAnsiTheme="minorEastAsia" w:hint="eastAsia"/>
          <w:color w:val="000000"/>
          <w:sz w:val="24"/>
          <w:szCs w:val="24"/>
        </w:rPr>
        <w:t>、受托方</w:t>
      </w:r>
    </w:p>
    <w:p w14:paraId="3959357E" w14:textId="0D1998AE" w:rsidR="00CD5D50" w:rsidRPr="0015504E" w:rsidRDefault="00CD5D50" w:rsidP="00147A04">
      <w:pPr>
        <w:snapToGrid w:val="0"/>
        <w:spacing w:line="360" w:lineRule="auto"/>
        <w:ind w:firstLineChars="200" w:firstLine="480"/>
        <w:contextualSpacing/>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北京</w:t>
      </w:r>
      <w:r w:rsidR="00D47C70" w:rsidRPr="0015504E">
        <w:rPr>
          <w:rFonts w:asciiTheme="minorEastAsia" w:eastAsiaTheme="minorEastAsia" w:hAnsiTheme="minorEastAsia" w:hint="eastAsia"/>
          <w:sz w:val="24"/>
          <w:szCs w:val="24"/>
        </w:rPr>
        <w:t>深蓝海生物医药科技有限公司</w:t>
      </w:r>
    </w:p>
    <w:p w14:paraId="2E6603BB" w14:textId="313D1094" w:rsidR="00147A04" w:rsidRPr="0015504E" w:rsidRDefault="00CD5D50" w:rsidP="00147A04">
      <w:pPr>
        <w:snapToGrid w:val="0"/>
        <w:spacing w:line="360" w:lineRule="auto"/>
        <w:ind w:firstLineChars="200" w:firstLine="480"/>
        <w:contextualSpacing/>
        <w:rPr>
          <w:rFonts w:asciiTheme="minorEastAsia" w:eastAsiaTheme="minorEastAsia" w:hAnsiTheme="minorEastAsia"/>
          <w:color w:val="000000"/>
          <w:sz w:val="24"/>
          <w:szCs w:val="24"/>
        </w:rPr>
      </w:pPr>
      <w:r w:rsidRPr="0015504E">
        <w:rPr>
          <w:rFonts w:asciiTheme="minorEastAsia" w:eastAsiaTheme="minorEastAsia" w:hAnsiTheme="minorEastAsia" w:hint="eastAsia"/>
          <w:color w:val="000000"/>
          <w:sz w:val="24"/>
          <w:szCs w:val="24"/>
        </w:rPr>
        <w:t>类型：</w:t>
      </w:r>
      <w:r w:rsidR="00147A04" w:rsidRPr="0015504E">
        <w:rPr>
          <w:rFonts w:asciiTheme="minorEastAsia" w:eastAsiaTheme="minorEastAsia" w:hAnsiTheme="minorEastAsia" w:hint="eastAsia"/>
          <w:color w:val="000000"/>
          <w:sz w:val="24"/>
          <w:szCs w:val="24"/>
        </w:rPr>
        <w:t>有限</w:t>
      </w:r>
      <w:r w:rsidRPr="0015504E">
        <w:rPr>
          <w:rFonts w:asciiTheme="minorEastAsia" w:eastAsiaTheme="minorEastAsia" w:hAnsiTheme="minorEastAsia" w:hint="eastAsia"/>
          <w:color w:val="000000"/>
          <w:sz w:val="24"/>
          <w:szCs w:val="24"/>
        </w:rPr>
        <w:t>责任</w:t>
      </w:r>
      <w:r w:rsidR="00147A04" w:rsidRPr="0015504E">
        <w:rPr>
          <w:rFonts w:asciiTheme="minorEastAsia" w:eastAsiaTheme="minorEastAsia" w:hAnsiTheme="minorEastAsia" w:hint="eastAsia"/>
          <w:color w:val="000000"/>
          <w:sz w:val="24"/>
          <w:szCs w:val="24"/>
        </w:rPr>
        <w:t>公司</w:t>
      </w:r>
      <w:r w:rsidR="00606C74" w:rsidRPr="0015504E">
        <w:rPr>
          <w:rFonts w:asciiTheme="minorEastAsia" w:eastAsiaTheme="minorEastAsia" w:hAnsiTheme="minorEastAsia" w:hint="eastAsia"/>
          <w:color w:val="000000"/>
          <w:sz w:val="24"/>
          <w:szCs w:val="24"/>
        </w:rPr>
        <w:t>（法人独资）</w:t>
      </w:r>
    </w:p>
    <w:p w14:paraId="1AA9F86C" w14:textId="397CA81B" w:rsidR="00147A04" w:rsidRPr="0015504E" w:rsidRDefault="00147A04" w:rsidP="00147A04">
      <w:pPr>
        <w:snapToGrid w:val="0"/>
        <w:spacing w:line="360" w:lineRule="auto"/>
        <w:ind w:firstLineChars="200" w:firstLine="480"/>
        <w:contextualSpacing/>
        <w:rPr>
          <w:rFonts w:asciiTheme="minorEastAsia" w:eastAsiaTheme="minorEastAsia" w:hAnsiTheme="minorEastAsia"/>
          <w:color w:val="000000"/>
          <w:sz w:val="24"/>
          <w:szCs w:val="24"/>
        </w:rPr>
      </w:pPr>
      <w:r w:rsidRPr="0015504E">
        <w:rPr>
          <w:rFonts w:asciiTheme="minorEastAsia" w:eastAsiaTheme="minorEastAsia" w:hAnsiTheme="minorEastAsia" w:hint="eastAsia"/>
          <w:color w:val="000000"/>
          <w:sz w:val="24"/>
          <w:szCs w:val="24"/>
        </w:rPr>
        <w:t>住所：</w:t>
      </w:r>
      <w:r w:rsidR="00D47C70" w:rsidRPr="0015504E">
        <w:rPr>
          <w:rFonts w:asciiTheme="minorEastAsia" w:eastAsiaTheme="minorEastAsia" w:hAnsiTheme="minorEastAsia" w:hint="eastAsia"/>
          <w:color w:val="000000"/>
          <w:sz w:val="24"/>
          <w:szCs w:val="24"/>
        </w:rPr>
        <w:t>北京市海淀区清华东路</w:t>
      </w:r>
      <w:r w:rsidR="00D47C70" w:rsidRPr="0015504E">
        <w:rPr>
          <w:rFonts w:asciiTheme="minorEastAsia" w:eastAsiaTheme="minorEastAsia" w:hAnsiTheme="minorEastAsia"/>
          <w:color w:val="000000"/>
          <w:sz w:val="24"/>
          <w:szCs w:val="24"/>
        </w:rPr>
        <w:t>16</w:t>
      </w:r>
      <w:r w:rsidR="00D47C70" w:rsidRPr="0015504E">
        <w:rPr>
          <w:rFonts w:asciiTheme="minorEastAsia" w:eastAsiaTheme="minorEastAsia" w:hAnsiTheme="minorEastAsia" w:hint="eastAsia"/>
          <w:color w:val="000000"/>
          <w:sz w:val="24"/>
          <w:szCs w:val="24"/>
        </w:rPr>
        <w:t>号艺海大厦</w:t>
      </w:r>
      <w:r w:rsidR="00D47C70" w:rsidRPr="0015504E">
        <w:rPr>
          <w:rFonts w:asciiTheme="minorEastAsia" w:eastAsiaTheme="minorEastAsia" w:hAnsiTheme="minorEastAsia"/>
          <w:color w:val="000000"/>
          <w:sz w:val="24"/>
          <w:szCs w:val="24"/>
        </w:rPr>
        <w:t>1401</w:t>
      </w:r>
      <w:r w:rsidR="00D47C70" w:rsidRPr="0015504E">
        <w:rPr>
          <w:rFonts w:asciiTheme="minorEastAsia" w:eastAsiaTheme="minorEastAsia" w:hAnsiTheme="minorEastAsia" w:hint="eastAsia"/>
          <w:vanish/>
          <w:sz w:val="24"/>
          <w:szCs w:val="24"/>
          <w:highlight w:val="yellow"/>
        </w:rPr>
        <w:t>北京市海淀区清华东路</w:t>
      </w:r>
      <w:r w:rsidR="00D47C70" w:rsidRPr="0015504E">
        <w:rPr>
          <w:rFonts w:asciiTheme="minorEastAsia" w:eastAsiaTheme="minorEastAsia" w:hAnsiTheme="minorEastAsia"/>
          <w:vanish/>
          <w:sz w:val="24"/>
          <w:szCs w:val="24"/>
          <w:highlight w:val="yellow"/>
        </w:rPr>
        <w:t>16</w:t>
      </w:r>
      <w:r w:rsidR="00D47C70" w:rsidRPr="0015504E">
        <w:rPr>
          <w:rFonts w:asciiTheme="minorEastAsia" w:eastAsiaTheme="minorEastAsia" w:hAnsiTheme="minorEastAsia" w:hint="eastAsia"/>
          <w:vanish/>
          <w:sz w:val="24"/>
          <w:szCs w:val="24"/>
          <w:highlight w:val="yellow"/>
        </w:rPr>
        <w:t>号艺海大厦</w:t>
      </w:r>
      <w:r w:rsidR="00D47C70" w:rsidRPr="0015504E">
        <w:rPr>
          <w:rFonts w:asciiTheme="minorEastAsia" w:eastAsiaTheme="minorEastAsia" w:hAnsiTheme="minorEastAsia"/>
          <w:vanish/>
          <w:sz w:val="24"/>
          <w:szCs w:val="24"/>
          <w:highlight w:val="yellow"/>
        </w:rPr>
        <w:t>1401</w:t>
      </w:r>
      <w:r w:rsidR="00D47C70" w:rsidRPr="0015504E">
        <w:rPr>
          <w:rFonts w:asciiTheme="minorEastAsia" w:eastAsiaTheme="minorEastAsia" w:hAnsiTheme="minorEastAsia" w:hint="eastAsia"/>
          <w:vanish/>
          <w:sz w:val="24"/>
          <w:szCs w:val="24"/>
          <w:highlight w:val="yellow"/>
        </w:rPr>
        <w:t>北京市海淀区清华东路</w:t>
      </w:r>
      <w:r w:rsidR="00D47C70" w:rsidRPr="0015504E">
        <w:rPr>
          <w:rFonts w:asciiTheme="minorEastAsia" w:eastAsiaTheme="minorEastAsia" w:hAnsiTheme="minorEastAsia"/>
          <w:vanish/>
          <w:sz w:val="24"/>
          <w:szCs w:val="24"/>
          <w:highlight w:val="yellow"/>
        </w:rPr>
        <w:t>16</w:t>
      </w:r>
      <w:r w:rsidR="00D47C70" w:rsidRPr="0015504E">
        <w:rPr>
          <w:rFonts w:asciiTheme="minorEastAsia" w:eastAsiaTheme="minorEastAsia" w:hAnsiTheme="minorEastAsia" w:hint="eastAsia"/>
          <w:vanish/>
          <w:sz w:val="24"/>
          <w:szCs w:val="24"/>
          <w:highlight w:val="yellow"/>
        </w:rPr>
        <w:t>号艺海大厦</w:t>
      </w:r>
      <w:r w:rsidR="00D47C70" w:rsidRPr="0015504E">
        <w:rPr>
          <w:rFonts w:asciiTheme="minorEastAsia" w:eastAsiaTheme="minorEastAsia" w:hAnsiTheme="minorEastAsia"/>
          <w:vanish/>
          <w:sz w:val="24"/>
          <w:szCs w:val="24"/>
          <w:highlight w:val="yellow"/>
        </w:rPr>
        <w:t>1401</w:t>
      </w:r>
      <w:r w:rsidR="00D47C70" w:rsidRPr="0015504E">
        <w:rPr>
          <w:rFonts w:asciiTheme="minorEastAsia" w:eastAsiaTheme="minorEastAsia" w:hAnsiTheme="minorEastAsia" w:hint="eastAsia"/>
          <w:vanish/>
          <w:sz w:val="24"/>
          <w:szCs w:val="24"/>
          <w:highlight w:val="yellow"/>
        </w:rPr>
        <w:t>北京市海淀区清华东路</w:t>
      </w:r>
      <w:r w:rsidR="00D47C70" w:rsidRPr="0015504E">
        <w:rPr>
          <w:rFonts w:asciiTheme="minorEastAsia" w:eastAsiaTheme="minorEastAsia" w:hAnsiTheme="minorEastAsia"/>
          <w:vanish/>
          <w:sz w:val="24"/>
          <w:szCs w:val="24"/>
          <w:highlight w:val="yellow"/>
        </w:rPr>
        <w:t>16</w:t>
      </w:r>
      <w:r w:rsidR="00D47C70" w:rsidRPr="0015504E">
        <w:rPr>
          <w:rFonts w:asciiTheme="minorEastAsia" w:eastAsiaTheme="minorEastAsia" w:hAnsiTheme="minorEastAsia" w:hint="eastAsia"/>
          <w:vanish/>
          <w:sz w:val="24"/>
          <w:szCs w:val="24"/>
          <w:highlight w:val="yellow"/>
        </w:rPr>
        <w:t>号艺海大厦</w:t>
      </w:r>
      <w:r w:rsidR="00D47C70" w:rsidRPr="0015504E">
        <w:rPr>
          <w:rFonts w:asciiTheme="minorEastAsia" w:eastAsiaTheme="minorEastAsia" w:hAnsiTheme="minorEastAsia"/>
          <w:vanish/>
          <w:sz w:val="24"/>
          <w:szCs w:val="24"/>
          <w:highlight w:val="yellow"/>
        </w:rPr>
        <w:t>1401</w:t>
      </w:r>
    </w:p>
    <w:p w14:paraId="05AC18C3" w14:textId="08ECC793" w:rsidR="00147A04" w:rsidRPr="0015504E" w:rsidRDefault="00147A04" w:rsidP="00147A04">
      <w:pPr>
        <w:snapToGrid w:val="0"/>
        <w:spacing w:line="360" w:lineRule="auto"/>
        <w:ind w:firstLineChars="200" w:firstLine="480"/>
        <w:contextualSpacing/>
        <w:rPr>
          <w:rFonts w:asciiTheme="minorEastAsia" w:eastAsiaTheme="minorEastAsia" w:hAnsiTheme="minorEastAsia"/>
          <w:color w:val="000000"/>
          <w:sz w:val="24"/>
          <w:szCs w:val="24"/>
        </w:rPr>
      </w:pPr>
      <w:r w:rsidRPr="0015504E">
        <w:rPr>
          <w:rFonts w:asciiTheme="minorEastAsia" w:eastAsiaTheme="minorEastAsia" w:hAnsiTheme="minorEastAsia" w:hint="eastAsia"/>
          <w:color w:val="000000"/>
          <w:sz w:val="24"/>
          <w:szCs w:val="24"/>
        </w:rPr>
        <w:t>成立日期：</w:t>
      </w:r>
      <w:r w:rsidR="00D47C70" w:rsidRPr="0015504E">
        <w:rPr>
          <w:rFonts w:asciiTheme="minorEastAsia" w:eastAsiaTheme="minorEastAsia" w:hAnsiTheme="minorEastAsia"/>
          <w:color w:val="000000"/>
          <w:sz w:val="24"/>
          <w:szCs w:val="24"/>
        </w:rPr>
        <w:t>2007</w:t>
      </w:r>
      <w:r w:rsidRPr="0015504E">
        <w:rPr>
          <w:rFonts w:asciiTheme="minorEastAsia" w:eastAsiaTheme="minorEastAsia" w:hAnsiTheme="minorEastAsia" w:hint="eastAsia"/>
          <w:color w:val="000000"/>
          <w:sz w:val="24"/>
          <w:szCs w:val="24"/>
        </w:rPr>
        <w:t>年</w:t>
      </w:r>
      <w:r w:rsidR="00D47C70" w:rsidRPr="0015504E">
        <w:rPr>
          <w:rFonts w:asciiTheme="minorEastAsia" w:eastAsiaTheme="minorEastAsia" w:hAnsiTheme="minorEastAsia"/>
          <w:color w:val="000000"/>
          <w:sz w:val="24"/>
          <w:szCs w:val="24"/>
        </w:rPr>
        <w:t>6</w:t>
      </w:r>
      <w:r w:rsidRPr="0015504E">
        <w:rPr>
          <w:rFonts w:asciiTheme="minorEastAsia" w:eastAsiaTheme="minorEastAsia" w:hAnsiTheme="minorEastAsia" w:hint="eastAsia"/>
          <w:color w:val="000000"/>
          <w:sz w:val="24"/>
          <w:szCs w:val="24"/>
        </w:rPr>
        <w:t>月</w:t>
      </w:r>
      <w:r w:rsidR="00D47C70" w:rsidRPr="0015504E">
        <w:rPr>
          <w:rFonts w:asciiTheme="minorEastAsia" w:eastAsiaTheme="minorEastAsia" w:hAnsiTheme="minorEastAsia"/>
          <w:color w:val="000000"/>
          <w:sz w:val="24"/>
          <w:szCs w:val="24"/>
        </w:rPr>
        <w:t>6</w:t>
      </w:r>
      <w:r w:rsidR="00CD5D50" w:rsidRPr="0015504E">
        <w:rPr>
          <w:rFonts w:asciiTheme="minorEastAsia" w:eastAsiaTheme="minorEastAsia" w:hAnsiTheme="minorEastAsia" w:hint="eastAsia"/>
          <w:color w:val="000000"/>
          <w:sz w:val="24"/>
          <w:szCs w:val="24"/>
        </w:rPr>
        <w:t>日</w:t>
      </w:r>
    </w:p>
    <w:p w14:paraId="363E95EE" w14:textId="77777777" w:rsidR="00147A04" w:rsidRPr="0015504E" w:rsidRDefault="00147A04" w:rsidP="00147A04">
      <w:pPr>
        <w:snapToGrid w:val="0"/>
        <w:spacing w:line="360" w:lineRule="auto"/>
        <w:ind w:firstLineChars="200" w:firstLine="480"/>
        <w:contextualSpacing/>
        <w:rPr>
          <w:rFonts w:asciiTheme="minorEastAsia" w:eastAsiaTheme="minorEastAsia" w:hAnsiTheme="minorEastAsia"/>
          <w:color w:val="000000"/>
          <w:sz w:val="24"/>
          <w:szCs w:val="24"/>
        </w:rPr>
      </w:pPr>
      <w:r w:rsidRPr="0015504E">
        <w:rPr>
          <w:rFonts w:asciiTheme="minorEastAsia" w:eastAsiaTheme="minorEastAsia" w:hAnsiTheme="minorEastAsia" w:hint="eastAsia"/>
          <w:color w:val="000000"/>
          <w:sz w:val="24"/>
          <w:szCs w:val="24"/>
        </w:rPr>
        <w:t>法定代表人：</w:t>
      </w:r>
      <w:r w:rsidR="00CD5D50" w:rsidRPr="0015504E">
        <w:rPr>
          <w:rFonts w:asciiTheme="minorEastAsia" w:eastAsiaTheme="minorEastAsia" w:hAnsiTheme="minorEastAsia" w:hint="eastAsia"/>
          <w:sz w:val="24"/>
          <w:szCs w:val="24"/>
        </w:rPr>
        <w:t>陶新华</w:t>
      </w:r>
    </w:p>
    <w:p w14:paraId="1A0AA1EE" w14:textId="0C99FE71" w:rsidR="00147A04" w:rsidRPr="0015504E" w:rsidRDefault="00147A04" w:rsidP="00147A04">
      <w:pPr>
        <w:snapToGrid w:val="0"/>
        <w:spacing w:line="360" w:lineRule="auto"/>
        <w:ind w:firstLineChars="200" w:firstLine="480"/>
        <w:contextualSpacing/>
        <w:rPr>
          <w:rFonts w:asciiTheme="minorEastAsia" w:eastAsiaTheme="minorEastAsia" w:hAnsiTheme="minorEastAsia"/>
          <w:color w:val="000000"/>
          <w:sz w:val="24"/>
          <w:szCs w:val="24"/>
        </w:rPr>
      </w:pPr>
      <w:r w:rsidRPr="0015504E">
        <w:rPr>
          <w:rFonts w:asciiTheme="minorEastAsia" w:eastAsiaTheme="minorEastAsia" w:hAnsiTheme="minorEastAsia" w:hint="eastAsia"/>
          <w:color w:val="000000"/>
          <w:sz w:val="24"/>
          <w:szCs w:val="24"/>
        </w:rPr>
        <w:t>注册资本：</w:t>
      </w:r>
      <w:r w:rsidR="00CD5D50" w:rsidRPr="0015504E">
        <w:rPr>
          <w:rFonts w:asciiTheme="minorEastAsia" w:eastAsiaTheme="minorEastAsia" w:hAnsiTheme="minorEastAsia"/>
          <w:color w:val="000000"/>
          <w:sz w:val="24"/>
          <w:szCs w:val="24"/>
        </w:rPr>
        <w:t>2,200</w:t>
      </w:r>
      <w:r w:rsidR="00CD5D50" w:rsidRPr="0015504E">
        <w:rPr>
          <w:rFonts w:asciiTheme="minorEastAsia" w:eastAsiaTheme="minorEastAsia" w:hAnsiTheme="minorEastAsia" w:hint="eastAsia"/>
          <w:color w:val="000000"/>
          <w:sz w:val="24"/>
          <w:szCs w:val="24"/>
        </w:rPr>
        <w:t>万</w:t>
      </w:r>
      <w:r w:rsidRPr="0015504E">
        <w:rPr>
          <w:rFonts w:asciiTheme="minorEastAsia" w:eastAsiaTheme="minorEastAsia" w:hAnsiTheme="minorEastAsia" w:hint="eastAsia"/>
          <w:color w:val="000000"/>
          <w:sz w:val="24"/>
          <w:szCs w:val="24"/>
        </w:rPr>
        <w:t>元</w:t>
      </w:r>
    </w:p>
    <w:p w14:paraId="24F2F277" w14:textId="4258E22F" w:rsidR="00147A04" w:rsidRPr="0015504E" w:rsidRDefault="00147A04" w:rsidP="00147A04">
      <w:pPr>
        <w:snapToGrid w:val="0"/>
        <w:spacing w:line="360" w:lineRule="auto"/>
        <w:ind w:firstLineChars="200" w:firstLine="480"/>
        <w:contextualSpacing/>
        <w:rPr>
          <w:rFonts w:asciiTheme="minorEastAsia" w:eastAsiaTheme="minorEastAsia" w:hAnsiTheme="minorEastAsia"/>
          <w:sz w:val="24"/>
          <w:szCs w:val="24"/>
        </w:rPr>
      </w:pPr>
      <w:r w:rsidRPr="0015504E">
        <w:rPr>
          <w:rFonts w:asciiTheme="minorEastAsia" w:eastAsiaTheme="minorEastAsia" w:hAnsiTheme="minorEastAsia" w:hint="eastAsia"/>
          <w:color w:val="000000"/>
          <w:sz w:val="24"/>
          <w:szCs w:val="24"/>
        </w:rPr>
        <w:t>经营范围</w:t>
      </w:r>
      <w:r w:rsidR="005C12FC" w:rsidRPr="0015504E">
        <w:rPr>
          <w:rFonts w:asciiTheme="minorEastAsia" w:eastAsiaTheme="minorEastAsia" w:hAnsiTheme="minorEastAsia" w:hint="eastAsia"/>
          <w:color w:val="000000"/>
          <w:sz w:val="24"/>
          <w:szCs w:val="24"/>
        </w:rPr>
        <w:t>：</w:t>
      </w:r>
      <w:r w:rsidR="00606C74" w:rsidRPr="0015504E">
        <w:rPr>
          <w:rFonts w:asciiTheme="minorEastAsia" w:eastAsiaTheme="minorEastAsia" w:hAnsiTheme="minorEastAsia" w:hint="eastAsia"/>
          <w:color w:val="000000"/>
          <w:sz w:val="24"/>
          <w:szCs w:val="24"/>
        </w:rPr>
        <w:t>技术开发、技术推广、技术转让、技术咨询、技术服务；医学研究与实验发展（依法须经批准的项目，经相关部门批准后依批准的内容开展经营活动）</w:t>
      </w:r>
      <w:r w:rsidR="00292414" w:rsidRPr="0015504E">
        <w:rPr>
          <w:rFonts w:asciiTheme="minorEastAsia" w:eastAsiaTheme="minorEastAsia" w:hAnsiTheme="minorEastAsia" w:hint="eastAsia"/>
          <w:color w:val="000000"/>
          <w:sz w:val="24"/>
          <w:szCs w:val="24"/>
        </w:rPr>
        <w:t>。</w:t>
      </w:r>
    </w:p>
    <w:p w14:paraId="3DC33BD0" w14:textId="085B35C3" w:rsidR="00AF6DD3" w:rsidRPr="0015504E" w:rsidRDefault="00DA2522" w:rsidP="00EF01B4">
      <w:pPr>
        <w:snapToGrid w:val="0"/>
        <w:spacing w:line="360"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截至</w:t>
      </w:r>
      <w:r w:rsidR="00AF6DD3" w:rsidRPr="0015504E">
        <w:rPr>
          <w:rFonts w:asciiTheme="minorEastAsia" w:eastAsiaTheme="minorEastAsia" w:hAnsiTheme="minorEastAsia" w:hint="eastAsia"/>
          <w:sz w:val="24"/>
          <w:szCs w:val="24"/>
        </w:rPr>
        <w:t>2018年12月31</w:t>
      </w:r>
      <w:r w:rsidR="00A2062D">
        <w:rPr>
          <w:rFonts w:asciiTheme="minorEastAsia" w:eastAsiaTheme="minorEastAsia" w:hAnsiTheme="minorEastAsia" w:hint="eastAsia"/>
          <w:sz w:val="24"/>
          <w:szCs w:val="24"/>
        </w:rPr>
        <w:t>日，深蓝海医药总资产1</w:t>
      </w:r>
      <w:r w:rsidR="00A2062D">
        <w:rPr>
          <w:rFonts w:asciiTheme="minorEastAsia" w:eastAsiaTheme="minorEastAsia" w:hAnsiTheme="minorEastAsia"/>
          <w:sz w:val="24"/>
          <w:szCs w:val="24"/>
        </w:rPr>
        <w:t>,</w:t>
      </w:r>
      <w:r w:rsidR="00A2062D">
        <w:rPr>
          <w:rFonts w:asciiTheme="minorEastAsia" w:eastAsiaTheme="minorEastAsia" w:hAnsiTheme="minorEastAsia" w:hint="eastAsia"/>
          <w:sz w:val="24"/>
          <w:szCs w:val="24"/>
        </w:rPr>
        <w:t>2</w:t>
      </w:r>
      <w:r w:rsidR="00AF6DD3" w:rsidRPr="0015504E">
        <w:rPr>
          <w:rFonts w:asciiTheme="minorEastAsia" w:eastAsiaTheme="minorEastAsia" w:hAnsiTheme="minorEastAsia" w:hint="eastAsia"/>
          <w:sz w:val="24"/>
          <w:szCs w:val="24"/>
        </w:rPr>
        <w:t>31</w:t>
      </w:r>
      <w:r w:rsidR="00A2062D">
        <w:rPr>
          <w:rFonts w:asciiTheme="minorEastAsia" w:eastAsiaTheme="minorEastAsia" w:hAnsiTheme="minorEastAsia" w:hint="eastAsia"/>
          <w:sz w:val="24"/>
          <w:szCs w:val="24"/>
        </w:rPr>
        <w:t>.9</w:t>
      </w:r>
      <w:r w:rsidR="00A2062D">
        <w:rPr>
          <w:rFonts w:asciiTheme="minorEastAsia" w:eastAsiaTheme="minorEastAsia" w:hAnsiTheme="minorEastAsia"/>
          <w:sz w:val="24"/>
          <w:szCs w:val="24"/>
        </w:rPr>
        <w:t>4万</w:t>
      </w:r>
      <w:r w:rsidR="00A2062D">
        <w:rPr>
          <w:rFonts w:asciiTheme="minorEastAsia" w:eastAsiaTheme="minorEastAsia" w:hAnsiTheme="minorEastAsia" w:hint="eastAsia"/>
          <w:sz w:val="24"/>
          <w:szCs w:val="24"/>
        </w:rPr>
        <w:t>元，</w:t>
      </w:r>
      <w:r w:rsidR="00AF6DD3" w:rsidRPr="0015504E">
        <w:rPr>
          <w:rFonts w:asciiTheme="minorEastAsia" w:eastAsiaTheme="minorEastAsia" w:hAnsiTheme="minorEastAsia" w:hint="eastAsia"/>
          <w:sz w:val="24"/>
          <w:szCs w:val="24"/>
        </w:rPr>
        <w:t>净资产</w:t>
      </w:r>
      <w:r w:rsidR="00A2062D">
        <w:rPr>
          <w:rFonts w:asciiTheme="minorEastAsia" w:eastAsiaTheme="minorEastAsia" w:hAnsiTheme="minorEastAsia" w:hint="eastAsia"/>
          <w:sz w:val="24"/>
          <w:szCs w:val="24"/>
        </w:rPr>
        <w:t>4</w:t>
      </w:r>
      <w:r w:rsidR="00AF6DD3" w:rsidRPr="0015504E">
        <w:rPr>
          <w:rFonts w:asciiTheme="minorEastAsia" w:eastAsiaTheme="minorEastAsia" w:hAnsiTheme="minorEastAsia" w:hint="eastAsia"/>
          <w:sz w:val="24"/>
          <w:szCs w:val="24"/>
        </w:rPr>
        <w:t>54</w:t>
      </w:r>
      <w:r w:rsidR="00A2062D">
        <w:rPr>
          <w:rFonts w:asciiTheme="minorEastAsia" w:eastAsiaTheme="minorEastAsia" w:hAnsiTheme="minorEastAsia"/>
          <w:sz w:val="24"/>
          <w:szCs w:val="24"/>
        </w:rPr>
        <w:t>.20万</w:t>
      </w:r>
      <w:r w:rsidR="00AF6DD3" w:rsidRPr="0015504E">
        <w:rPr>
          <w:rFonts w:asciiTheme="minorEastAsia" w:eastAsiaTheme="minorEastAsia" w:hAnsiTheme="minorEastAsia" w:hint="eastAsia"/>
          <w:sz w:val="24"/>
          <w:szCs w:val="24"/>
        </w:rPr>
        <w:t>元</w:t>
      </w:r>
      <w:r w:rsidR="00915AF3" w:rsidRPr="0015504E">
        <w:rPr>
          <w:rFonts w:asciiTheme="minorEastAsia" w:eastAsiaTheme="minorEastAsia" w:hAnsiTheme="minorEastAsia" w:hint="eastAsia"/>
          <w:sz w:val="24"/>
          <w:szCs w:val="24"/>
        </w:rPr>
        <w:t>。</w:t>
      </w:r>
      <w:r w:rsidR="00AF6DD3" w:rsidRPr="0015504E">
        <w:rPr>
          <w:rFonts w:asciiTheme="minorEastAsia" w:eastAsiaTheme="minorEastAsia" w:hAnsiTheme="minorEastAsia" w:hint="eastAsia"/>
          <w:sz w:val="24"/>
          <w:szCs w:val="24"/>
        </w:rPr>
        <w:t>2018年</w:t>
      </w:r>
      <w:r w:rsidR="00A2062D">
        <w:rPr>
          <w:rFonts w:asciiTheme="minorEastAsia" w:eastAsiaTheme="minorEastAsia" w:hAnsiTheme="minorEastAsia" w:hint="eastAsia"/>
          <w:sz w:val="24"/>
          <w:szCs w:val="24"/>
        </w:rPr>
        <w:t>度</w:t>
      </w:r>
      <w:r w:rsidR="00AF6DD3" w:rsidRPr="0015504E">
        <w:rPr>
          <w:rFonts w:asciiTheme="minorEastAsia" w:eastAsiaTheme="minorEastAsia" w:hAnsiTheme="minorEastAsia" w:hint="eastAsia"/>
          <w:sz w:val="24"/>
          <w:szCs w:val="24"/>
        </w:rPr>
        <w:t>实现营业收入</w:t>
      </w:r>
      <w:r w:rsidR="00A2062D">
        <w:rPr>
          <w:rFonts w:asciiTheme="minorEastAsia" w:eastAsiaTheme="minorEastAsia" w:hAnsiTheme="minorEastAsia" w:hint="eastAsia"/>
          <w:sz w:val="24"/>
          <w:szCs w:val="24"/>
        </w:rPr>
        <w:t>1</w:t>
      </w:r>
      <w:r w:rsidR="00A2062D">
        <w:rPr>
          <w:rFonts w:asciiTheme="minorEastAsia" w:eastAsiaTheme="minorEastAsia" w:hAnsiTheme="minorEastAsia"/>
          <w:sz w:val="24"/>
          <w:szCs w:val="24"/>
        </w:rPr>
        <w:t>,</w:t>
      </w:r>
      <w:r w:rsidR="00A2062D">
        <w:rPr>
          <w:rFonts w:asciiTheme="minorEastAsia" w:eastAsiaTheme="minorEastAsia" w:hAnsiTheme="minorEastAsia" w:hint="eastAsia"/>
          <w:sz w:val="24"/>
          <w:szCs w:val="24"/>
        </w:rPr>
        <w:t>6</w:t>
      </w:r>
      <w:r w:rsidR="00AF6DD3" w:rsidRPr="0015504E">
        <w:rPr>
          <w:rFonts w:asciiTheme="minorEastAsia" w:eastAsiaTheme="minorEastAsia" w:hAnsiTheme="minorEastAsia" w:hint="eastAsia"/>
          <w:sz w:val="24"/>
          <w:szCs w:val="24"/>
        </w:rPr>
        <w:t>11</w:t>
      </w:r>
      <w:r w:rsidR="00A2062D">
        <w:rPr>
          <w:rFonts w:asciiTheme="minorEastAsia" w:eastAsiaTheme="minorEastAsia" w:hAnsiTheme="minorEastAsia"/>
          <w:sz w:val="24"/>
          <w:szCs w:val="24"/>
        </w:rPr>
        <w:t>.</w:t>
      </w:r>
      <w:r w:rsidR="00A2062D">
        <w:rPr>
          <w:rFonts w:asciiTheme="minorEastAsia" w:eastAsiaTheme="minorEastAsia" w:hAnsiTheme="minorEastAsia" w:hint="eastAsia"/>
          <w:sz w:val="24"/>
          <w:szCs w:val="24"/>
        </w:rPr>
        <w:t>75万</w:t>
      </w:r>
      <w:r w:rsidR="00AF6DD3" w:rsidRPr="0015504E">
        <w:rPr>
          <w:rFonts w:asciiTheme="minorEastAsia" w:eastAsiaTheme="minorEastAsia" w:hAnsiTheme="minorEastAsia" w:hint="eastAsia"/>
          <w:sz w:val="24"/>
          <w:szCs w:val="24"/>
        </w:rPr>
        <w:t>元，净利润</w:t>
      </w:r>
      <w:r w:rsidR="00A2062D">
        <w:rPr>
          <w:rFonts w:asciiTheme="minorEastAsia" w:eastAsiaTheme="minorEastAsia" w:hAnsiTheme="minorEastAsia" w:hint="eastAsia"/>
          <w:sz w:val="24"/>
          <w:szCs w:val="24"/>
        </w:rPr>
        <w:t>-8</w:t>
      </w:r>
      <w:r w:rsidR="00AF6DD3" w:rsidRPr="0015504E">
        <w:rPr>
          <w:rFonts w:asciiTheme="minorEastAsia" w:eastAsiaTheme="minorEastAsia" w:hAnsiTheme="minorEastAsia" w:hint="eastAsia"/>
          <w:sz w:val="24"/>
          <w:szCs w:val="24"/>
        </w:rPr>
        <w:t>58</w:t>
      </w:r>
      <w:r w:rsidR="00A2062D">
        <w:rPr>
          <w:rFonts w:asciiTheme="minorEastAsia" w:eastAsiaTheme="minorEastAsia" w:hAnsiTheme="minorEastAsia"/>
          <w:sz w:val="24"/>
          <w:szCs w:val="24"/>
        </w:rPr>
        <w:t>.</w:t>
      </w:r>
      <w:r w:rsidR="00A2062D">
        <w:rPr>
          <w:rFonts w:asciiTheme="minorEastAsia" w:eastAsiaTheme="minorEastAsia" w:hAnsiTheme="minorEastAsia" w:hint="eastAsia"/>
          <w:sz w:val="24"/>
          <w:szCs w:val="24"/>
        </w:rPr>
        <w:t>48万元。（以上数据未</w:t>
      </w:r>
      <w:r w:rsidR="00AF6DD3" w:rsidRPr="0015504E">
        <w:rPr>
          <w:rFonts w:asciiTheme="minorEastAsia" w:eastAsiaTheme="minorEastAsia" w:hAnsiTheme="minorEastAsia" w:hint="eastAsia"/>
          <w:sz w:val="24"/>
          <w:szCs w:val="24"/>
        </w:rPr>
        <w:t>经审计）</w:t>
      </w:r>
    </w:p>
    <w:p w14:paraId="1E249290" w14:textId="2E2A3C3A" w:rsidR="00AF6DD3" w:rsidRPr="0015504E" w:rsidRDefault="00DA2522" w:rsidP="00D47C70">
      <w:pPr>
        <w:snapToGrid w:val="0"/>
        <w:spacing w:line="360" w:lineRule="auto"/>
        <w:ind w:firstLineChars="200" w:firstLine="480"/>
        <w:contextualSpacing/>
        <w:rPr>
          <w:rFonts w:asciiTheme="minorEastAsia" w:eastAsiaTheme="minorEastAsia" w:hAnsiTheme="minorEastAsia"/>
          <w:sz w:val="24"/>
          <w:szCs w:val="24"/>
        </w:rPr>
      </w:pPr>
      <w:r>
        <w:rPr>
          <w:rFonts w:asciiTheme="minorEastAsia" w:eastAsiaTheme="minorEastAsia" w:hAnsiTheme="minorEastAsia" w:hint="eastAsia"/>
          <w:sz w:val="24"/>
          <w:szCs w:val="24"/>
        </w:rPr>
        <w:t>截至</w:t>
      </w:r>
      <w:r w:rsidR="00AF6DD3" w:rsidRPr="0015504E">
        <w:rPr>
          <w:rFonts w:asciiTheme="minorEastAsia" w:eastAsiaTheme="minorEastAsia" w:hAnsiTheme="minorEastAsia" w:hint="eastAsia"/>
          <w:sz w:val="24"/>
          <w:szCs w:val="24"/>
        </w:rPr>
        <w:t>2019年9月30</w:t>
      </w:r>
      <w:r w:rsidR="00A2062D">
        <w:rPr>
          <w:rFonts w:asciiTheme="minorEastAsia" w:eastAsiaTheme="minorEastAsia" w:hAnsiTheme="minorEastAsia" w:hint="eastAsia"/>
          <w:sz w:val="24"/>
          <w:szCs w:val="24"/>
        </w:rPr>
        <w:t>日，深蓝海医药总资产1</w:t>
      </w:r>
      <w:r w:rsidR="00A2062D">
        <w:rPr>
          <w:rFonts w:asciiTheme="minorEastAsia" w:eastAsiaTheme="minorEastAsia" w:hAnsiTheme="minorEastAsia"/>
          <w:sz w:val="24"/>
          <w:szCs w:val="24"/>
        </w:rPr>
        <w:t>,</w:t>
      </w:r>
      <w:r w:rsidR="00A2062D">
        <w:rPr>
          <w:rFonts w:asciiTheme="minorEastAsia" w:eastAsiaTheme="minorEastAsia" w:hAnsiTheme="minorEastAsia" w:hint="eastAsia"/>
          <w:sz w:val="24"/>
          <w:szCs w:val="24"/>
        </w:rPr>
        <w:t>5</w:t>
      </w:r>
      <w:r w:rsidR="00AF6DD3" w:rsidRPr="0015504E">
        <w:rPr>
          <w:rFonts w:asciiTheme="minorEastAsia" w:eastAsiaTheme="minorEastAsia" w:hAnsiTheme="minorEastAsia" w:hint="eastAsia"/>
          <w:sz w:val="24"/>
          <w:szCs w:val="24"/>
        </w:rPr>
        <w:t>67</w:t>
      </w:r>
      <w:r w:rsidR="00A2062D">
        <w:rPr>
          <w:rFonts w:asciiTheme="minorEastAsia" w:eastAsiaTheme="minorEastAsia" w:hAnsiTheme="minorEastAsia"/>
          <w:sz w:val="24"/>
          <w:szCs w:val="24"/>
        </w:rPr>
        <w:t>.</w:t>
      </w:r>
      <w:r w:rsidR="00A2062D">
        <w:rPr>
          <w:rFonts w:asciiTheme="minorEastAsia" w:eastAsiaTheme="minorEastAsia" w:hAnsiTheme="minorEastAsia" w:hint="eastAsia"/>
          <w:sz w:val="24"/>
          <w:szCs w:val="24"/>
        </w:rPr>
        <w:t>28万</w:t>
      </w:r>
      <w:r w:rsidR="00AF6DD3" w:rsidRPr="0015504E">
        <w:rPr>
          <w:rFonts w:asciiTheme="minorEastAsia" w:eastAsiaTheme="minorEastAsia" w:hAnsiTheme="minorEastAsia" w:hint="eastAsia"/>
          <w:sz w:val="24"/>
          <w:szCs w:val="24"/>
        </w:rPr>
        <w:t>元，净资产</w:t>
      </w:r>
      <w:r w:rsidR="00A2062D">
        <w:rPr>
          <w:rFonts w:asciiTheme="minorEastAsia" w:eastAsiaTheme="minorEastAsia" w:hAnsiTheme="minorEastAsia" w:hint="eastAsia"/>
          <w:sz w:val="24"/>
          <w:szCs w:val="24"/>
        </w:rPr>
        <w:lastRenderedPageBreak/>
        <w:t>6</w:t>
      </w:r>
      <w:r w:rsidR="00AF6DD3" w:rsidRPr="0015504E">
        <w:rPr>
          <w:rFonts w:asciiTheme="minorEastAsia" w:eastAsiaTheme="minorEastAsia" w:hAnsiTheme="minorEastAsia" w:hint="eastAsia"/>
          <w:sz w:val="24"/>
          <w:szCs w:val="24"/>
        </w:rPr>
        <w:t>22</w:t>
      </w:r>
      <w:r w:rsidR="00A2062D">
        <w:rPr>
          <w:rFonts w:asciiTheme="minorEastAsia" w:eastAsiaTheme="minorEastAsia" w:hAnsiTheme="minorEastAsia"/>
          <w:sz w:val="24"/>
          <w:szCs w:val="24"/>
        </w:rPr>
        <w:t>.</w:t>
      </w:r>
      <w:r w:rsidR="00A2062D">
        <w:rPr>
          <w:rFonts w:asciiTheme="minorEastAsia" w:eastAsiaTheme="minorEastAsia" w:hAnsiTheme="minorEastAsia" w:hint="eastAsia"/>
          <w:sz w:val="24"/>
          <w:szCs w:val="24"/>
        </w:rPr>
        <w:t>6</w:t>
      </w:r>
      <w:r w:rsidR="00A2062D">
        <w:rPr>
          <w:rFonts w:asciiTheme="minorEastAsia" w:eastAsiaTheme="minorEastAsia" w:hAnsiTheme="minorEastAsia"/>
          <w:sz w:val="24"/>
          <w:szCs w:val="24"/>
        </w:rPr>
        <w:t>4万</w:t>
      </w:r>
      <w:r w:rsidR="00AF6DD3" w:rsidRPr="0015504E">
        <w:rPr>
          <w:rFonts w:asciiTheme="minorEastAsia" w:eastAsiaTheme="minorEastAsia" w:hAnsiTheme="minorEastAsia" w:hint="eastAsia"/>
          <w:sz w:val="24"/>
          <w:szCs w:val="24"/>
        </w:rPr>
        <w:t>元</w:t>
      </w:r>
      <w:r w:rsidR="00915AF3" w:rsidRPr="0015504E">
        <w:rPr>
          <w:rFonts w:asciiTheme="minorEastAsia" w:eastAsiaTheme="minorEastAsia" w:hAnsiTheme="minorEastAsia" w:hint="eastAsia"/>
          <w:sz w:val="24"/>
          <w:szCs w:val="24"/>
        </w:rPr>
        <w:t>。</w:t>
      </w:r>
      <w:r w:rsidR="00AF6DD3" w:rsidRPr="0015504E">
        <w:rPr>
          <w:rFonts w:asciiTheme="minorEastAsia" w:eastAsiaTheme="minorEastAsia" w:hAnsiTheme="minorEastAsia" w:hint="eastAsia"/>
          <w:sz w:val="24"/>
          <w:szCs w:val="24"/>
        </w:rPr>
        <w:t>2019年1-9月实现营业收入</w:t>
      </w:r>
      <w:r w:rsidR="00A2062D">
        <w:rPr>
          <w:rFonts w:asciiTheme="minorEastAsia" w:eastAsiaTheme="minorEastAsia" w:hAnsiTheme="minorEastAsia" w:hint="eastAsia"/>
          <w:sz w:val="24"/>
          <w:szCs w:val="24"/>
        </w:rPr>
        <w:t>3</w:t>
      </w:r>
      <w:r w:rsidR="00A2062D">
        <w:rPr>
          <w:rFonts w:asciiTheme="minorEastAsia" w:eastAsiaTheme="minorEastAsia" w:hAnsiTheme="minorEastAsia"/>
          <w:sz w:val="24"/>
          <w:szCs w:val="24"/>
        </w:rPr>
        <w:t>,</w:t>
      </w:r>
      <w:r w:rsidR="00A2062D">
        <w:rPr>
          <w:rFonts w:asciiTheme="minorEastAsia" w:eastAsiaTheme="minorEastAsia" w:hAnsiTheme="minorEastAsia" w:hint="eastAsia"/>
          <w:sz w:val="24"/>
          <w:szCs w:val="24"/>
        </w:rPr>
        <w:t>2</w:t>
      </w:r>
      <w:r w:rsidR="00AF6DD3" w:rsidRPr="0015504E">
        <w:rPr>
          <w:rFonts w:asciiTheme="minorEastAsia" w:eastAsiaTheme="minorEastAsia" w:hAnsiTheme="minorEastAsia" w:hint="eastAsia"/>
          <w:sz w:val="24"/>
          <w:szCs w:val="24"/>
        </w:rPr>
        <w:t>80</w:t>
      </w:r>
      <w:r w:rsidR="00A2062D">
        <w:rPr>
          <w:rFonts w:asciiTheme="minorEastAsia" w:eastAsiaTheme="minorEastAsia" w:hAnsiTheme="minorEastAsia"/>
          <w:sz w:val="24"/>
          <w:szCs w:val="24"/>
        </w:rPr>
        <w:t>.</w:t>
      </w:r>
      <w:r w:rsidR="00A2062D">
        <w:rPr>
          <w:rFonts w:asciiTheme="minorEastAsia" w:eastAsiaTheme="minorEastAsia" w:hAnsiTheme="minorEastAsia" w:hint="eastAsia"/>
          <w:sz w:val="24"/>
          <w:szCs w:val="24"/>
        </w:rPr>
        <w:t>5</w:t>
      </w:r>
      <w:r w:rsidR="00A2062D">
        <w:rPr>
          <w:rFonts w:asciiTheme="minorEastAsia" w:eastAsiaTheme="minorEastAsia" w:hAnsiTheme="minorEastAsia"/>
          <w:sz w:val="24"/>
          <w:szCs w:val="24"/>
        </w:rPr>
        <w:t>6万</w:t>
      </w:r>
      <w:r w:rsidR="00AF6DD3" w:rsidRPr="0015504E">
        <w:rPr>
          <w:rFonts w:asciiTheme="minorEastAsia" w:eastAsiaTheme="minorEastAsia" w:hAnsiTheme="minorEastAsia" w:hint="eastAsia"/>
          <w:sz w:val="24"/>
          <w:szCs w:val="24"/>
        </w:rPr>
        <w:t>元，净利润</w:t>
      </w:r>
      <w:r w:rsidR="00A2062D">
        <w:rPr>
          <w:rFonts w:asciiTheme="minorEastAsia" w:eastAsiaTheme="minorEastAsia" w:hAnsiTheme="minorEastAsia" w:hint="eastAsia"/>
          <w:sz w:val="24"/>
          <w:szCs w:val="24"/>
        </w:rPr>
        <w:t>1</w:t>
      </w:r>
      <w:r w:rsidR="00AF6DD3" w:rsidRPr="0015504E">
        <w:rPr>
          <w:rFonts w:asciiTheme="minorEastAsia" w:eastAsiaTheme="minorEastAsia" w:hAnsiTheme="minorEastAsia" w:hint="eastAsia"/>
          <w:sz w:val="24"/>
          <w:szCs w:val="24"/>
        </w:rPr>
        <w:t>68</w:t>
      </w:r>
      <w:r w:rsidR="00A2062D">
        <w:rPr>
          <w:rFonts w:asciiTheme="minorEastAsia" w:eastAsiaTheme="minorEastAsia" w:hAnsiTheme="minorEastAsia"/>
          <w:sz w:val="24"/>
          <w:szCs w:val="24"/>
        </w:rPr>
        <w:t>.</w:t>
      </w:r>
      <w:r w:rsidR="00A2062D">
        <w:rPr>
          <w:rFonts w:asciiTheme="minorEastAsia" w:eastAsiaTheme="minorEastAsia" w:hAnsiTheme="minorEastAsia" w:hint="eastAsia"/>
          <w:sz w:val="24"/>
          <w:szCs w:val="24"/>
        </w:rPr>
        <w:t>44万</w:t>
      </w:r>
      <w:r w:rsidR="00AF6DD3" w:rsidRPr="0015504E">
        <w:rPr>
          <w:rFonts w:asciiTheme="minorEastAsia" w:eastAsiaTheme="minorEastAsia" w:hAnsiTheme="minorEastAsia" w:hint="eastAsia"/>
          <w:sz w:val="24"/>
          <w:szCs w:val="24"/>
        </w:rPr>
        <w:t>元。（以上数据未经审计）</w:t>
      </w:r>
    </w:p>
    <w:p w14:paraId="57C86AD9" w14:textId="69B3DAA2" w:rsidR="00915AF3" w:rsidRPr="0015504E" w:rsidRDefault="00D47C70" w:rsidP="00D47C70">
      <w:pPr>
        <w:snapToGrid w:val="0"/>
        <w:spacing w:line="360" w:lineRule="auto"/>
        <w:ind w:firstLineChars="200" w:firstLine="480"/>
        <w:contextualSpacing/>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深蓝海</w:t>
      </w:r>
      <w:r w:rsidR="00BE04E8" w:rsidRPr="0015504E">
        <w:rPr>
          <w:rFonts w:asciiTheme="minorEastAsia" w:eastAsiaTheme="minorEastAsia" w:hAnsiTheme="minorEastAsia" w:hint="eastAsia"/>
          <w:sz w:val="24"/>
          <w:szCs w:val="24"/>
        </w:rPr>
        <w:t>医药</w:t>
      </w:r>
      <w:r w:rsidR="00147A04" w:rsidRPr="0015504E">
        <w:rPr>
          <w:rFonts w:asciiTheme="minorEastAsia" w:eastAsiaTheme="minorEastAsia" w:hAnsiTheme="minorEastAsia" w:hint="eastAsia"/>
          <w:sz w:val="24"/>
          <w:szCs w:val="24"/>
        </w:rPr>
        <w:t>与公司及公司控股子公司之间不存在关联关系。</w:t>
      </w:r>
    </w:p>
    <w:p w14:paraId="4C93A027" w14:textId="7C75428D" w:rsidR="00F27203" w:rsidRPr="0015504E" w:rsidRDefault="00084EAA" w:rsidP="00B577CF">
      <w:pPr>
        <w:snapToGrid w:val="0"/>
        <w:spacing w:line="360" w:lineRule="auto"/>
        <w:ind w:firstLineChars="200" w:firstLine="482"/>
        <w:contextualSpacing/>
        <w:rPr>
          <w:rFonts w:asciiTheme="minorEastAsia" w:eastAsiaTheme="minorEastAsia" w:hAnsiTheme="minorEastAsia"/>
          <w:b/>
          <w:color w:val="000000"/>
          <w:sz w:val="24"/>
          <w:szCs w:val="24"/>
        </w:rPr>
      </w:pPr>
      <w:r>
        <w:rPr>
          <w:rFonts w:asciiTheme="minorEastAsia" w:eastAsiaTheme="minorEastAsia" w:hAnsiTheme="minorEastAsia" w:hint="eastAsia"/>
          <w:b/>
          <w:color w:val="000000"/>
          <w:sz w:val="24"/>
          <w:szCs w:val="24"/>
        </w:rPr>
        <w:t>五</w:t>
      </w:r>
      <w:r w:rsidR="006C57E6" w:rsidRPr="0015504E">
        <w:rPr>
          <w:rFonts w:asciiTheme="minorEastAsia" w:eastAsiaTheme="minorEastAsia" w:hAnsiTheme="minorEastAsia"/>
          <w:b/>
          <w:color w:val="000000"/>
          <w:sz w:val="24"/>
          <w:szCs w:val="24"/>
        </w:rPr>
        <w:t>、对上市公司的影响</w:t>
      </w:r>
    </w:p>
    <w:p w14:paraId="5673D2AE" w14:textId="447A8964" w:rsidR="00F27203" w:rsidRPr="0015504E" w:rsidRDefault="00F27203" w:rsidP="00F27203">
      <w:pPr>
        <w:snapToGrid w:val="0"/>
        <w:spacing w:line="360" w:lineRule="auto"/>
        <w:ind w:firstLineChars="200" w:firstLine="480"/>
        <w:contextualSpacing/>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本次</w:t>
      </w:r>
      <w:r w:rsidR="00D47C70" w:rsidRPr="0015504E">
        <w:rPr>
          <w:rFonts w:asciiTheme="minorEastAsia" w:eastAsiaTheme="minorEastAsia" w:hAnsiTheme="minorEastAsia" w:hint="eastAsia"/>
          <w:sz w:val="24"/>
          <w:szCs w:val="24"/>
        </w:rPr>
        <w:t>山东丹红</w:t>
      </w:r>
      <w:r w:rsidRPr="0015504E">
        <w:rPr>
          <w:rFonts w:asciiTheme="minorEastAsia" w:eastAsiaTheme="minorEastAsia" w:hAnsiTheme="minorEastAsia" w:hint="eastAsia"/>
          <w:sz w:val="24"/>
          <w:szCs w:val="24"/>
        </w:rPr>
        <w:t>与第三方</w:t>
      </w:r>
      <w:r w:rsidR="00D47C70" w:rsidRPr="0015504E">
        <w:rPr>
          <w:rFonts w:asciiTheme="minorEastAsia" w:eastAsiaTheme="minorEastAsia" w:hAnsiTheme="minorEastAsia" w:hint="eastAsia"/>
          <w:sz w:val="24"/>
          <w:szCs w:val="24"/>
        </w:rPr>
        <w:t>签订技术服务</w:t>
      </w:r>
      <w:r w:rsidRPr="0015504E">
        <w:rPr>
          <w:rFonts w:asciiTheme="minorEastAsia" w:eastAsiaTheme="minorEastAsia" w:hAnsiTheme="minorEastAsia"/>
          <w:sz w:val="24"/>
          <w:szCs w:val="24"/>
        </w:rPr>
        <w:t>合同，有利于扩大公司药品研发能力和范围，</w:t>
      </w:r>
      <w:r w:rsidR="00736BA5" w:rsidRPr="0015504E">
        <w:rPr>
          <w:rFonts w:asciiTheme="minorEastAsia" w:eastAsiaTheme="minorEastAsia" w:hAnsiTheme="minorEastAsia" w:hint="eastAsia"/>
          <w:sz w:val="24"/>
          <w:szCs w:val="24"/>
        </w:rPr>
        <w:t>一定程度上</w:t>
      </w:r>
      <w:r w:rsidRPr="0015504E">
        <w:rPr>
          <w:rFonts w:asciiTheme="minorEastAsia" w:eastAsiaTheme="minorEastAsia" w:hAnsiTheme="minorEastAsia" w:hint="eastAsia"/>
          <w:sz w:val="24"/>
          <w:szCs w:val="24"/>
        </w:rPr>
        <w:t>节约</w:t>
      </w:r>
      <w:r w:rsidR="005E4997" w:rsidRPr="0015504E">
        <w:rPr>
          <w:rFonts w:asciiTheme="minorEastAsia" w:eastAsiaTheme="minorEastAsia" w:hAnsiTheme="minorEastAsia" w:hint="eastAsia"/>
          <w:sz w:val="24"/>
          <w:szCs w:val="24"/>
        </w:rPr>
        <w:t>了公司</w:t>
      </w:r>
      <w:r w:rsidR="0094649F" w:rsidRPr="0015504E">
        <w:rPr>
          <w:rFonts w:asciiTheme="minorEastAsia" w:eastAsiaTheme="minorEastAsia" w:hAnsiTheme="minorEastAsia" w:hint="eastAsia"/>
          <w:sz w:val="24"/>
          <w:szCs w:val="24"/>
        </w:rPr>
        <w:t>药品</w:t>
      </w:r>
      <w:r w:rsidR="005E4997" w:rsidRPr="0015504E">
        <w:rPr>
          <w:rFonts w:asciiTheme="minorEastAsia" w:eastAsiaTheme="minorEastAsia" w:hAnsiTheme="minorEastAsia" w:hint="eastAsia"/>
          <w:sz w:val="24"/>
          <w:szCs w:val="24"/>
        </w:rPr>
        <w:t>临床试验</w:t>
      </w:r>
      <w:r w:rsidR="0094649F" w:rsidRPr="0015504E">
        <w:rPr>
          <w:rFonts w:asciiTheme="minorEastAsia" w:eastAsiaTheme="minorEastAsia" w:hAnsiTheme="minorEastAsia" w:hint="eastAsia"/>
          <w:sz w:val="24"/>
          <w:szCs w:val="24"/>
        </w:rPr>
        <w:t>的</w:t>
      </w:r>
      <w:r w:rsidR="005E4997" w:rsidRPr="0015504E">
        <w:rPr>
          <w:rFonts w:asciiTheme="minorEastAsia" w:eastAsiaTheme="minorEastAsia" w:hAnsiTheme="minorEastAsia" w:hint="eastAsia"/>
          <w:sz w:val="24"/>
          <w:szCs w:val="24"/>
        </w:rPr>
        <w:t>时间和</w:t>
      </w:r>
      <w:r w:rsidR="00736BA5" w:rsidRPr="0015504E">
        <w:rPr>
          <w:rFonts w:asciiTheme="minorEastAsia" w:eastAsiaTheme="minorEastAsia" w:hAnsiTheme="minorEastAsia" w:hint="eastAsia"/>
          <w:sz w:val="24"/>
          <w:szCs w:val="24"/>
        </w:rPr>
        <w:t>成本，</w:t>
      </w:r>
      <w:r w:rsidR="005E4997" w:rsidRPr="0015504E">
        <w:rPr>
          <w:rFonts w:asciiTheme="minorEastAsia" w:eastAsiaTheme="minorEastAsia" w:hAnsiTheme="minorEastAsia" w:hint="eastAsia"/>
          <w:sz w:val="24"/>
          <w:szCs w:val="24"/>
        </w:rPr>
        <w:t>保障项目的顺利进行。本次技术服务合同金额不会</w:t>
      </w:r>
      <w:r w:rsidRPr="0015504E">
        <w:rPr>
          <w:rFonts w:asciiTheme="minorEastAsia" w:eastAsiaTheme="minorEastAsia" w:hAnsiTheme="minorEastAsia"/>
          <w:sz w:val="24"/>
          <w:szCs w:val="24"/>
        </w:rPr>
        <w:t>对公司</w:t>
      </w:r>
      <w:r w:rsidR="005E4997" w:rsidRPr="0015504E">
        <w:rPr>
          <w:rFonts w:asciiTheme="minorEastAsia" w:eastAsiaTheme="minorEastAsia" w:hAnsiTheme="minorEastAsia" w:hint="eastAsia"/>
          <w:sz w:val="24"/>
          <w:szCs w:val="24"/>
        </w:rPr>
        <w:t>财务状况和经营成果产生不利</w:t>
      </w:r>
      <w:r w:rsidRPr="0015504E">
        <w:rPr>
          <w:rFonts w:asciiTheme="minorEastAsia" w:eastAsiaTheme="minorEastAsia" w:hAnsiTheme="minorEastAsia"/>
          <w:sz w:val="24"/>
          <w:szCs w:val="24"/>
        </w:rPr>
        <w:t>影响。</w:t>
      </w:r>
    </w:p>
    <w:p w14:paraId="52C7A376" w14:textId="0FDD8ECB" w:rsidR="00EF7CB0" w:rsidRPr="0015504E" w:rsidRDefault="00084EAA" w:rsidP="00B577CF">
      <w:pPr>
        <w:snapToGrid w:val="0"/>
        <w:spacing w:line="360" w:lineRule="auto"/>
        <w:ind w:firstLineChars="200" w:firstLine="482"/>
        <w:contextualSpacing/>
        <w:rPr>
          <w:rFonts w:asciiTheme="minorEastAsia" w:eastAsiaTheme="minorEastAsia" w:hAnsiTheme="minorEastAsia"/>
          <w:b/>
          <w:color w:val="000000"/>
          <w:sz w:val="24"/>
          <w:szCs w:val="24"/>
        </w:rPr>
      </w:pPr>
      <w:r>
        <w:rPr>
          <w:rFonts w:asciiTheme="minorEastAsia" w:eastAsiaTheme="minorEastAsia" w:hAnsiTheme="minorEastAsia"/>
          <w:b/>
          <w:color w:val="000000"/>
          <w:sz w:val="24"/>
          <w:szCs w:val="24"/>
        </w:rPr>
        <w:t>六</w:t>
      </w:r>
      <w:r w:rsidR="00EF7CB0" w:rsidRPr="0015504E">
        <w:rPr>
          <w:rFonts w:asciiTheme="minorEastAsia" w:eastAsiaTheme="minorEastAsia" w:hAnsiTheme="minorEastAsia" w:hint="eastAsia"/>
          <w:b/>
          <w:color w:val="000000"/>
          <w:sz w:val="24"/>
          <w:szCs w:val="24"/>
        </w:rPr>
        <w:t>、风险提示</w:t>
      </w:r>
    </w:p>
    <w:p w14:paraId="4FD6B777" w14:textId="1F045DB2" w:rsidR="004A5139" w:rsidRPr="0015504E" w:rsidRDefault="004A5139" w:rsidP="004A5139">
      <w:pPr>
        <w:tabs>
          <w:tab w:val="left" w:pos="480"/>
        </w:tabs>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hint="eastAsia"/>
          <w:sz w:val="24"/>
          <w:szCs w:val="24"/>
        </w:rPr>
        <w:t>由于医药产品具有高科技、高风险、高附加值的特点，</w:t>
      </w:r>
      <w:r w:rsidR="005E4997" w:rsidRPr="0015504E">
        <w:rPr>
          <w:rFonts w:asciiTheme="minorEastAsia" w:eastAsiaTheme="minorEastAsia" w:hAnsiTheme="minorEastAsia" w:hint="eastAsia"/>
          <w:sz w:val="24"/>
          <w:szCs w:val="24"/>
        </w:rPr>
        <w:t>产品</w:t>
      </w:r>
      <w:r w:rsidR="003F7583" w:rsidRPr="0015504E">
        <w:rPr>
          <w:rFonts w:asciiTheme="minorEastAsia" w:eastAsiaTheme="minorEastAsia" w:hAnsiTheme="minorEastAsia" w:hint="eastAsia"/>
          <w:sz w:val="24"/>
          <w:szCs w:val="24"/>
        </w:rPr>
        <w:t>从研制、</w:t>
      </w:r>
      <w:r w:rsidR="005E4997" w:rsidRPr="0015504E">
        <w:rPr>
          <w:rFonts w:asciiTheme="minorEastAsia" w:eastAsiaTheme="minorEastAsia" w:hAnsiTheme="minorEastAsia" w:hint="eastAsia"/>
          <w:sz w:val="24"/>
          <w:szCs w:val="24"/>
        </w:rPr>
        <w:t>临床试验</w:t>
      </w:r>
      <w:r w:rsidR="003F7583" w:rsidRPr="0015504E">
        <w:rPr>
          <w:rFonts w:asciiTheme="minorEastAsia" w:eastAsiaTheme="minorEastAsia" w:hAnsiTheme="minorEastAsia" w:hint="eastAsia"/>
          <w:sz w:val="24"/>
          <w:szCs w:val="24"/>
        </w:rPr>
        <w:t>报批到投产的周期长、环节多，</w:t>
      </w:r>
      <w:r w:rsidRPr="0015504E">
        <w:rPr>
          <w:rFonts w:asciiTheme="minorEastAsia" w:eastAsiaTheme="minorEastAsia" w:hAnsiTheme="minorEastAsia" w:hint="eastAsia"/>
          <w:sz w:val="24"/>
          <w:szCs w:val="24"/>
        </w:rPr>
        <w:t>容易受到一些不确定性因素的影响。敬请广大投资者谨慎决策，注意防范投资风险。公司将按有关规定，及时履行对项目后续进展情况信息披露义务。</w:t>
      </w:r>
    </w:p>
    <w:p w14:paraId="3FC33304" w14:textId="77777777" w:rsidR="004A5139" w:rsidRPr="0015504E" w:rsidRDefault="004A5139" w:rsidP="0094649F">
      <w:pPr>
        <w:snapToGrid w:val="0"/>
        <w:spacing w:line="360" w:lineRule="auto"/>
        <w:contextualSpacing/>
        <w:rPr>
          <w:rFonts w:asciiTheme="minorEastAsia" w:eastAsiaTheme="minorEastAsia" w:hAnsiTheme="minorEastAsia"/>
          <w:color w:val="000000"/>
          <w:sz w:val="24"/>
          <w:szCs w:val="24"/>
        </w:rPr>
      </w:pPr>
    </w:p>
    <w:p w14:paraId="3E88EBE8" w14:textId="77777777" w:rsidR="00EB670F" w:rsidRPr="0015504E" w:rsidRDefault="00EB670F" w:rsidP="00926CC8">
      <w:pPr>
        <w:pStyle w:val="a5"/>
        <w:pBdr>
          <w:top w:val="none" w:sz="0" w:space="0" w:color="auto"/>
          <w:left w:val="none" w:sz="0" w:space="0" w:color="auto"/>
          <w:bottom w:val="none" w:sz="0" w:space="0" w:color="auto"/>
          <w:right w:val="none" w:sz="0" w:space="0" w:color="auto"/>
          <w:between w:val="none" w:sz="0" w:space="0" w:color="auto"/>
        </w:pBdr>
        <w:spacing w:line="360" w:lineRule="auto"/>
        <w:ind w:firstLineChars="200" w:firstLine="480"/>
        <w:rPr>
          <w:rFonts w:asciiTheme="minorEastAsia" w:eastAsiaTheme="minorEastAsia" w:hAnsiTheme="minorEastAsia"/>
          <w:sz w:val="24"/>
          <w:szCs w:val="24"/>
        </w:rPr>
      </w:pPr>
      <w:r w:rsidRPr="0015504E">
        <w:rPr>
          <w:rFonts w:asciiTheme="minorEastAsia" w:eastAsiaTheme="minorEastAsia" w:hAnsiTheme="minorEastAsia"/>
          <w:sz w:val="24"/>
          <w:szCs w:val="24"/>
        </w:rPr>
        <w:t>特此公告。</w:t>
      </w:r>
    </w:p>
    <w:p w14:paraId="105005C2" w14:textId="77777777" w:rsidR="00AB1050" w:rsidRPr="0015504E" w:rsidRDefault="00AB1050" w:rsidP="00946048">
      <w:pPr>
        <w:pStyle w:val="a5"/>
        <w:pBdr>
          <w:top w:val="none" w:sz="0" w:space="0" w:color="auto"/>
          <w:left w:val="none" w:sz="0" w:space="0" w:color="auto"/>
          <w:bottom w:val="none" w:sz="0" w:space="0" w:color="auto"/>
          <w:right w:val="none" w:sz="0" w:space="0" w:color="auto"/>
          <w:between w:val="none" w:sz="0" w:space="0" w:color="auto"/>
        </w:pBdr>
        <w:spacing w:beforeLines="50" w:before="156" w:afterLines="50" w:after="156" w:line="360" w:lineRule="auto"/>
        <w:rPr>
          <w:rFonts w:asciiTheme="minorEastAsia" w:eastAsiaTheme="minorEastAsia" w:hAnsiTheme="minorEastAsia"/>
          <w:sz w:val="24"/>
          <w:szCs w:val="24"/>
        </w:rPr>
      </w:pPr>
    </w:p>
    <w:p w14:paraId="68F99022" w14:textId="77777777" w:rsidR="00EB670F" w:rsidRPr="0015504E" w:rsidRDefault="00EB670F" w:rsidP="00F02DD7">
      <w:pPr>
        <w:autoSpaceDE w:val="0"/>
        <w:autoSpaceDN w:val="0"/>
        <w:spacing w:beforeLines="50" w:before="156" w:afterLines="50" w:after="156" w:line="360" w:lineRule="auto"/>
        <w:ind w:firstLineChars="200" w:firstLine="480"/>
        <w:jc w:val="right"/>
        <w:rPr>
          <w:rFonts w:asciiTheme="minorEastAsia" w:eastAsiaTheme="minorEastAsia" w:hAnsiTheme="minorEastAsia"/>
          <w:color w:val="000000"/>
          <w:sz w:val="24"/>
          <w:szCs w:val="24"/>
        </w:rPr>
      </w:pPr>
      <w:r w:rsidRPr="0015504E">
        <w:rPr>
          <w:rFonts w:asciiTheme="minorEastAsia" w:eastAsiaTheme="minorEastAsia" w:hAnsiTheme="minorEastAsia"/>
          <w:color w:val="000000"/>
          <w:sz w:val="24"/>
          <w:szCs w:val="24"/>
        </w:rPr>
        <w:t>山东步长制药股份有限公司董事会</w:t>
      </w:r>
    </w:p>
    <w:p w14:paraId="37429267" w14:textId="5DD76C55" w:rsidR="00EB670F" w:rsidRPr="0015504E" w:rsidRDefault="00EB670F" w:rsidP="00946048">
      <w:pPr>
        <w:wordWrap w:val="0"/>
        <w:autoSpaceDE w:val="0"/>
        <w:autoSpaceDN w:val="0"/>
        <w:spacing w:beforeLines="50" w:before="156" w:afterLines="50" w:after="156" w:line="360" w:lineRule="auto"/>
        <w:ind w:right="480" w:firstLineChars="200" w:firstLine="480"/>
        <w:jc w:val="right"/>
        <w:rPr>
          <w:rFonts w:asciiTheme="minorEastAsia" w:eastAsiaTheme="minorEastAsia" w:hAnsiTheme="minorEastAsia"/>
          <w:sz w:val="24"/>
          <w:szCs w:val="24"/>
        </w:rPr>
      </w:pPr>
      <w:r w:rsidRPr="0015504E">
        <w:rPr>
          <w:rFonts w:asciiTheme="minorEastAsia" w:eastAsiaTheme="minorEastAsia" w:hAnsiTheme="minorEastAsia"/>
          <w:color w:val="000000"/>
          <w:sz w:val="24"/>
          <w:szCs w:val="24"/>
        </w:rPr>
        <w:t>201</w:t>
      </w:r>
      <w:r w:rsidR="005F4375" w:rsidRPr="0015504E">
        <w:rPr>
          <w:rFonts w:asciiTheme="minorEastAsia" w:eastAsiaTheme="minorEastAsia" w:hAnsiTheme="minorEastAsia"/>
          <w:color w:val="000000"/>
          <w:sz w:val="24"/>
          <w:szCs w:val="24"/>
        </w:rPr>
        <w:t>9</w:t>
      </w:r>
      <w:r w:rsidRPr="0015504E">
        <w:rPr>
          <w:rFonts w:asciiTheme="minorEastAsia" w:eastAsiaTheme="minorEastAsia" w:hAnsiTheme="minorEastAsia"/>
          <w:color w:val="000000"/>
          <w:sz w:val="24"/>
          <w:szCs w:val="24"/>
        </w:rPr>
        <w:t>年</w:t>
      </w:r>
      <w:r w:rsidR="00347CC7" w:rsidRPr="0015504E">
        <w:rPr>
          <w:rFonts w:asciiTheme="minorEastAsia" w:eastAsiaTheme="minorEastAsia" w:hAnsiTheme="minorEastAsia"/>
          <w:color w:val="000000"/>
          <w:sz w:val="24"/>
          <w:szCs w:val="24"/>
        </w:rPr>
        <w:t>12</w:t>
      </w:r>
      <w:r w:rsidRPr="0015504E">
        <w:rPr>
          <w:rFonts w:asciiTheme="minorEastAsia" w:eastAsiaTheme="minorEastAsia" w:hAnsiTheme="minorEastAsia"/>
          <w:color w:val="000000"/>
          <w:sz w:val="24"/>
          <w:szCs w:val="24"/>
        </w:rPr>
        <w:t>月</w:t>
      </w:r>
      <w:r w:rsidR="00DA2522">
        <w:rPr>
          <w:rFonts w:asciiTheme="minorEastAsia" w:eastAsiaTheme="minorEastAsia" w:hAnsiTheme="minorEastAsia"/>
          <w:color w:val="000000"/>
          <w:sz w:val="24"/>
          <w:szCs w:val="24"/>
        </w:rPr>
        <w:t>10</w:t>
      </w:r>
      <w:r w:rsidRPr="0015504E">
        <w:rPr>
          <w:rFonts w:asciiTheme="minorEastAsia" w:eastAsiaTheme="minorEastAsia" w:hAnsiTheme="minorEastAsia"/>
          <w:color w:val="000000"/>
          <w:sz w:val="24"/>
          <w:szCs w:val="24"/>
        </w:rPr>
        <w:t xml:space="preserve">日 </w:t>
      </w:r>
    </w:p>
    <w:p w14:paraId="0FF74BEB" w14:textId="77777777" w:rsidR="004119BE" w:rsidRPr="0042787A" w:rsidRDefault="004119BE" w:rsidP="00C11A45">
      <w:pPr>
        <w:spacing w:beforeLines="50" w:before="156" w:afterLines="50" w:after="156" w:line="360" w:lineRule="auto"/>
        <w:jc w:val="center"/>
        <w:rPr>
          <w:rFonts w:ascii="Times New Roman" w:eastAsiaTheme="minorEastAsia" w:hAnsi="Times New Roman"/>
        </w:rPr>
      </w:pPr>
    </w:p>
    <w:sectPr w:rsidR="004119BE" w:rsidRPr="0042787A" w:rsidSect="002B6B80">
      <w:headerReference w:type="default" r:id="rId8"/>
      <w:pgSz w:w="11906" w:h="16838"/>
      <w:pgMar w:top="1440" w:right="1800" w:bottom="1440" w:left="1800" w:header="851" w:footer="992" w:gutter="0"/>
      <w:cols w:space="425"/>
      <w:rtlGutter/>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87E60E6" w16cid:durableId="1FC5052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579AE0" w14:textId="77777777" w:rsidR="005D041E" w:rsidRDefault="005D041E" w:rsidP="00F1114A">
      <w:r>
        <w:separator/>
      </w:r>
    </w:p>
  </w:endnote>
  <w:endnote w:type="continuationSeparator" w:id="0">
    <w:p w14:paraId="4F5F9A68" w14:textId="77777777" w:rsidR="005D041E" w:rsidRDefault="005D041E" w:rsidP="00F11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CAA537" w14:textId="77777777" w:rsidR="005D041E" w:rsidRDefault="005D041E" w:rsidP="00F1114A">
      <w:r>
        <w:separator/>
      </w:r>
    </w:p>
  </w:footnote>
  <w:footnote w:type="continuationSeparator" w:id="0">
    <w:p w14:paraId="74771A1B" w14:textId="77777777" w:rsidR="005D041E" w:rsidRDefault="005D041E" w:rsidP="00F111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E5C1B2" w14:textId="77777777" w:rsidR="00EB670F" w:rsidRDefault="00EB670F" w:rsidP="00082E7A">
    <w:pPr>
      <w:pStyle w:val="a3"/>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D6052"/>
    <w:multiLevelType w:val="hybridMultilevel"/>
    <w:tmpl w:val="ED7C2B78"/>
    <w:lvl w:ilvl="0" w:tplc="C45E01B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B72CE3"/>
    <w:multiLevelType w:val="hybridMultilevel"/>
    <w:tmpl w:val="4B64911A"/>
    <w:lvl w:ilvl="0" w:tplc="3E7EEA7C">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1B327DC7"/>
    <w:multiLevelType w:val="hybridMultilevel"/>
    <w:tmpl w:val="245E89AC"/>
    <w:lvl w:ilvl="0" w:tplc="0B484276">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3">
    <w:nsid w:val="1F524E41"/>
    <w:multiLevelType w:val="multilevel"/>
    <w:tmpl w:val="1F524E41"/>
    <w:lvl w:ilvl="0">
      <w:start w:val="1"/>
      <w:numFmt w:val="decimalEnclosedCircle"/>
      <w:lvlText w:val="%1"/>
      <w:lvlJc w:val="left"/>
      <w:pPr>
        <w:ind w:left="839" w:hanging="360"/>
      </w:pPr>
      <w:rPr>
        <w:rFonts w:ascii="宋体" w:hAnsi="宋体" w:cs="Calibri" w:hint="default"/>
      </w:rPr>
    </w:lvl>
    <w:lvl w:ilvl="1">
      <w:start w:val="1"/>
      <w:numFmt w:val="lowerLetter"/>
      <w:lvlText w:val="%2)"/>
      <w:lvlJc w:val="left"/>
      <w:pPr>
        <w:ind w:left="1319" w:hanging="420"/>
      </w:pPr>
    </w:lvl>
    <w:lvl w:ilvl="2">
      <w:start w:val="1"/>
      <w:numFmt w:val="lowerRoman"/>
      <w:lvlText w:val="%3."/>
      <w:lvlJc w:val="right"/>
      <w:pPr>
        <w:ind w:left="1739" w:hanging="420"/>
      </w:pPr>
    </w:lvl>
    <w:lvl w:ilvl="3">
      <w:start w:val="1"/>
      <w:numFmt w:val="decimal"/>
      <w:lvlText w:val="%4."/>
      <w:lvlJc w:val="left"/>
      <w:pPr>
        <w:ind w:left="2159" w:hanging="420"/>
      </w:pPr>
    </w:lvl>
    <w:lvl w:ilvl="4">
      <w:start w:val="1"/>
      <w:numFmt w:val="lowerLetter"/>
      <w:lvlText w:val="%5)"/>
      <w:lvlJc w:val="left"/>
      <w:pPr>
        <w:ind w:left="2579" w:hanging="420"/>
      </w:pPr>
    </w:lvl>
    <w:lvl w:ilvl="5">
      <w:start w:val="1"/>
      <w:numFmt w:val="lowerRoman"/>
      <w:lvlText w:val="%6."/>
      <w:lvlJc w:val="right"/>
      <w:pPr>
        <w:ind w:left="2999" w:hanging="420"/>
      </w:pPr>
    </w:lvl>
    <w:lvl w:ilvl="6">
      <w:start w:val="1"/>
      <w:numFmt w:val="decimal"/>
      <w:lvlText w:val="%7."/>
      <w:lvlJc w:val="left"/>
      <w:pPr>
        <w:ind w:left="3419" w:hanging="420"/>
      </w:pPr>
    </w:lvl>
    <w:lvl w:ilvl="7">
      <w:start w:val="1"/>
      <w:numFmt w:val="lowerLetter"/>
      <w:lvlText w:val="%8)"/>
      <w:lvlJc w:val="left"/>
      <w:pPr>
        <w:ind w:left="3839" w:hanging="420"/>
      </w:pPr>
    </w:lvl>
    <w:lvl w:ilvl="8">
      <w:start w:val="1"/>
      <w:numFmt w:val="lowerRoman"/>
      <w:lvlText w:val="%9."/>
      <w:lvlJc w:val="right"/>
      <w:pPr>
        <w:ind w:left="4259" w:hanging="420"/>
      </w:pPr>
    </w:lvl>
  </w:abstractNum>
  <w:abstractNum w:abstractNumId="4">
    <w:nsid w:val="22FE2D78"/>
    <w:multiLevelType w:val="hybridMultilevel"/>
    <w:tmpl w:val="77CAE88E"/>
    <w:lvl w:ilvl="0" w:tplc="E8301EE4">
      <w:start w:val="1"/>
      <w:numFmt w:val="decimalEnclosedCircle"/>
      <w:lvlText w:val="%1"/>
      <w:lvlJc w:val="left"/>
      <w:pPr>
        <w:ind w:left="720" w:hanging="36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5">
    <w:nsid w:val="275C1DDF"/>
    <w:multiLevelType w:val="multilevel"/>
    <w:tmpl w:val="275C1DDF"/>
    <w:lvl w:ilvl="0">
      <w:start w:val="1"/>
      <w:numFmt w:val="decimalEnclosedCircle"/>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49FE6617"/>
    <w:multiLevelType w:val="hybridMultilevel"/>
    <w:tmpl w:val="F6780746"/>
    <w:lvl w:ilvl="0" w:tplc="0EECC12A">
      <w:start w:val="2"/>
      <w:numFmt w:val="decimal"/>
      <w:lvlText w:val="（%1）"/>
      <w:lvlJc w:val="left"/>
      <w:pPr>
        <w:ind w:left="1080" w:hanging="720"/>
      </w:pPr>
      <w:rPr>
        <w:rFonts w:hint="default"/>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7">
    <w:nsid w:val="55C17314"/>
    <w:multiLevelType w:val="singleLevel"/>
    <w:tmpl w:val="55C17314"/>
    <w:lvl w:ilvl="0">
      <w:start w:val="1"/>
      <w:numFmt w:val="decimal"/>
      <w:suff w:val="nothing"/>
      <w:lvlText w:val="%1、"/>
      <w:lvlJc w:val="left"/>
    </w:lvl>
  </w:abstractNum>
  <w:abstractNum w:abstractNumId="8">
    <w:nsid w:val="57747E61"/>
    <w:multiLevelType w:val="singleLevel"/>
    <w:tmpl w:val="57747E61"/>
    <w:lvl w:ilvl="0">
      <w:start w:val="1"/>
      <w:numFmt w:val="decimal"/>
      <w:suff w:val="nothing"/>
      <w:lvlText w:val="（%1）"/>
      <w:lvlJc w:val="left"/>
    </w:lvl>
  </w:abstractNum>
  <w:abstractNum w:abstractNumId="9">
    <w:nsid w:val="67F20744"/>
    <w:multiLevelType w:val="hybridMultilevel"/>
    <w:tmpl w:val="1C1CDC4C"/>
    <w:lvl w:ilvl="0" w:tplc="1A62A406">
      <w:start w:val="1"/>
      <w:numFmt w:val="japaneseCounting"/>
      <w:lvlText w:val="（%1）"/>
      <w:lvlJc w:val="left"/>
      <w:pPr>
        <w:ind w:left="1288" w:hanging="720"/>
      </w:pPr>
      <w:rPr>
        <w:rFonts w:hint="default"/>
      </w:rPr>
    </w:lvl>
    <w:lvl w:ilvl="1" w:tplc="04090019" w:tentative="1">
      <w:start w:val="1"/>
      <w:numFmt w:val="lowerLetter"/>
      <w:lvlText w:val="%2)"/>
      <w:lvlJc w:val="left"/>
      <w:pPr>
        <w:ind w:left="1408" w:hanging="420"/>
      </w:pPr>
    </w:lvl>
    <w:lvl w:ilvl="2" w:tplc="0409001B" w:tentative="1">
      <w:start w:val="1"/>
      <w:numFmt w:val="lowerRoman"/>
      <w:lvlText w:val="%3."/>
      <w:lvlJc w:val="right"/>
      <w:pPr>
        <w:ind w:left="1828" w:hanging="420"/>
      </w:pPr>
    </w:lvl>
    <w:lvl w:ilvl="3" w:tplc="0409000F" w:tentative="1">
      <w:start w:val="1"/>
      <w:numFmt w:val="decimal"/>
      <w:lvlText w:val="%4."/>
      <w:lvlJc w:val="left"/>
      <w:pPr>
        <w:ind w:left="2248" w:hanging="420"/>
      </w:pPr>
    </w:lvl>
    <w:lvl w:ilvl="4" w:tplc="04090019" w:tentative="1">
      <w:start w:val="1"/>
      <w:numFmt w:val="lowerLetter"/>
      <w:lvlText w:val="%5)"/>
      <w:lvlJc w:val="left"/>
      <w:pPr>
        <w:ind w:left="2668" w:hanging="420"/>
      </w:pPr>
    </w:lvl>
    <w:lvl w:ilvl="5" w:tplc="0409001B" w:tentative="1">
      <w:start w:val="1"/>
      <w:numFmt w:val="lowerRoman"/>
      <w:lvlText w:val="%6."/>
      <w:lvlJc w:val="right"/>
      <w:pPr>
        <w:ind w:left="3088" w:hanging="420"/>
      </w:pPr>
    </w:lvl>
    <w:lvl w:ilvl="6" w:tplc="0409000F" w:tentative="1">
      <w:start w:val="1"/>
      <w:numFmt w:val="decimal"/>
      <w:lvlText w:val="%7."/>
      <w:lvlJc w:val="left"/>
      <w:pPr>
        <w:ind w:left="3508" w:hanging="420"/>
      </w:pPr>
    </w:lvl>
    <w:lvl w:ilvl="7" w:tplc="04090019" w:tentative="1">
      <w:start w:val="1"/>
      <w:numFmt w:val="lowerLetter"/>
      <w:lvlText w:val="%8)"/>
      <w:lvlJc w:val="left"/>
      <w:pPr>
        <w:ind w:left="3928" w:hanging="420"/>
      </w:pPr>
    </w:lvl>
    <w:lvl w:ilvl="8" w:tplc="0409001B" w:tentative="1">
      <w:start w:val="1"/>
      <w:numFmt w:val="lowerRoman"/>
      <w:lvlText w:val="%9."/>
      <w:lvlJc w:val="right"/>
      <w:pPr>
        <w:ind w:left="4348" w:hanging="420"/>
      </w:pPr>
    </w:lvl>
  </w:abstractNum>
  <w:abstractNum w:abstractNumId="10">
    <w:nsid w:val="680B4291"/>
    <w:multiLevelType w:val="hybridMultilevel"/>
    <w:tmpl w:val="950A0862"/>
    <w:lvl w:ilvl="0" w:tplc="40AA0378">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1">
    <w:nsid w:val="7A776E48"/>
    <w:multiLevelType w:val="hybridMultilevel"/>
    <w:tmpl w:val="B07AF000"/>
    <w:lvl w:ilvl="0" w:tplc="BDA632E0">
      <w:start w:val="1"/>
      <w:numFmt w:val="decimal"/>
      <w:lvlText w:val="%1、"/>
      <w:lvlJc w:val="left"/>
      <w:pPr>
        <w:ind w:left="840" w:hanging="360"/>
      </w:pPr>
      <w:rPr>
        <w:rFonts w:hint="default"/>
      </w:rPr>
    </w:lvl>
    <w:lvl w:ilvl="1" w:tplc="F9141976">
      <w:start w:val="1"/>
      <w:numFmt w:val="decimal"/>
      <w:lvlText w:val="%2）"/>
      <w:lvlJc w:val="left"/>
      <w:pPr>
        <w:ind w:left="1260" w:hanging="360"/>
      </w:pPr>
      <w:rPr>
        <w:rFonts w:hint="default"/>
        <w:color w:val="auto"/>
      </w:r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5"/>
  </w:num>
  <w:num w:numId="2">
    <w:abstractNumId w:val="6"/>
  </w:num>
  <w:num w:numId="3">
    <w:abstractNumId w:val="4"/>
  </w:num>
  <w:num w:numId="4">
    <w:abstractNumId w:val="1"/>
  </w:num>
  <w:num w:numId="5">
    <w:abstractNumId w:val="7"/>
  </w:num>
  <w:num w:numId="6">
    <w:abstractNumId w:val="8"/>
  </w:num>
  <w:num w:numId="7">
    <w:abstractNumId w:val="10"/>
  </w:num>
  <w:num w:numId="8">
    <w:abstractNumId w:val="3"/>
  </w:num>
  <w:num w:numId="9">
    <w:abstractNumId w:val="11"/>
  </w:num>
  <w:num w:numId="10">
    <w:abstractNumId w:val="9"/>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doNotCompress"/>
  <w:noLineBreaksAfter w:lang="zh-CN" w:val="$([{£¥·‘“〈《「『【〔〖〝﹙﹛﹝＄（．［｛￡￥"/>
  <w:noLineBreaksBefore w:lang="zh-CN" w:val="!%),.:;&gt;?]}¢¨°·ˇˉ―‖’”…‰′″›℃∶、。〃〉》」』】〕〗〞︶︺︾﹀﹄﹚﹜﹞！＂％＇），．：；？］｀｜｝～￠"/>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114A"/>
    <w:rsid w:val="0000573B"/>
    <w:rsid w:val="00014D8B"/>
    <w:rsid w:val="00026DFE"/>
    <w:rsid w:val="000277F3"/>
    <w:rsid w:val="000302CF"/>
    <w:rsid w:val="000305A2"/>
    <w:rsid w:val="00033813"/>
    <w:rsid w:val="00045F19"/>
    <w:rsid w:val="000473E9"/>
    <w:rsid w:val="000475AE"/>
    <w:rsid w:val="00047DF8"/>
    <w:rsid w:val="00050A65"/>
    <w:rsid w:val="00051D03"/>
    <w:rsid w:val="00061F94"/>
    <w:rsid w:val="000636D2"/>
    <w:rsid w:val="00064700"/>
    <w:rsid w:val="00071E6F"/>
    <w:rsid w:val="0007291C"/>
    <w:rsid w:val="00077412"/>
    <w:rsid w:val="000807C9"/>
    <w:rsid w:val="00082E7A"/>
    <w:rsid w:val="00084EAA"/>
    <w:rsid w:val="00096A79"/>
    <w:rsid w:val="00097CD0"/>
    <w:rsid w:val="00097F5F"/>
    <w:rsid w:val="000A3417"/>
    <w:rsid w:val="000A6781"/>
    <w:rsid w:val="000A68C8"/>
    <w:rsid w:val="000B02AB"/>
    <w:rsid w:val="000B39C8"/>
    <w:rsid w:val="000B577F"/>
    <w:rsid w:val="000C179E"/>
    <w:rsid w:val="000C40A2"/>
    <w:rsid w:val="000E0371"/>
    <w:rsid w:val="000E0A3C"/>
    <w:rsid w:val="000F4B94"/>
    <w:rsid w:val="000F744C"/>
    <w:rsid w:val="000F7870"/>
    <w:rsid w:val="0010150F"/>
    <w:rsid w:val="00102781"/>
    <w:rsid w:val="00105C52"/>
    <w:rsid w:val="001226C5"/>
    <w:rsid w:val="00131480"/>
    <w:rsid w:val="001376AE"/>
    <w:rsid w:val="001441E1"/>
    <w:rsid w:val="00147A04"/>
    <w:rsid w:val="00147C55"/>
    <w:rsid w:val="001533BF"/>
    <w:rsid w:val="0015504E"/>
    <w:rsid w:val="00156B03"/>
    <w:rsid w:val="00177AA4"/>
    <w:rsid w:val="001811A5"/>
    <w:rsid w:val="001A06A2"/>
    <w:rsid w:val="001A70F5"/>
    <w:rsid w:val="001B2B3A"/>
    <w:rsid w:val="001B3F6A"/>
    <w:rsid w:val="001B45D1"/>
    <w:rsid w:val="001B4D89"/>
    <w:rsid w:val="001D2BC1"/>
    <w:rsid w:val="001D4C12"/>
    <w:rsid w:val="001E33C3"/>
    <w:rsid w:val="001F09C5"/>
    <w:rsid w:val="001F265A"/>
    <w:rsid w:val="001F3B84"/>
    <w:rsid w:val="0021360B"/>
    <w:rsid w:val="00220554"/>
    <w:rsid w:val="00220755"/>
    <w:rsid w:val="00222598"/>
    <w:rsid w:val="00223E87"/>
    <w:rsid w:val="00224099"/>
    <w:rsid w:val="00224E71"/>
    <w:rsid w:val="00227C7E"/>
    <w:rsid w:val="002312F3"/>
    <w:rsid w:val="0023285D"/>
    <w:rsid w:val="00240B2D"/>
    <w:rsid w:val="002430F6"/>
    <w:rsid w:val="00254FE3"/>
    <w:rsid w:val="00257019"/>
    <w:rsid w:val="00267D7B"/>
    <w:rsid w:val="00270F77"/>
    <w:rsid w:val="002740FC"/>
    <w:rsid w:val="00277E35"/>
    <w:rsid w:val="002808B3"/>
    <w:rsid w:val="00286750"/>
    <w:rsid w:val="00286D7B"/>
    <w:rsid w:val="00287540"/>
    <w:rsid w:val="00290EE2"/>
    <w:rsid w:val="00292414"/>
    <w:rsid w:val="00297D28"/>
    <w:rsid w:val="002B5E2E"/>
    <w:rsid w:val="002B6B80"/>
    <w:rsid w:val="002C5EA8"/>
    <w:rsid w:val="002C746D"/>
    <w:rsid w:val="002D0BEC"/>
    <w:rsid w:val="002D35A9"/>
    <w:rsid w:val="002E2731"/>
    <w:rsid w:val="002E312A"/>
    <w:rsid w:val="002F0B0F"/>
    <w:rsid w:val="002F5333"/>
    <w:rsid w:val="003004B9"/>
    <w:rsid w:val="0030135E"/>
    <w:rsid w:val="003057C2"/>
    <w:rsid w:val="00315D91"/>
    <w:rsid w:val="00320C2C"/>
    <w:rsid w:val="00323068"/>
    <w:rsid w:val="00325C03"/>
    <w:rsid w:val="003337DC"/>
    <w:rsid w:val="0033388A"/>
    <w:rsid w:val="00341012"/>
    <w:rsid w:val="00341B38"/>
    <w:rsid w:val="00343B6B"/>
    <w:rsid w:val="00345F79"/>
    <w:rsid w:val="00346284"/>
    <w:rsid w:val="00347CC7"/>
    <w:rsid w:val="00350541"/>
    <w:rsid w:val="00350C0E"/>
    <w:rsid w:val="00364D79"/>
    <w:rsid w:val="003664E8"/>
    <w:rsid w:val="003801E4"/>
    <w:rsid w:val="00380214"/>
    <w:rsid w:val="00381998"/>
    <w:rsid w:val="00382472"/>
    <w:rsid w:val="003929A3"/>
    <w:rsid w:val="003B1642"/>
    <w:rsid w:val="003B4BAA"/>
    <w:rsid w:val="003B7ADA"/>
    <w:rsid w:val="003C18C8"/>
    <w:rsid w:val="003C6AD2"/>
    <w:rsid w:val="003D1FF0"/>
    <w:rsid w:val="003E2A4C"/>
    <w:rsid w:val="003E47F1"/>
    <w:rsid w:val="003E493D"/>
    <w:rsid w:val="003E4FD2"/>
    <w:rsid w:val="003E6BE8"/>
    <w:rsid w:val="003F2B2F"/>
    <w:rsid w:val="003F561D"/>
    <w:rsid w:val="003F7583"/>
    <w:rsid w:val="00401616"/>
    <w:rsid w:val="004019B0"/>
    <w:rsid w:val="00404896"/>
    <w:rsid w:val="00404BCB"/>
    <w:rsid w:val="0040582E"/>
    <w:rsid w:val="004118D3"/>
    <w:rsid w:val="004119BE"/>
    <w:rsid w:val="00416788"/>
    <w:rsid w:val="0042787A"/>
    <w:rsid w:val="004315F0"/>
    <w:rsid w:val="00432A38"/>
    <w:rsid w:val="0043533C"/>
    <w:rsid w:val="00435398"/>
    <w:rsid w:val="0043700F"/>
    <w:rsid w:val="00441220"/>
    <w:rsid w:val="00453CEA"/>
    <w:rsid w:val="00454A51"/>
    <w:rsid w:val="0046230D"/>
    <w:rsid w:val="00463382"/>
    <w:rsid w:val="00464B61"/>
    <w:rsid w:val="00466A7C"/>
    <w:rsid w:val="00473781"/>
    <w:rsid w:val="004737D4"/>
    <w:rsid w:val="00476A80"/>
    <w:rsid w:val="0048252E"/>
    <w:rsid w:val="004837C3"/>
    <w:rsid w:val="0048417F"/>
    <w:rsid w:val="004848C2"/>
    <w:rsid w:val="0049268C"/>
    <w:rsid w:val="00494181"/>
    <w:rsid w:val="00494417"/>
    <w:rsid w:val="004A06BB"/>
    <w:rsid w:val="004A5139"/>
    <w:rsid w:val="004A5161"/>
    <w:rsid w:val="004B17C6"/>
    <w:rsid w:val="004B1FCD"/>
    <w:rsid w:val="004B6A85"/>
    <w:rsid w:val="004B77C9"/>
    <w:rsid w:val="004C23EA"/>
    <w:rsid w:val="004D353B"/>
    <w:rsid w:val="004D53B7"/>
    <w:rsid w:val="004D7EFC"/>
    <w:rsid w:val="004E0DCE"/>
    <w:rsid w:val="004E1C3E"/>
    <w:rsid w:val="004E603E"/>
    <w:rsid w:val="004F21BD"/>
    <w:rsid w:val="004F5BA6"/>
    <w:rsid w:val="00502D37"/>
    <w:rsid w:val="00512190"/>
    <w:rsid w:val="0052187A"/>
    <w:rsid w:val="005333D1"/>
    <w:rsid w:val="00534E1D"/>
    <w:rsid w:val="00550CFF"/>
    <w:rsid w:val="005541BA"/>
    <w:rsid w:val="00557207"/>
    <w:rsid w:val="00585BFB"/>
    <w:rsid w:val="005A3640"/>
    <w:rsid w:val="005A69EF"/>
    <w:rsid w:val="005B0278"/>
    <w:rsid w:val="005B4F69"/>
    <w:rsid w:val="005B5E0F"/>
    <w:rsid w:val="005C12FC"/>
    <w:rsid w:val="005C33B9"/>
    <w:rsid w:val="005D041E"/>
    <w:rsid w:val="005D0660"/>
    <w:rsid w:val="005D0E50"/>
    <w:rsid w:val="005D3B79"/>
    <w:rsid w:val="005D4382"/>
    <w:rsid w:val="005D4F29"/>
    <w:rsid w:val="005E4997"/>
    <w:rsid w:val="005E6526"/>
    <w:rsid w:val="005F4375"/>
    <w:rsid w:val="005F5C56"/>
    <w:rsid w:val="00600DF7"/>
    <w:rsid w:val="00601656"/>
    <w:rsid w:val="006066D5"/>
    <w:rsid w:val="00606C74"/>
    <w:rsid w:val="006074D9"/>
    <w:rsid w:val="00611167"/>
    <w:rsid w:val="006123AE"/>
    <w:rsid w:val="00616EFD"/>
    <w:rsid w:val="00627D7A"/>
    <w:rsid w:val="00646B23"/>
    <w:rsid w:val="0065635B"/>
    <w:rsid w:val="0066143F"/>
    <w:rsid w:val="00667BAD"/>
    <w:rsid w:val="00670A20"/>
    <w:rsid w:val="00671FF0"/>
    <w:rsid w:val="006A2FA7"/>
    <w:rsid w:val="006A4573"/>
    <w:rsid w:val="006A66A9"/>
    <w:rsid w:val="006B179C"/>
    <w:rsid w:val="006B18D9"/>
    <w:rsid w:val="006B1B97"/>
    <w:rsid w:val="006C1147"/>
    <w:rsid w:val="006C1B0E"/>
    <w:rsid w:val="006C1B40"/>
    <w:rsid w:val="006C57E6"/>
    <w:rsid w:val="006D1816"/>
    <w:rsid w:val="006D52DB"/>
    <w:rsid w:val="006D59E1"/>
    <w:rsid w:val="006D6BBD"/>
    <w:rsid w:val="006E0DE2"/>
    <w:rsid w:val="006E192D"/>
    <w:rsid w:val="006E4526"/>
    <w:rsid w:val="006E59A0"/>
    <w:rsid w:val="006E7020"/>
    <w:rsid w:val="006F139D"/>
    <w:rsid w:val="006F30D0"/>
    <w:rsid w:val="006F3316"/>
    <w:rsid w:val="00701609"/>
    <w:rsid w:val="00707E13"/>
    <w:rsid w:val="00711C8B"/>
    <w:rsid w:val="00722A14"/>
    <w:rsid w:val="00725C68"/>
    <w:rsid w:val="00733853"/>
    <w:rsid w:val="00736BA5"/>
    <w:rsid w:val="00736C4F"/>
    <w:rsid w:val="00740B76"/>
    <w:rsid w:val="00740D89"/>
    <w:rsid w:val="00744423"/>
    <w:rsid w:val="007534B8"/>
    <w:rsid w:val="007566C8"/>
    <w:rsid w:val="00762CAA"/>
    <w:rsid w:val="007719E9"/>
    <w:rsid w:val="00772C18"/>
    <w:rsid w:val="007735E9"/>
    <w:rsid w:val="00781B61"/>
    <w:rsid w:val="00790968"/>
    <w:rsid w:val="00791179"/>
    <w:rsid w:val="00796386"/>
    <w:rsid w:val="007A11CF"/>
    <w:rsid w:val="007A570D"/>
    <w:rsid w:val="007A6DF2"/>
    <w:rsid w:val="007B0BAA"/>
    <w:rsid w:val="007B7F94"/>
    <w:rsid w:val="007C4A25"/>
    <w:rsid w:val="007C7D0A"/>
    <w:rsid w:val="007D13F3"/>
    <w:rsid w:val="007D58F1"/>
    <w:rsid w:val="007E190C"/>
    <w:rsid w:val="007E4929"/>
    <w:rsid w:val="007E5449"/>
    <w:rsid w:val="00802E9B"/>
    <w:rsid w:val="00807BB1"/>
    <w:rsid w:val="0081517E"/>
    <w:rsid w:val="00817CA8"/>
    <w:rsid w:val="00823ED8"/>
    <w:rsid w:val="008278F7"/>
    <w:rsid w:val="00834B8B"/>
    <w:rsid w:val="008358EE"/>
    <w:rsid w:val="00835E8F"/>
    <w:rsid w:val="00840BDB"/>
    <w:rsid w:val="00842EF2"/>
    <w:rsid w:val="008434BB"/>
    <w:rsid w:val="0085161B"/>
    <w:rsid w:val="00857601"/>
    <w:rsid w:val="00877116"/>
    <w:rsid w:val="00884366"/>
    <w:rsid w:val="00884E76"/>
    <w:rsid w:val="0088564A"/>
    <w:rsid w:val="008900AE"/>
    <w:rsid w:val="008956A3"/>
    <w:rsid w:val="008A21B1"/>
    <w:rsid w:val="008A25A6"/>
    <w:rsid w:val="008B0E29"/>
    <w:rsid w:val="008B2BD3"/>
    <w:rsid w:val="008B5631"/>
    <w:rsid w:val="008D1A12"/>
    <w:rsid w:val="008D3D53"/>
    <w:rsid w:val="008D715D"/>
    <w:rsid w:val="008F2D65"/>
    <w:rsid w:val="008F388E"/>
    <w:rsid w:val="00906B55"/>
    <w:rsid w:val="009070EC"/>
    <w:rsid w:val="00907A67"/>
    <w:rsid w:val="00915AF3"/>
    <w:rsid w:val="00915F3E"/>
    <w:rsid w:val="0091662D"/>
    <w:rsid w:val="00926CC8"/>
    <w:rsid w:val="00931018"/>
    <w:rsid w:val="00944555"/>
    <w:rsid w:val="00945204"/>
    <w:rsid w:val="00946048"/>
    <w:rsid w:val="0094649F"/>
    <w:rsid w:val="00961A96"/>
    <w:rsid w:val="0096303B"/>
    <w:rsid w:val="00972612"/>
    <w:rsid w:val="00974872"/>
    <w:rsid w:val="00981675"/>
    <w:rsid w:val="009837A9"/>
    <w:rsid w:val="009B119C"/>
    <w:rsid w:val="009B1D59"/>
    <w:rsid w:val="009C026A"/>
    <w:rsid w:val="009D2D75"/>
    <w:rsid w:val="009E286A"/>
    <w:rsid w:val="009E4D7D"/>
    <w:rsid w:val="009E4EB5"/>
    <w:rsid w:val="009E665F"/>
    <w:rsid w:val="009F0FEA"/>
    <w:rsid w:val="009F6C58"/>
    <w:rsid w:val="009F78FB"/>
    <w:rsid w:val="00A031BB"/>
    <w:rsid w:val="00A1117C"/>
    <w:rsid w:val="00A1328E"/>
    <w:rsid w:val="00A2062D"/>
    <w:rsid w:val="00A213C7"/>
    <w:rsid w:val="00A3308F"/>
    <w:rsid w:val="00A428ED"/>
    <w:rsid w:val="00A4767C"/>
    <w:rsid w:val="00A505B9"/>
    <w:rsid w:val="00A711AD"/>
    <w:rsid w:val="00A806E2"/>
    <w:rsid w:val="00A81120"/>
    <w:rsid w:val="00A82594"/>
    <w:rsid w:val="00A8657E"/>
    <w:rsid w:val="00A87EA4"/>
    <w:rsid w:val="00A97EFA"/>
    <w:rsid w:val="00AA258A"/>
    <w:rsid w:val="00AA2993"/>
    <w:rsid w:val="00AA7FD3"/>
    <w:rsid w:val="00AB1050"/>
    <w:rsid w:val="00AB5134"/>
    <w:rsid w:val="00AC59EC"/>
    <w:rsid w:val="00AD4CE3"/>
    <w:rsid w:val="00AE19EC"/>
    <w:rsid w:val="00AE1E93"/>
    <w:rsid w:val="00AF13D1"/>
    <w:rsid w:val="00AF393D"/>
    <w:rsid w:val="00AF6DD3"/>
    <w:rsid w:val="00B03F0C"/>
    <w:rsid w:val="00B10755"/>
    <w:rsid w:val="00B17970"/>
    <w:rsid w:val="00B27DA7"/>
    <w:rsid w:val="00B34D7F"/>
    <w:rsid w:val="00B369ED"/>
    <w:rsid w:val="00B423AF"/>
    <w:rsid w:val="00B42565"/>
    <w:rsid w:val="00B43473"/>
    <w:rsid w:val="00B45844"/>
    <w:rsid w:val="00B47FC7"/>
    <w:rsid w:val="00B5040B"/>
    <w:rsid w:val="00B506AF"/>
    <w:rsid w:val="00B577CF"/>
    <w:rsid w:val="00B60E3B"/>
    <w:rsid w:val="00B77AA5"/>
    <w:rsid w:val="00B77EB9"/>
    <w:rsid w:val="00B81795"/>
    <w:rsid w:val="00B943AA"/>
    <w:rsid w:val="00BB7127"/>
    <w:rsid w:val="00BC2342"/>
    <w:rsid w:val="00BC51D0"/>
    <w:rsid w:val="00BE04E8"/>
    <w:rsid w:val="00BE4448"/>
    <w:rsid w:val="00BE7AF1"/>
    <w:rsid w:val="00BF61CB"/>
    <w:rsid w:val="00BF7C63"/>
    <w:rsid w:val="00C04140"/>
    <w:rsid w:val="00C11720"/>
    <w:rsid w:val="00C11A45"/>
    <w:rsid w:val="00C16605"/>
    <w:rsid w:val="00C23530"/>
    <w:rsid w:val="00C24AE2"/>
    <w:rsid w:val="00C26392"/>
    <w:rsid w:val="00C32BA2"/>
    <w:rsid w:val="00C34333"/>
    <w:rsid w:val="00C36B81"/>
    <w:rsid w:val="00C3733D"/>
    <w:rsid w:val="00C438FA"/>
    <w:rsid w:val="00C5197C"/>
    <w:rsid w:val="00C51C9C"/>
    <w:rsid w:val="00C53973"/>
    <w:rsid w:val="00C632BC"/>
    <w:rsid w:val="00C640EF"/>
    <w:rsid w:val="00C7613D"/>
    <w:rsid w:val="00C8194B"/>
    <w:rsid w:val="00C8715E"/>
    <w:rsid w:val="00C87766"/>
    <w:rsid w:val="00C92C42"/>
    <w:rsid w:val="00CA007B"/>
    <w:rsid w:val="00CA0737"/>
    <w:rsid w:val="00CA1962"/>
    <w:rsid w:val="00CA3921"/>
    <w:rsid w:val="00CB12CD"/>
    <w:rsid w:val="00CB1A42"/>
    <w:rsid w:val="00CB301F"/>
    <w:rsid w:val="00CB7E27"/>
    <w:rsid w:val="00CC1FE4"/>
    <w:rsid w:val="00CC2970"/>
    <w:rsid w:val="00CC3762"/>
    <w:rsid w:val="00CC6E82"/>
    <w:rsid w:val="00CD5D50"/>
    <w:rsid w:val="00CE3C86"/>
    <w:rsid w:val="00CE4D79"/>
    <w:rsid w:val="00CF0766"/>
    <w:rsid w:val="00CF24C6"/>
    <w:rsid w:val="00CF3DA7"/>
    <w:rsid w:val="00CF5760"/>
    <w:rsid w:val="00CF75F3"/>
    <w:rsid w:val="00D03734"/>
    <w:rsid w:val="00D0640A"/>
    <w:rsid w:val="00D1019F"/>
    <w:rsid w:val="00D1227C"/>
    <w:rsid w:val="00D2348C"/>
    <w:rsid w:val="00D31961"/>
    <w:rsid w:val="00D33E0B"/>
    <w:rsid w:val="00D36ED0"/>
    <w:rsid w:val="00D43FD5"/>
    <w:rsid w:val="00D4618A"/>
    <w:rsid w:val="00D47C70"/>
    <w:rsid w:val="00D556C8"/>
    <w:rsid w:val="00D628A0"/>
    <w:rsid w:val="00D70E69"/>
    <w:rsid w:val="00D71C86"/>
    <w:rsid w:val="00D763CA"/>
    <w:rsid w:val="00D80215"/>
    <w:rsid w:val="00D85502"/>
    <w:rsid w:val="00D87D94"/>
    <w:rsid w:val="00D914D5"/>
    <w:rsid w:val="00D95D3B"/>
    <w:rsid w:val="00DA02E4"/>
    <w:rsid w:val="00DA0975"/>
    <w:rsid w:val="00DA15A9"/>
    <w:rsid w:val="00DA2522"/>
    <w:rsid w:val="00DA444E"/>
    <w:rsid w:val="00DA6F26"/>
    <w:rsid w:val="00DA7088"/>
    <w:rsid w:val="00DA7EE4"/>
    <w:rsid w:val="00DB5F9B"/>
    <w:rsid w:val="00DD0CC0"/>
    <w:rsid w:val="00DD50A0"/>
    <w:rsid w:val="00DE04BC"/>
    <w:rsid w:val="00DE7750"/>
    <w:rsid w:val="00DF6A2F"/>
    <w:rsid w:val="00E06881"/>
    <w:rsid w:val="00E1085B"/>
    <w:rsid w:val="00E14298"/>
    <w:rsid w:val="00E1745D"/>
    <w:rsid w:val="00E2271B"/>
    <w:rsid w:val="00E24272"/>
    <w:rsid w:val="00E275D2"/>
    <w:rsid w:val="00E33559"/>
    <w:rsid w:val="00E34782"/>
    <w:rsid w:val="00E3571F"/>
    <w:rsid w:val="00E35F07"/>
    <w:rsid w:val="00E40A8E"/>
    <w:rsid w:val="00E41273"/>
    <w:rsid w:val="00E42E6E"/>
    <w:rsid w:val="00E451D2"/>
    <w:rsid w:val="00E55407"/>
    <w:rsid w:val="00E6194E"/>
    <w:rsid w:val="00E61C96"/>
    <w:rsid w:val="00E7363C"/>
    <w:rsid w:val="00E818B6"/>
    <w:rsid w:val="00E83611"/>
    <w:rsid w:val="00E8418E"/>
    <w:rsid w:val="00E8495C"/>
    <w:rsid w:val="00E94DBC"/>
    <w:rsid w:val="00EA1965"/>
    <w:rsid w:val="00EB1251"/>
    <w:rsid w:val="00EB1B3D"/>
    <w:rsid w:val="00EB670F"/>
    <w:rsid w:val="00EB774E"/>
    <w:rsid w:val="00EC018E"/>
    <w:rsid w:val="00EC49A8"/>
    <w:rsid w:val="00EC5754"/>
    <w:rsid w:val="00EC5DA6"/>
    <w:rsid w:val="00EF01B4"/>
    <w:rsid w:val="00EF20D5"/>
    <w:rsid w:val="00EF3935"/>
    <w:rsid w:val="00EF6065"/>
    <w:rsid w:val="00EF7CB0"/>
    <w:rsid w:val="00F02DD7"/>
    <w:rsid w:val="00F06124"/>
    <w:rsid w:val="00F06AC4"/>
    <w:rsid w:val="00F1114A"/>
    <w:rsid w:val="00F1587C"/>
    <w:rsid w:val="00F163B2"/>
    <w:rsid w:val="00F27203"/>
    <w:rsid w:val="00F27587"/>
    <w:rsid w:val="00F35520"/>
    <w:rsid w:val="00F5414D"/>
    <w:rsid w:val="00F55EF7"/>
    <w:rsid w:val="00F57D1C"/>
    <w:rsid w:val="00F60F28"/>
    <w:rsid w:val="00F631C9"/>
    <w:rsid w:val="00F63AAE"/>
    <w:rsid w:val="00F70219"/>
    <w:rsid w:val="00F8277E"/>
    <w:rsid w:val="00F8444A"/>
    <w:rsid w:val="00F93481"/>
    <w:rsid w:val="00F95C92"/>
    <w:rsid w:val="00F971B5"/>
    <w:rsid w:val="00FA161A"/>
    <w:rsid w:val="00FA3019"/>
    <w:rsid w:val="00FB28F6"/>
    <w:rsid w:val="00FB31B0"/>
    <w:rsid w:val="00FB40BB"/>
    <w:rsid w:val="00FB44BB"/>
    <w:rsid w:val="00FC23E6"/>
    <w:rsid w:val="00FC432C"/>
    <w:rsid w:val="00FD4948"/>
    <w:rsid w:val="00FD5FEE"/>
    <w:rsid w:val="00FD618B"/>
    <w:rsid w:val="00FE0396"/>
    <w:rsid w:val="00FE5065"/>
    <w:rsid w:val="00FE6C5B"/>
    <w:rsid w:val="00FF0C89"/>
    <w:rsid w:val="00FF4135"/>
    <w:rsid w:val="00FF78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0722350"/>
  <w15:docId w15:val="{A85AE2C3-7B7E-4FA8-9247-4F86E9CA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639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qFormat/>
    <w:rsid w:val="00F1114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locked/>
    <w:rsid w:val="00F1114A"/>
    <w:rPr>
      <w:rFonts w:cs="Times New Roman"/>
      <w:sz w:val="18"/>
      <w:szCs w:val="18"/>
    </w:rPr>
  </w:style>
  <w:style w:type="paragraph" w:styleId="a4">
    <w:name w:val="footer"/>
    <w:basedOn w:val="a"/>
    <w:link w:val="Char0"/>
    <w:uiPriority w:val="99"/>
    <w:rsid w:val="00F1114A"/>
    <w:pPr>
      <w:tabs>
        <w:tab w:val="center" w:pos="4153"/>
        <w:tab w:val="right" w:pos="8306"/>
      </w:tabs>
      <w:snapToGrid w:val="0"/>
      <w:jc w:val="left"/>
    </w:pPr>
    <w:rPr>
      <w:sz w:val="18"/>
      <w:szCs w:val="18"/>
    </w:rPr>
  </w:style>
  <w:style w:type="character" w:customStyle="1" w:styleId="Char0">
    <w:name w:val="页脚 Char"/>
    <w:basedOn w:val="a0"/>
    <w:link w:val="a4"/>
    <w:uiPriority w:val="99"/>
    <w:locked/>
    <w:rsid w:val="00F1114A"/>
    <w:rPr>
      <w:rFonts w:cs="Times New Roman"/>
      <w:sz w:val="18"/>
      <w:szCs w:val="18"/>
    </w:rPr>
  </w:style>
  <w:style w:type="paragraph" w:styleId="a5">
    <w:name w:val="No Spacing"/>
    <w:uiPriority w:val="99"/>
    <w:qFormat/>
    <w:rsid w:val="005541BA"/>
    <w:pPr>
      <w:widowControl w:val="0"/>
      <w:pBdr>
        <w:top w:val="none" w:sz="0" w:space="0" w:color="000000"/>
        <w:left w:val="none" w:sz="0" w:space="0" w:color="000000"/>
        <w:bottom w:val="none" w:sz="0" w:space="0" w:color="000000"/>
        <w:right w:val="none" w:sz="0" w:space="0" w:color="000000"/>
        <w:between w:val="none" w:sz="0" w:space="0" w:color="000000"/>
      </w:pBdr>
      <w:jc w:val="both"/>
    </w:pPr>
    <w:rPr>
      <w:kern w:val="1"/>
      <w:sz w:val="21"/>
      <w:szCs w:val="22"/>
    </w:rPr>
  </w:style>
  <w:style w:type="paragraph" w:customStyle="1" w:styleId="p0">
    <w:name w:val="p0"/>
    <w:basedOn w:val="a"/>
    <w:rsid w:val="00550CFF"/>
    <w:pPr>
      <w:widowControl/>
    </w:pPr>
    <w:rPr>
      <w:rFonts w:ascii="Times New Roman" w:hAnsi="Times New Roman"/>
      <w:kern w:val="0"/>
      <w:szCs w:val="21"/>
    </w:rPr>
  </w:style>
  <w:style w:type="character" w:customStyle="1" w:styleId="Char1">
    <w:name w:val="纯文本 Char"/>
    <w:link w:val="a6"/>
    <w:uiPriority w:val="99"/>
    <w:locked/>
    <w:rsid w:val="00790968"/>
    <w:rPr>
      <w:rFonts w:ascii="宋体" w:hAnsi="Courier New" w:cs="Courier New"/>
      <w:kern w:val="2"/>
      <w:sz w:val="21"/>
      <w:szCs w:val="21"/>
    </w:rPr>
  </w:style>
  <w:style w:type="paragraph" w:styleId="a6">
    <w:name w:val="Plain Text"/>
    <w:basedOn w:val="a"/>
    <w:link w:val="Char1"/>
    <w:uiPriority w:val="99"/>
    <w:rsid w:val="00790968"/>
    <w:rPr>
      <w:rFonts w:ascii="宋体" w:hAnsi="Courier New" w:cs="Courier New"/>
      <w:szCs w:val="21"/>
    </w:rPr>
  </w:style>
  <w:style w:type="character" w:customStyle="1" w:styleId="Char10">
    <w:name w:val="纯文本 Char1"/>
    <w:basedOn w:val="a0"/>
    <w:uiPriority w:val="99"/>
    <w:semiHidden/>
    <w:rsid w:val="00790968"/>
    <w:rPr>
      <w:rFonts w:ascii="宋体" w:hAnsi="Courier New" w:cs="Courier New"/>
      <w:kern w:val="2"/>
      <w:sz w:val="21"/>
      <w:szCs w:val="21"/>
    </w:rPr>
  </w:style>
  <w:style w:type="paragraph" w:styleId="a7">
    <w:name w:val="List Paragraph"/>
    <w:basedOn w:val="a"/>
    <w:uiPriority w:val="34"/>
    <w:qFormat/>
    <w:rsid w:val="001E33C3"/>
    <w:pPr>
      <w:ind w:firstLineChars="200" w:firstLine="420"/>
    </w:pPr>
  </w:style>
  <w:style w:type="character" w:styleId="a8">
    <w:name w:val="annotation reference"/>
    <w:rsid w:val="007D13F3"/>
    <w:rPr>
      <w:sz w:val="21"/>
      <w:szCs w:val="21"/>
    </w:rPr>
  </w:style>
  <w:style w:type="paragraph" w:styleId="a9">
    <w:name w:val="Balloon Text"/>
    <w:basedOn w:val="a"/>
    <w:link w:val="Char2"/>
    <w:uiPriority w:val="99"/>
    <w:semiHidden/>
    <w:unhideWhenUsed/>
    <w:rsid w:val="00223E87"/>
    <w:rPr>
      <w:sz w:val="18"/>
      <w:szCs w:val="18"/>
    </w:rPr>
  </w:style>
  <w:style w:type="character" w:customStyle="1" w:styleId="Char2">
    <w:name w:val="批注框文本 Char"/>
    <w:basedOn w:val="a0"/>
    <w:link w:val="a9"/>
    <w:uiPriority w:val="99"/>
    <w:semiHidden/>
    <w:rsid w:val="00223E87"/>
    <w:rPr>
      <w:kern w:val="2"/>
      <w:sz w:val="18"/>
      <w:szCs w:val="18"/>
    </w:rPr>
  </w:style>
  <w:style w:type="paragraph" w:customStyle="1" w:styleId="1">
    <w:name w:val="列出段落1"/>
    <w:basedOn w:val="a"/>
    <w:rsid w:val="00FF4135"/>
    <w:pPr>
      <w:ind w:firstLineChars="200" w:firstLine="420"/>
    </w:pPr>
    <w:rPr>
      <w:rFonts w:ascii="Times New Roman" w:hAnsi="Times New Roman"/>
      <w:szCs w:val="20"/>
    </w:rPr>
  </w:style>
  <w:style w:type="character" w:customStyle="1" w:styleId="zx-detail-expand-text">
    <w:name w:val="zx-detail-expand-text"/>
    <w:basedOn w:val="a0"/>
    <w:rsid w:val="00CD5D50"/>
  </w:style>
  <w:style w:type="paragraph" w:styleId="aa">
    <w:name w:val="annotation text"/>
    <w:basedOn w:val="a"/>
    <w:link w:val="Char3"/>
    <w:uiPriority w:val="99"/>
    <w:semiHidden/>
    <w:unhideWhenUsed/>
    <w:rsid w:val="00325C03"/>
    <w:pPr>
      <w:jc w:val="left"/>
    </w:pPr>
  </w:style>
  <w:style w:type="character" w:customStyle="1" w:styleId="Char3">
    <w:name w:val="批注文字 Char"/>
    <w:basedOn w:val="a0"/>
    <w:link w:val="aa"/>
    <w:uiPriority w:val="99"/>
    <w:semiHidden/>
    <w:rsid w:val="00325C03"/>
    <w:rPr>
      <w:kern w:val="2"/>
      <w:sz w:val="21"/>
      <w:szCs w:val="22"/>
    </w:rPr>
  </w:style>
  <w:style w:type="paragraph" w:styleId="ab">
    <w:name w:val="annotation subject"/>
    <w:basedOn w:val="aa"/>
    <w:next w:val="aa"/>
    <w:link w:val="Char4"/>
    <w:uiPriority w:val="99"/>
    <w:semiHidden/>
    <w:unhideWhenUsed/>
    <w:rsid w:val="00325C03"/>
    <w:rPr>
      <w:b/>
      <w:bCs/>
    </w:rPr>
  </w:style>
  <w:style w:type="character" w:customStyle="1" w:styleId="Char4">
    <w:name w:val="批注主题 Char"/>
    <w:basedOn w:val="Char3"/>
    <w:link w:val="ab"/>
    <w:uiPriority w:val="99"/>
    <w:semiHidden/>
    <w:rsid w:val="00325C03"/>
    <w:rPr>
      <w:b/>
      <w:bCs/>
      <w:kern w:val="2"/>
      <w:sz w:val="21"/>
      <w:szCs w:val="22"/>
    </w:rPr>
  </w:style>
  <w:style w:type="paragraph" w:styleId="ac">
    <w:name w:val="Revision"/>
    <w:hidden/>
    <w:uiPriority w:val="99"/>
    <w:semiHidden/>
    <w:rsid w:val="00736C4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592399">
      <w:bodyDiv w:val="1"/>
      <w:marLeft w:val="0"/>
      <w:marRight w:val="0"/>
      <w:marTop w:val="0"/>
      <w:marBottom w:val="0"/>
      <w:divBdr>
        <w:top w:val="none" w:sz="0" w:space="0" w:color="auto"/>
        <w:left w:val="none" w:sz="0" w:space="0" w:color="auto"/>
        <w:bottom w:val="none" w:sz="0" w:space="0" w:color="auto"/>
        <w:right w:val="none" w:sz="0" w:space="0" w:color="auto"/>
      </w:divBdr>
    </w:div>
    <w:div w:id="463737767">
      <w:bodyDiv w:val="1"/>
      <w:marLeft w:val="0"/>
      <w:marRight w:val="0"/>
      <w:marTop w:val="0"/>
      <w:marBottom w:val="0"/>
      <w:divBdr>
        <w:top w:val="none" w:sz="0" w:space="0" w:color="auto"/>
        <w:left w:val="none" w:sz="0" w:space="0" w:color="auto"/>
        <w:bottom w:val="none" w:sz="0" w:space="0" w:color="auto"/>
        <w:right w:val="none" w:sz="0" w:space="0" w:color="auto"/>
      </w:divBdr>
    </w:div>
    <w:div w:id="1149786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1CAF0C-9B57-42F7-9641-9673DF658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9</Pages>
  <Words>963</Words>
  <Characters>5490</Characters>
  <Application>Microsoft Office Word</Application>
  <DocSecurity>0</DocSecurity>
  <Lines>45</Lines>
  <Paragraphs>12</Paragraphs>
  <ScaleCrop>false</ScaleCrop>
  <Company>China</Company>
  <LinksUpToDate>false</LinksUpToDate>
  <CharactersWithSpaces>6441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M Q</cp:lastModifiedBy>
  <cp:revision>15</cp:revision>
  <cp:lastPrinted>2018-07-09T09:21:00Z</cp:lastPrinted>
  <dcterms:created xsi:type="dcterms:W3CDTF">2019-12-05T01:51:00Z</dcterms:created>
  <dcterms:modified xsi:type="dcterms:W3CDTF">2019-12-09T08:14:00Z</dcterms:modified>
</cp:coreProperties>
</file>