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0486" w14:textId="02FE3172" w:rsidR="00A662A7" w:rsidRPr="007E18EC" w:rsidRDefault="00A662A7" w:rsidP="002A664E">
      <w:pPr>
        <w:adjustRightInd w:val="0"/>
        <w:snapToGrid w:val="0"/>
        <w:spacing w:line="360" w:lineRule="auto"/>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证券代码：603858       证券简称：步长制药        公告编号：201</w:t>
      </w:r>
      <w:r w:rsidR="00516DC0" w:rsidRPr="007E18EC">
        <w:rPr>
          <w:rFonts w:asciiTheme="minorEastAsia" w:eastAsiaTheme="minorEastAsia" w:hAnsiTheme="minorEastAsia"/>
          <w:sz w:val="24"/>
          <w:szCs w:val="24"/>
        </w:rPr>
        <w:t>9</w:t>
      </w:r>
      <w:r w:rsidRPr="007E18EC">
        <w:rPr>
          <w:rFonts w:asciiTheme="minorEastAsia" w:eastAsiaTheme="minorEastAsia" w:hAnsiTheme="minorEastAsia" w:hint="eastAsia"/>
          <w:sz w:val="24"/>
          <w:szCs w:val="24"/>
        </w:rPr>
        <w:t>-</w:t>
      </w:r>
      <w:r w:rsidR="00DE1CB4" w:rsidRPr="007E18EC">
        <w:rPr>
          <w:rFonts w:asciiTheme="minorEastAsia" w:eastAsiaTheme="minorEastAsia" w:hAnsiTheme="minorEastAsia"/>
          <w:sz w:val="24"/>
          <w:szCs w:val="24"/>
        </w:rPr>
        <w:t>128</w:t>
      </w:r>
    </w:p>
    <w:p w14:paraId="3A3742AD" w14:textId="77777777" w:rsidR="00A662A7" w:rsidRPr="007E18EC" w:rsidRDefault="00A662A7" w:rsidP="002A664E">
      <w:pPr>
        <w:adjustRightInd w:val="0"/>
        <w:snapToGrid w:val="0"/>
        <w:spacing w:line="360" w:lineRule="auto"/>
        <w:rPr>
          <w:rFonts w:asciiTheme="minorEastAsia" w:eastAsiaTheme="minorEastAsia" w:hAnsiTheme="minorEastAsia"/>
          <w:sz w:val="24"/>
          <w:szCs w:val="24"/>
        </w:rPr>
      </w:pPr>
    </w:p>
    <w:p w14:paraId="7505B0F3" w14:textId="77777777" w:rsidR="00A662A7" w:rsidRPr="007E18EC" w:rsidRDefault="00A662A7" w:rsidP="002A664E">
      <w:pPr>
        <w:adjustRightInd w:val="0"/>
        <w:snapToGrid w:val="0"/>
        <w:spacing w:line="360" w:lineRule="auto"/>
        <w:jc w:val="center"/>
        <w:rPr>
          <w:rFonts w:asciiTheme="minorEastAsia" w:eastAsiaTheme="minorEastAsia" w:hAnsiTheme="minorEastAsia"/>
          <w:b/>
          <w:color w:val="FF0000"/>
          <w:sz w:val="36"/>
          <w:szCs w:val="36"/>
        </w:rPr>
      </w:pPr>
      <w:r w:rsidRPr="007E18EC">
        <w:rPr>
          <w:rFonts w:asciiTheme="minorEastAsia" w:eastAsiaTheme="minorEastAsia" w:hAnsiTheme="minorEastAsia" w:hint="eastAsia"/>
          <w:b/>
          <w:color w:val="FF0000"/>
          <w:sz w:val="36"/>
          <w:szCs w:val="36"/>
        </w:rPr>
        <w:t>山东步长制药股份有限公司</w:t>
      </w:r>
    </w:p>
    <w:p w14:paraId="76624CC4" w14:textId="3A097581" w:rsidR="00F6170B" w:rsidRPr="007E18EC" w:rsidRDefault="00516DC0" w:rsidP="002A664E">
      <w:pPr>
        <w:adjustRightInd w:val="0"/>
        <w:snapToGrid w:val="0"/>
        <w:spacing w:line="360" w:lineRule="auto"/>
        <w:jc w:val="center"/>
        <w:rPr>
          <w:rFonts w:asciiTheme="minorEastAsia" w:eastAsiaTheme="minorEastAsia" w:hAnsiTheme="minorEastAsia"/>
          <w:b/>
          <w:color w:val="FF0000"/>
          <w:sz w:val="36"/>
          <w:szCs w:val="36"/>
        </w:rPr>
      </w:pPr>
      <w:r w:rsidRPr="007E18EC">
        <w:rPr>
          <w:rFonts w:asciiTheme="minorEastAsia" w:eastAsiaTheme="minorEastAsia" w:hAnsiTheme="minorEastAsia" w:hint="eastAsia"/>
          <w:b/>
          <w:color w:val="FF0000"/>
          <w:sz w:val="36"/>
          <w:szCs w:val="36"/>
        </w:rPr>
        <w:t>第三</w:t>
      </w:r>
      <w:r w:rsidR="00317481" w:rsidRPr="007E18EC">
        <w:rPr>
          <w:rFonts w:asciiTheme="minorEastAsia" w:eastAsiaTheme="minorEastAsia" w:hAnsiTheme="minorEastAsia" w:hint="eastAsia"/>
          <w:b/>
          <w:color w:val="FF0000"/>
          <w:sz w:val="36"/>
          <w:szCs w:val="36"/>
        </w:rPr>
        <w:t>届</w:t>
      </w:r>
      <w:r w:rsidR="00FB6920" w:rsidRPr="007E18EC">
        <w:rPr>
          <w:rFonts w:asciiTheme="minorEastAsia" w:eastAsiaTheme="minorEastAsia" w:hAnsiTheme="minorEastAsia" w:hint="eastAsia"/>
          <w:b/>
          <w:color w:val="FF0000"/>
          <w:sz w:val="36"/>
          <w:szCs w:val="36"/>
        </w:rPr>
        <w:t>监事会</w:t>
      </w:r>
      <w:r w:rsidR="00317481" w:rsidRPr="007E18EC">
        <w:rPr>
          <w:rFonts w:asciiTheme="minorEastAsia" w:eastAsiaTheme="minorEastAsia" w:hAnsiTheme="minorEastAsia" w:hint="eastAsia"/>
          <w:b/>
          <w:color w:val="FF0000"/>
          <w:sz w:val="36"/>
          <w:szCs w:val="36"/>
        </w:rPr>
        <w:t>第</w:t>
      </w:r>
      <w:r w:rsidR="00DE1CB4" w:rsidRPr="007E18EC">
        <w:rPr>
          <w:rFonts w:asciiTheme="minorEastAsia" w:eastAsiaTheme="minorEastAsia" w:hAnsiTheme="minorEastAsia" w:hint="eastAsia"/>
          <w:b/>
          <w:color w:val="FF0000"/>
          <w:sz w:val="36"/>
          <w:szCs w:val="36"/>
        </w:rPr>
        <w:t>十三</w:t>
      </w:r>
      <w:r w:rsidR="00317481" w:rsidRPr="007E18EC">
        <w:rPr>
          <w:rFonts w:asciiTheme="minorEastAsia" w:eastAsiaTheme="minorEastAsia" w:hAnsiTheme="minorEastAsia" w:hint="eastAsia"/>
          <w:b/>
          <w:color w:val="FF0000"/>
          <w:sz w:val="36"/>
          <w:szCs w:val="36"/>
        </w:rPr>
        <w:t>次</w:t>
      </w:r>
      <w:r w:rsidR="0045781A" w:rsidRPr="007E18EC">
        <w:rPr>
          <w:rFonts w:asciiTheme="minorEastAsia" w:eastAsiaTheme="minorEastAsia" w:hAnsiTheme="minorEastAsia" w:hint="eastAsia"/>
          <w:b/>
          <w:color w:val="FF0000"/>
          <w:sz w:val="36"/>
          <w:szCs w:val="36"/>
        </w:rPr>
        <w:t>（</w:t>
      </w:r>
      <w:r w:rsidR="00DE1CB4" w:rsidRPr="007E18EC">
        <w:rPr>
          <w:rFonts w:asciiTheme="minorEastAsia" w:eastAsiaTheme="minorEastAsia" w:hAnsiTheme="minorEastAsia" w:hint="eastAsia"/>
          <w:b/>
          <w:color w:val="FF0000"/>
          <w:sz w:val="36"/>
          <w:szCs w:val="36"/>
        </w:rPr>
        <w:t>临时</w:t>
      </w:r>
      <w:r w:rsidR="0045781A" w:rsidRPr="007E18EC">
        <w:rPr>
          <w:rFonts w:asciiTheme="minorEastAsia" w:eastAsiaTheme="minorEastAsia" w:hAnsiTheme="minorEastAsia" w:hint="eastAsia"/>
          <w:b/>
          <w:color w:val="FF0000"/>
          <w:sz w:val="36"/>
          <w:szCs w:val="36"/>
        </w:rPr>
        <w:t>）</w:t>
      </w:r>
      <w:r w:rsidR="00317481" w:rsidRPr="007E18EC">
        <w:rPr>
          <w:rFonts w:asciiTheme="minorEastAsia" w:eastAsiaTheme="minorEastAsia" w:hAnsiTheme="minorEastAsia" w:hint="eastAsia"/>
          <w:b/>
          <w:color w:val="FF0000"/>
          <w:sz w:val="36"/>
          <w:szCs w:val="36"/>
        </w:rPr>
        <w:t>会议</w:t>
      </w:r>
      <w:r w:rsidR="00FB6920" w:rsidRPr="007E18EC">
        <w:rPr>
          <w:rFonts w:asciiTheme="minorEastAsia" w:eastAsiaTheme="minorEastAsia" w:hAnsiTheme="minorEastAsia"/>
          <w:b/>
          <w:color w:val="FF0000"/>
          <w:sz w:val="36"/>
          <w:szCs w:val="36"/>
        </w:rPr>
        <w:t>决议</w:t>
      </w:r>
      <w:r w:rsidR="00A16BD4" w:rsidRPr="007E18EC">
        <w:rPr>
          <w:rFonts w:asciiTheme="minorEastAsia" w:eastAsiaTheme="minorEastAsia" w:hAnsiTheme="minorEastAsia" w:hint="eastAsia"/>
          <w:b/>
          <w:color w:val="FF0000"/>
          <w:sz w:val="36"/>
          <w:szCs w:val="36"/>
        </w:rPr>
        <w:t>公告</w:t>
      </w:r>
    </w:p>
    <w:p w14:paraId="3427EA06" w14:textId="77777777" w:rsidR="00F6170B" w:rsidRPr="007E18EC" w:rsidRDefault="00B10A15" w:rsidP="002A664E">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本公司监事会及全体监事保证本公告内容不存在任何虚假记载、误导性陈述或者重大遗漏，并对其内容的真实性、准确性和完整性承担个别及连带责任</w:t>
      </w:r>
      <w:r w:rsidR="00F6170B" w:rsidRPr="007E18EC">
        <w:rPr>
          <w:rFonts w:asciiTheme="minorEastAsia" w:eastAsiaTheme="minorEastAsia" w:hAnsiTheme="minorEastAsia" w:hint="eastAsia"/>
          <w:sz w:val="24"/>
          <w:szCs w:val="24"/>
        </w:rPr>
        <w:t>。</w:t>
      </w:r>
    </w:p>
    <w:p w14:paraId="7A49B487" w14:textId="77777777" w:rsidR="00F6170B" w:rsidRPr="007E18EC" w:rsidRDefault="00F6170B" w:rsidP="002A664E">
      <w:pPr>
        <w:adjustRightInd w:val="0"/>
        <w:snapToGrid w:val="0"/>
        <w:spacing w:line="360" w:lineRule="auto"/>
        <w:ind w:firstLineChars="200" w:firstLine="600"/>
        <w:rPr>
          <w:rFonts w:asciiTheme="minorEastAsia" w:eastAsiaTheme="minorEastAsia" w:hAnsiTheme="minorEastAsia"/>
          <w:sz w:val="30"/>
          <w:szCs w:val="30"/>
        </w:rPr>
      </w:pPr>
    </w:p>
    <w:p w14:paraId="789FA2C4" w14:textId="1B14C801" w:rsidR="00CA760A" w:rsidRPr="007E18EC"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山东步长制药股份有限公司</w:t>
      </w:r>
      <w:r w:rsidR="007E18EC" w:rsidRPr="007E18EC">
        <w:rPr>
          <w:rFonts w:asciiTheme="minorEastAsia" w:eastAsiaTheme="minorEastAsia" w:hAnsiTheme="minorEastAsia" w:hint="eastAsia"/>
          <w:sz w:val="24"/>
          <w:szCs w:val="24"/>
        </w:rPr>
        <w:t>（以下简称“公司”）</w:t>
      </w:r>
      <w:r w:rsidR="008748C8" w:rsidRPr="007E18EC">
        <w:rPr>
          <w:rFonts w:asciiTheme="minorEastAsia" w:eastAsiaTheme="minorEastAsia" w:hAnsiTheme="minorEastAsia" w:hint="eastAsia"/>
          <w:sz w:val="24"/>
          <w:szCs w:val="24"/>
        </w:rPr>
        <w:t>第</w:t>
      </w:r>
      <w:r w:rsidR="00516DC0" w:rsidRPr="007E18EC">
        <w:rPr>
          <w:rFonts w:asciiTheme="minorEastAsia" w:eastAsiaTheme="minorEastAsia" w:hAnsiTheme="minorEastAsia" w:hint="eastAsia"/>
          <w:sz w:val="24"/>
          <w:szCs w:val="24"/>
        </w:rPr>
        <w:t>三</w:t>
      </w:r>
      <w:r w:rsidR="008748C8" w:rsidRPr="007E18EC">
        <w:rPr>
          <w:rFonts w:asciiTheme="minorEastAsia" w:eastAsiaTheme="minorEastAsia" w:hAnsiTheme="minorEastAsia" w:hint="eastAsia"/>
          <w:sz w:val="24"/>
          <w:szCs w:val="24"/>
        </w:rPr>
        <w:t>届监事会第</w:t>
      </w:r>
      <w:r w:rsidR="007E18EC" w:rsidRPr="007E18EC">
        <w:rPr>
          <w:rFonts w:asciiTheme="minorEastAsia" w:eastAsiaTheme="minorEastAsia" w:hAnsiTheme="minorEastAsia" w:hint="eastAsia"/>
          <w:sz w:val="24"/>
          <w:szCs w:val="24"/>
        </w:rPr>
        <w:t>十三次（临时</w:t>
      </w:r>
      <w:r w:rsidRPr="007E18EC">
        <w:rPr>
          <w:rFonts w:asciiTheme="minorEastAsia" w:eastAsiaTheme="minorEastAsia" w:hAnsiTheme="minorEastAsia" w:hint="eastAsia"/>
          <w:sz w:val="24"/>
          <w:szCs w:val="24"/>
        </w:rPr>
        <w:t>）</w:t>
      </w:r>
      <w:r w:rsidR="0088382B" w:rsidRPr="007E18EC">
        <w:rPr>
          <w:rFonts w:asciiTheme="minorEastAsia" w:eastAsiaTheme="minorEastAsia" w:hAnsiTheme="minorEastAsia" w:hint="eastAsia"/>
          <w:sz w:val="24"/>
          <w:szCs w:val="24"/>
        </w:rPr>
        <w:t>会议的</w:t>
      </w:r>
      <w:r w:rsidR="007C0D84" w:rsidRPr="007E18EC">
        <w:rPr>
          <w:rFonts w:asciiTheme="minorEastAsia" w:eastAsiaTheme="minorEastAsia" w:hAnsiTheme="minorEastAsia" w:hint="eastAsia"/>
          <w:sz w:val="24"/>
          <w:szCs w:val="24"/>
        </w:rPr>
        <w:t>通知于201</w:t>
      </w:r>
      <w:r w:rsidR="00516DC0" w:rsidRPr="007E18EC">
        <w:rPr>
          <w:rFonts w:asciiTheme="minorEastAsia" w:eastAsiaTheme="minorEastAsia" w:hAnsiTheme="minorEastAsia"/>
          <w:sz w:val="24"/>
          <w:szCs w:val="24"/>
        </w:rPr>
        <w:t>9</w:t>
      </w:r>
      <w:r w:rsidR="007C0D84" w:rsidRPr="007E18EC">
        <w:rPr>
          <w:rFonts w:asciiTheme="minorEastAsia" w:eastAsiaTheme="minorEastAsia" w:hAnsiTheme="minorEastAsia" w:hint="eastAsia"/>
          <w:sz w:val="24"/>
          <w:szCs w:val="24"/>
        </w:rPr>
        <w:t>年</w:t>
      </w:r>
      <w:r w:rsidR="00DE1CB4" w:rsidRPr="007E18EC">
        <w:rPr>
          <w:rFonts w:asciiTheme="minorEastAsia" w:eastAsiaTheme="minorEastAsia" w:hAnsiTheme="minorEastAsia"/>
          <w:sz w:val="24"/>
          <w:szCs w:val="24"/>
        </w:rPr>
        <w:t>11</w:t>
      </w:r>
      <w:r w:rsidR="007C0D84" w:rsidRPr="007E18EC">
        <w:rPr>
          <w:rFonts w:asciiTheme="minorEastAsia" w:eastAsiaTheme="minorEastAsia" w:hAnsiTheme="minorEastAsia" w:hint="eastAsia"/>
          <w:sz w:val="24"/>
          <w:szCs w:val="24"/>
        </w:rPr>
        <w:t>月</w:t>
      </w:r>
      <w:r w:rsidR="00DE1CB4" w:rsidRPr="007E18EC">
        <w:rPr>
          <w:rFonts w:asciiTheme="minorEastAsia" w:eastAsiaTheme="minorEastAsia" w:hAnsiTheme="minorEastAsia" w:hint="eastAsia"/>
          <w:sz w:val="24"/>
          <w:szCs w:val="24"/>
        </w:rPr>
        <w:t>2</w:t>
      </w:r>
      <w:r w:rsidR="00516DC0" w:rsidRPr="007E18EC">
        <w:rPr>
          <w:rFonts w:asciiTheme="minorEastAsia" w:eastAsiaTheme="minorEastAsia" w:hAnsiTheme="minorEastAsia"/>
          <w:sz w:val="24"/>
          <w:szCs w:val="24"/>
        </w:rPr>
        <w:t>5</w:t>
      </w:r>
      <w:r w:rsidR="007C0D84" w:rsidRPr="007E18EC">
        <w:rPr>
          <w:rFonts w:asciiTheme="minorEastAsia" w:eastAsiaTheme="minorEastAsia" w:hAnsiTheme="minorEastAsia" w:hint="eastAsia"/>
          <w:sz w:val="24"/>
          <w:szCs w:val="24"/>
        </w:rPr>
        <w:t>日</w:t>
      </w:r>
      <w:r w:rsidR="007C0D84" w:rsidRPr="007E18EC">
        <w:rPr>
          <w:rFonts w:asciiTheme="minorEastAsia" w:eastAsiaTheme="minorEastAsia" w:hAnsiTheme="minorEastAsia"/>
          <w:sz w:val="24"/>
          <w:szCs w:val="24"/>
        </w:rPr>
        <w:t>发出</w:t>
      </w:r>
      <w:r w:rsidR="00A4372F" w:rsidRPr="007E18EC">
        <w:rPr>
          <w:rFonts w:asciiTheme="minorEastAsia" w:eastAsiaTheme="minorEastAsia" w:hAnsiTheme="minorEastAsia" w:hint="eastAsia"/>
          <w:sz w:val="24"/>
          <w:szCs w:val="24"/>
        </w:rPr>
        <w:t>，</w:t>
      </w:r>
      <w:r w:rsidRPr="007E18EC">
        <w:rPr>
          <w:rFonts w:asciiTheme="minorEastAsia" w:eastAsiaTheme="minorEastAsia" w:hAnsiTheme="minorEastAsia" w:hint="eastAsia"/>
          <w:sz w:val="24"/>
          <w:szCs w:val="24"/>
        </w:rPr>
        <w:t>会议于201</w:t>
      </w:r>
      <w:r w:rsidR="00DF1BFC" w:rsidRPr="007E18EC">
        <w:rPr>
          <w:rFonts w:asciiTheme="minorEastAsia" w:eastAsiaTheme="minorEastAsia" w:hAnsiTheme="minorEastAsia"/>
          <w:sz w:val="24"/>
          <w:szCs w:val="24"/>
        </w:rPr>
        <w:t>9</w:t>
      </w:r>
      <w:r w:rsidRPr="007E18EC">
        <w:rPr>
          <w:rFonts w:asciiTheme="minorEastAsia" w:eastAsiaTheme="minorEastAsia" w:hAnsiTheme="minorEastAsia" w:hint="eastAsia"/>
          <w:sz w:val="24"/>
          <w:szCs w:val="24"/>
        </w:rPr>
        <w:t>年</w:t>
      </w:r>
      <w:r w:rsidR="00DE1CB4" w:rsidRPr="007E18EC">
        <w:rPr>
          <w:rFonts w:asciiTheme="minorEastAsia" w:eastAsiaTheme="minorEastAsia" w:hAnsiTheme="minorEastAsia" w:hint="eastAsia"/>
          <w:sz w:val="24"/>
          <w:szCs w:val="24"/>
        </w:rPr>
        <w:t>1</w:t>
      </w:r>
      <w:r w:rsidR="00DE1CB4" w:rsidRPr="007E18EC">
        <w:rPr>
          <w:rFonts w:asciiTheme="minorEastAsia" w:eastAsiaTheme="minorEastAsia" w:hAnsiTheme="minorEastAsia"/>
          <w:sz w:val="24"/>
          <w:szCs w:val="24"/>
        </w:rPr>
        <w:t>2</w:t>
      </w:r>
      <w:r w:rsidRPr="007E18EC">
        <w:rPr>
          <w:rFonts w:asciiTheme="minorEastAsia" w:eastAsiaTheme="minorEastAsia" w:hAnsiTheme="minorEastAsia" w:hint="eastAsia"/>
          <w:sz w:val="24"/>
          <w:szCs w:val="24"/>
        </w:rPr>
        <w:t>月</w:t>
      </w:r>
      <w:r w:rsidR="006D454B" w:rsidRPr="007E18EC">
        <w:rPr>
          <w:rFonts w:asciiTheme="minorEastAsia" w:eastAsiaTheme="minorEastAsia" w:hAnsiTheme="minorEastAsia" w:hint="eastAsia"/>
          <w:sz w:val="24"/>
          <w:szCs w:val="24"/>
        </w:rPr>
        <w:t>2</w:t>
      </w:r>
      <w:r w:rsidRPr="007E18EC">
        <w:rPr>
          <w:rFonts w:asciiTheme="minorEastAsia" w:eastAsiaTheme="minorEastAsia" w:hAnsiTheme="minorEastAsia" w:hint="eastAsia"/>
          <w:sz w:val="24"/>
          <w:szCs w:val="24"/>
        </w:rPr>
        <w:t>日9时</w:t>
      </w:r>
      <w:r w:rsidR="007E18EC" w:rsidRPr="007E18EC">
        <w:rPr>
          <w:rFonts w:asciiTheme="minorEastAsia" w:eastAsiaTheme="minorEastAsia" w:hAnsiTheme="minorEastAsia" w:hint="eastAsia"/>
          <w:sz w:val="24"/>
          <w:szCs w:val="24"/>
        </w:rPr>
        <w:t>以</w:t>
      </w:r>
      <w:r w:rsidRPr="007E18EC">
        <w:rPr>
          <w:rFonts w:asciiTheme="minorEastAsia" w:eastAsiaTheme="minorEastAsia" w:hAnsiTheme="minorEastAsia" w:hint="eastAsia"/>
          <w:sz w:val="24"/>
          <w:szCs w:val="24"/>
        </w:rPr>
        <w:t>通讯方式召开，应到监事7人，实到7人，会议由</w:t>
      </w:r>
      <w:r w:rsidR="0088382B" w:rsidRPr="007E18EC">
        <w:rPr>
          <w:rFonts w:asciiTheme="minorEastAsia" w:eastAsiaTheme="minorEastAsia" w:hAnsiTheme="minorEastAsia" w:hint="eastAsia"/>
          <w:sz w:val="24"/>
          <w:szCs w:val="24"/>
        </w:rPr>
        <w:t>监事会主席</w:t>
      </w:r>
      <w:r w:rsidRPr="007E18EC">
        <w:rPr>
          <w:rFonts w:asciiTheme="minorEastAsia" w:eastAsiaTheme="minorEastAsia" w:hAnsiTheme="minorEastAsia" w:hint="eastAsia"/>
          <w:sz w:val="24"/>
          <w:szCs w:val="24"/>
        </w:rPr>
        <w:t>吕宏强先生主持。会议的出席人数、召开和表决方式符合《中华人民共和国公司法》等法律法规及《山东步长制药股份有限公司章程》的相关规定，合法有效。</w:t>
      </w:r>
    </w:p>
    <w:p w14:paraId="1F341FA2" w14:textId="77777777" w:rsidR="00245DFB" w:rsidRPr="007E18EC"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与会监事经认真审议，通过如下</w:t>
      </w:r>
      <w:r w:rsidR="00411E66" w:rsidRPr="007E18EC">
        <w:rPr>
          <w:rFonts w:asciiTheme="minorEastAsia" w:eastAsiaTheme="minorEastAsia" w:hAnsiTheme="minorEastAsia" w:hint="eastAsia"/>
          <w:sz w:val="24"/>
          <w:szCs w:val="24"/>
        </w:rPr>
        <w:t>议案</w:t>
      </w:r>
      <w:r w:rsidRPr="007E18EC">
        <w:rPr>
          <w:rFonts w:asciiTheme="minorEastAsia" w:eastAsiaTheme="minorEastAsia" w:hAnsiTheme="minorEastAsia" w:hint="eastAsia"/>
          <w:sz w:val="24"/>
          <w:szCs w:val="24"/>
        </w:rPr>
        <w:t>：</w:t>
      </w:r>
    </w:p>
    <w:p w14:paraId="761BC762" w14:textId="684D4CAA" w:rsidR="003D4703" w:rsidRPr="007E18EC" w:rsidRDefault="003D4703" w:rsidP="003D4703">
      <w:pPr>
        <w:adjustRightInd w:val="0"/>
        <w:snapToGrid w:val="0"/>
        <w:spacing w:line="360" w:lineRule="auto"/>
        <w:ind w:firstLineChars="200" w:firstLine="482"/>
        <w:rPr>
          <w:rFonts w:asciiTheme="minorEastAsia" w:eastAsiaTheme="minorEastAsia" w:hAnsiTheme="minorEastAsia"/>
          <w:b/>
          <w:sz w:val="24"/>
          <w:szCs w:val="24"/>
        </w:rPr>
      </w:pPr>
      <w:r w:rsidRPr="007E18EC">
        <w:rPr>
          <w:rFonts w:asciiTheme="minorEastAsia" w:eastAsiaTheme="minorEastAsia" w:hAnsiTheme="minorEastAsia" w:hint="eastAsia"/>
          <w:b/>
          <w:sz w:val="24"/>
          <w:szCs w:val="24"/>
        </w:rPr>
        <w:t>1、《关于拟定&lt;山东步长制药股份有限公司未来三年（2019年-2021年）股东分红回报规划&gt;的议案》</w:t>
      </w:r>
    </w:p>
    <w:p w14:paraId="22BCFD81" w14:textId="365FEC89" w:rsidR="003D4703" w:rsidRPr="007E18EC" w:rsidRDefault="003D4703" w:rsidP="003D4703">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公司高度重视股东的合理投资回报，经综合考虑企业盈利能力、经营发展规划、股东回报、社会资金成本以及外部融资环境等因素，根据《上海证券交易所关于发布&lt;上海证券交易所上市公司现金分红指引&gt;的通知》、《上市公司监管指引第3号—上市公司现金分红》，《中国证券监督管理委员会关于进一步落实上市公司现金分红有关事项的通知》、《中国证券监督管理委员会关于修改上市公司现金分红若干规定的决定》等法律法规，公司拟定了《山东步长制药股份有限公司未来三年（2019年-2021年）股东分红回报规划》</w:t>
      </w:r>
      <w:r w:rsidR="007E18EC" w:rsidRPr="007E18EC">
        <w:rPr>
          <w:rFonts w:asciiTheme="minorEastAsia" w:eastAsiaTheme="minorEastAsia" w:hAnsiTheme="minorEastAsia" w:hint="eastAsia"/>
          <w:sz w:val="24"/>
          <w:szCs w:val="24"/>
        </w:rPr>
        <w:t>。</w:t>
      </w:r>
    </w:p>
    <w:p w14:paraId="3E1D312D" w14:textId="190217D7" w:rsidR="00484B52" w:rsidRPr="007E18EC" w:rsidRDefault="003D4703" w:rsidP="003D4703">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详见公司同日披露于上海证券交易所网站（www.sse.com.cn）的《山东步长制药股份有限公司未来三年股东分红回报规划（2019</w:t>
      </w:r>
      <w:r w:rsidR="007E18EC" w:rsidRPr="007E18EC">
        <w:rPr>
          <w:rFonts w:asciiTheme="minorEastAsia" w:eastAsiaTheme="minorEastAsia" w:hAnsiTheme="minorEastAsia" w:hint="eastAsia"/>
          <w:sz w:val="24"/>
          <w:szCs w:val="24"/>
        </w:rPr>
        <w:t>年</w:t>
      </w:r>
      <w:r w:rsidRPr="007E18EC">
        <w:rPr>
          <w:rFonts w:asciiTheme="minorEastAsia" w:eastAsiaTheme="minorEastAsia" w:hAnsiTheme="minorEastAsia" w:hint="eastAsia"/>
          <w:sz w:val="24"/>
          <w:szCs w:val="24"/>
        </w:rPr>
        <w:t>-2021年）》（公告编号2019-124）。</w:t>
      </w:r>
    </w:p>
    <w:p w14:paraId="00F45D8C" w14:textId="77777777" w:rsidR="008748C8" w:rsidRPr="007E18EC" w:rsidRDefault="008748C8" w:rsidP="002A664E">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该议案尚需提交股东大会审议。</w:t>
      </w:r>
    </w:p>
    <w:p w14:paraId="39B5814D" w14:textId="77777777" w:rsidR="00CA760A" w:rsidRPr="007E18EC"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表决</w:t>
      </w:r>
      <w:r w:rsidRPr="007E18EC">
        <w:rPr>
          <w:rFonts w:asciiTheme="minorEastAsia" w:eastAsiaTheme="minorEastAsia" w:hAnsiTheme="minorEastAsia"/>
          <w:sz w:val="24"/>
          <w:szCs w:val="24"/>
        </w:rPr>
        <w:t>结果：</w:t>
      </w:r>
      <w:r w:rsidRPr="007E18EC">
        <w:rPr>
          <w:rFonts w:asciiTheme="minorEastAsia" w:eastAsiaTheme="minorEastAsia" w:hAnsiTheme="minorEastAsia" w:hint="eastAsia"/>
          <w:sz w:val="24"/>
          <w:szCs w:val="24"/>
        </w:rPr>
        <w:t>同意</w:t>
      </w:r>
      <w:r w:rsidRPr="007E18EC">
        <w:rPr>
          <w:rFonts w:asciiTheme="minorEastAsia" w:eastAsiaTheme="minorEastAsia" w:hAnsiTheme="minorEastAsia"/>
          <w:sz w:val="24"/>
          <w:szCs w:val="24"/>
        </w:rPr>
        <w:t>7票，反对</w:t>
      </w:r>
      <w:r w:rsidRPr="007E18EC">
        <w:rPr>
          <w:rFonts w:asciiTheme="minorEastAsia" w:eastAsiaTheme="minorEastAsia" w:hAnsiTheme="minorEastAsia" w:hint="eastAsia"/>
          <w:sz w:val="24"/>
          <w:szCs w:val="24"/>
        </w:rPr>
        <w:t>0</w:t>
      </w:r>
      <w:r w:rsidRPr="007E18EC">
        <w:rPr>
          <w:rFonts w:asciiTheme="minorEastAsia" w:eastAsiaTheme="minorEastAsia" w:hAnsiTheme="minorEastAsia"/>
          <w:sz w:val="24"/>
          <w:szCs w:val="24"/>
        </w:rPr>
        <w:t>票</w:t>
      </w:r>
      <w:r w:rsidRPr="007E18EC">
        <w:rPr>
          <w:rFonts w:asciiTheme="minorEastAsia" w:eastAsiaTheme="minorEastAsia" w:hAnsiTheme="minorEastAsia" w:hint="eastAsia"/>
          <w:sz w:val="24"/>
          <w:szCs w:val="24"/>
        </w:rPr>
        <w:t>，弃权0票</w:t>
      </w:r>
      <w:r w:rsidRPr="007E18EC">
        <w:rPr>
          <w:rFonts w:asciiTheme="minorEastAsia" w:eastAsiaTheme="minorEastAsia" w:hAnsiTheme="minorEastAsia"/>
          <w:sz w:val="24"/>
          <w:szCs w:val="24"/>
        </w:rPr>
        <w:t>。</w:t>
      </w:r>
    </w:p>
    <w:p w14:paraId="70205DA5" w14:textId="24B564CD" w:rsidR="003D4703" w:rsidRPr="007E18EC" w:rsidRDefault="003D4703" w:rsidP="002A664E">
      <w:pPr>
        <w:adjustRightInd w:val="0"/>
        <w:snapToGrid w:val="0"/>
        <w:spacing w:line="360" w:lineRule="auto"/>
        <w:ind w:firstLineChars="200" w:firstLine="482"/>
        <w:rPr>
          <w:rFonts w:asciiTheme="minorEastAsia" w:eastAsiaTheme="minorEastAsia" w:hAnsiTheme="minorEastAsia"/>
          <w:sz w:val="24"/>
          <w:szCs w:val="24"/>
        </w:rPr>
      </w:pPr>
      <w:r w:rsidRPr="007E18EC">
        <w:rPr>
          <w:rFonts w:asciiTheme="minorEastAsia" w:eastAsiaTheme="minorEastAsia" w:hAnsiTheme="minorEastAsia" w:hint="eastAsia"/>
          <w:b/>
          <w:sz w:val="24"/>
          <w:szCs w:val="24"/>
        </w:rPr>
        <w:t>2、《关于调整利润分配方案、增加公司注册资本及修订&lt;山东步长制药股份</w:t>
      </w:r>
      <w:r w:rsidRPr="007E18EC">
        <w:rPr>
          <w:rFonts w:asciiTheme="minorEastAsia" w:eastAsiaTheme="minorEastAsia" w:hAnsiTheme="minorEastAsia" w:hint="eastAsia"/>
          <w:b/>
          <w:sz w:val="24"/>
          <w:szCs w:val="24"/>
        </w:rPr>
        <w:lastRenderedPageBreak/>
        <w:t>有限公司章程&gt;的议案》</w:t>
      </w:r>
    </w:p>
    <w:p w14:paraId="58436BB5" w14:textId="77777777" w:rsidR="003D4703" w:rsidRPr="007E18EC" w:rsidRDefault="003D4703" w:rsidP="003D4703">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因公司实施了“每10股转增3股”的2018年度资本公积金转增股本方案，公司总股份由88,634.000万股增至114,158.061万股，注册资本从88,634.000万元增至114,158.061万元，根据上述股本及注册资本变更情况，公司拟对《山东步长制药股份有限公司章程》（以下简称“《公司章程》”）部分条款进行修订，并委派相关人员办理相关的工商变更手续。</w:t>
      </w:r>
    </w:p>
    <w:p w14:paraId="2D87E2A3" w14:textId="43D01B9E" w:rsidR="003D4703" w:rsidRPr="007E18EC" w:rsidRDefault="003D4703" w:rsidP="003D4703">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详见公司同日披露于上海证券交易所网站（www.sse.com.cn）的《关于调整利润分配方案</w:t>
      </w:r>
      <w:r w:rsidR="008821C0">
        <w:rPr>
          <w:rFonts w:asciiTheme="minorEastAsia" w:eastAsiaTheme="minorEastAsia" w:hAnsiTheme="minorEastAsia" w:hint="eastAsia"/>
          <w:sz w:val="24"/>
          <w:szCs w:val="24"/>
        </w:rPr>
        <w:t>、</w:t>
      </w:r>
      <w:bookmarkStart w:id="0" w:name="_GoBack"/>
      <w:bookmarkEnd w:id="0"/>
      <w:r w:rsidRPr="007E18EC">
        <w:rPr>
          <w:rFonts w:asciiTheme="minorEastAsia" w:eastAsiaTheme="minorEastAsia" w:hAnsiTheme="minorEastAsia" w:hint="eastAsia"/>
          <w:sz w:val="24"/>
          <w:szCs w:val="24"/>
        </w:rPr>
        <w:t>增加注册资本和修改公司章程的公告》（公告编号2</w:t>
      </w:r>
      <w:r w:rsidRPr="007E18EC">
        <w:rPr>
          <w:rFonts w:asciiTheme="minorEastAsia" w:eastAsiaTheme="minorEastAsia" w:hAnsiTheme="minorEastAsia"/>
          <w:sz w:val="24"/>
          <w:szCs w:val="24"/>
        </w:rPr>
        <w:t>019</w:t>
      </w:r>
      <w:r w:rsidRPr="007E18EC">
        <w:rPr>
          <w:rFonts w:asciiTheme="minorEastAsia" w:eastAsiaTheme="minorEastAsia" w:hAnsiTheme="minorEastAsia" w:hint="eastAsia"/>
          <w:sz w:val="24"/>
          <w:szCs w:val="24"/>
        </w:rPr>
        <w:t>-</w:t>
      </w:r>
      <w:r w:rsidRPr="007E18EC">
        <w:rPr>
          <w:rFonts w:asciiTheme="minorEastAsia" w:eastAsiaTheme="minorEastAsia" w:hAnsiTheme="minorEastAsia"/>
          <w:sz w:val="24"/>
          <w:szCs w:val="24"/>
        </w:rPr>
        <w:t>125</w:t>
      </w:r>
      <w:r w:rsidRPr="007E18EC">
        <w:rPr>
          <w:rFonts w:asciiTheme="minorEastAsia" w:eastAsiaTheme="minorEastAsia" w:hAnsiTheme="minorEastAsia" w:hint="eastAsia"/>
          <w:sz w:val="24"/>
          <w:szCs w:val="24"/>
        </w:rPr>
        <w:t>）。</w:t>
      </w:r>
    </w:p>
    <w:p w14:paraId="58333776" w14:textId="0B92063E" w:rsidR="00E5753D" w:rsidRPr="007E18EC" w:rsidRDefault="00E5753D" w:rsidP="003D4703">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该议案尚需提交股东大会审议。</w:t>
      </w:r>
    </w:p>
    <w:p w14:paraId="3FE39A43" w14:textId="77777777" w:rsidR="00CA760A" w:rsidRPr="007E18EC"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表决</w:t>
      </w:r>
      <w:r w:rsidRPr="007E18EC">
        <w:rPr>
          <w:rFonts w:asciiTheme="minorEastAsia" w:eastAsiaTheme="minorEastAsia" w:hAnsiTheme="minorEastAsia"/>
          <w:sz w:val="24"/>
          <w:szCs w:val="24"/>
        </w:rPr>
        <w:t>结果：</w:t>
      </w:r>
      <w:r w:rsidRPr="007E18EC">
        <w:rPr>
          <w:rFonts w:asciiTheme="minorEastAsia" w:eastAsiaTheme="minorEastAsia" w:hAnsiTheme="minorEastAsia" w:hint="eastAsia"/>
          <w:sz w:val="24"/>
          <w:szCs w:val="24"/>
        </w:rPr>
        <w:t>同意</w:t>
      </w:r>
      <w:r w:rsidRPr="007E18EC">
        <w:rPr>
          <w:rFonts w:asciiTheme="minorEastAsia" w:eastAsiaTheme="minorEastAsia" w:hAnsiTheme="minorEastAsia"/>
          <w:sz w:val="24"/>
          <w:szCs w:val="24"/>
        </w:rPr>
        <w:t>7票，反对</w:t>
      </w:r>
      <w:r w:rsidRPr="007E18EC">
        <w:rPr>
          <w:rFonts w:asciiTheme="minorEastAsia" w:eastAsiaTheme="minorEastAsia" w:hAnsiTheme="minorEastAsia" w:hint="eastAsia"/>
          <w:sz w:val="24"/>
          <w:szCs w:val="24"/>
        </w:rPr>
        <w:t>0</w:t>
      </w:r>
      <w:r w:rsidRPr="007E18EC">
        <w:rPr>
          <w:rFonts w:asciiTheme="minorEastAsia" w:eastAsiaTheme="minorEastAsia" w:hAnsiTheme="minorEastAsia"/>
          <w:sz w:val="24"/>
          <w:szCs w:val="24"/>
        </w:rPr>
        <w:t>票</w:t>
      </w:r>
      <w:r w:rsidRPr="007E18EC">
        <w:rPr>
          <w:rFonts w:asciiTheme="minorEastAsia" w:eastAsiaTheme="minorEastAsia" w:hAnsiTheme="minorEastAsia" w:hint="eastAsia"/>
          <w:sz w:val="24"/>
          <w:szCs w:val="24"/>
        </w:rPr>
        <w:t>，弃权0票</w:t>
      </w:r>
      <w:r w:rsidRPr="007E18EC">
        <w:rPr>
          <w:rFonts w:asciiTheme="minorEastAsia" w:eastAsiaTheme="minorEastAsia" w:hAnsiTheme="minorEastAsia"/>
          <w:sz w:val="24"/>
          <w:szCs w:val="24"/>
        </w:rPr>
        <w:t>。</w:t>
      </w:r>
    </w:p>
    <w:p w14:paraId="162948E5" w14:textId="51603AA4" w:rsidR="003D4703" w:rsidRPr="007E18EC" w:rsidRDefault="00516DC0" w:rsidP="003D4703">
      <w:pPr>
        <w:adjustRightInd w:val="0"/>
        <w:snapToGrid w:val="0"/>
        <w:spacing w:line="360" w:lineRule="auto"/>
        <w:ind w:firstLineChars="200" w:firstLine="482"/>
        <w:rPr>
          <w:rFonts w:asciiTheme="minorEastAsia" w:eastAsiaTheme="minorEastAsia" w:hAnsiTheme="minorEastAsia"/>
          <w:b/>
          <w:sz w:val="24"/>
          <w:szCs w:val="24"/>
        </w:rPr>
      </w:pPr>
      <w:r w:rsidRPr="007E18EC">
        <w:rPr>
          <w:rFonts w:asciiTheme="minorEastAsia" w:eastAsiaTheme="minorEastAsia" w:hAnsiTheme="minorEastAsia"/>
          <w:b/>
          <w:sz w:val="24"/>
          <w:szCs w:val="24"/>
        </w:rPr>
        <w:t>3</w:t>
      </w:r>
      <w:r w:rsidR="003D4703" w:rsidRPr="007E18EC">
        <w:rPr>
          <w:rFonts w:asciiTheme="minorEastAsia" w:eastAsiaTheme="minorEastAsia" w:hAnsiTheme="minorEastAsia" w:hint="eastAsia"/>
          <w:b/>
          <w:sz w:val="24"/>
          <w:szCs w:val="24"/>
        </w:rPr>
        <w:t>、《关于公司新增控股子公司融资额度及公司为其提供担保额度的议案》</w:t>
      </w:r>
    </w:p>
    <w:p w14:paraId="0407FDC3" w14:textId="77777777" w:rsidR="001E0870" w:rsidRDefault="001E0870" w:rsidP="001E0870">
      <w:pPr>
        <w:adjustRightInd w:val="0"/>
        <w:snapToGrid w:val="0"/>
        <w:spacing w:line="360" w:lineRule="auto"/>
        <w:ind w:firstLineChars="200" w:firstLine="480"/>
        <w:rPr>
          <w:rFonts w:asciiTheme="minorEastAsia" w:eastAsiaTheme="minorEastAsia" w:hAnsiTheme="minorEastAsia"/>
          <w:sz w:val="24"/>
          <w:szCs w:val="24"/>
        </w:rPr>
      </w:pPr>
      <w:r w:rsidRPr="00C1505D">
        <w:rPr>
          <w:rFonts w:asciiTheme="minorEastAsia" w:eastAsiaTheme="minorEastAsia" w:hAnsiTheme="minorEastAsia" w:hint="eastAsia"/>
          <w:sz w:val="24"/>
          <w:szCs w:val="24"/>
        </w:rPr>
        <w:t>为满足公司新增控股子公司的资金需求，提高经营决策效率，实现高效筹措资金，公司董事会提请股东大会授权公司</w:t>
      </w:r>
      <w:r>
        <w:rPr>
          <w:rFonts w:asciiTheme="minorEastAsia" w:eastAsiaTheme="minorEastAsia" w:hAnsiTheme="minorEastAsia" w:hint="eastAsia"/>
          <w:sz w:val="24"/>
          <w:szCs w:val="24"/>
        </w:rPr>
        <w:t>董事会办理</w:t>
      </w:r>
      <w:r w:rsidRPr="00C1505D">
        <w:rPr>
          <w:rFonts w:asciiTheme="minorEastAsia" w:eastAsiaTheme="minorEastAsia" w:hAnsiTheme="minorEastAsia" w:hint="eastAsia"/>
          <w:sz w:val="24"/>
          <w:szCs w:val="24"/>
        </w:rPr>
        <w:t>新增控股子公司融资额度及公司为其提供担保额度的</w:t>
      </w:r>
      <w:r>
        <w:rPr>
          <w:rFonts w:asciiTheme="minorEastAsia" w:eastAsiaTheme="minorEastAsia" w:hAnsiTheme="minorEastAsia" w:hint="eastAsia"/>
          <w:sz w:val="24"/>
          <w:szCs w:val="24"/>
        </w:rPr>
        <w:t>相关事宜。</w:t>
      </w:r>
    </w:p>
    <w:p w14:paraId="11F3A4CD" w14:textId="77777777" w:rsidR="003D4703" w:rsidRPr="007E18EC" w:rsidRDefault="003D4703" w:rsidP="001E0870">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详见公司同日披露于上海证券交易所网站（www.sse.com.cn）的《关于公司新增控股子公司融资额度及公司为其提供担保额度的公告》（公告编号：201</w:t>
      </w:r>
      <w:r w:rsidRPr="007E18EC">
        <w:rPr>
          <w:rFonts w:asciiTheme="minorEastAsia" w:eastAsiaTheme="minorEastAsia" w:hAnsiTheme="minorEastAsia"/>
          <w:sz w:val="24"/>
          <w:szCs w:val="24"/>
        </w:rPr>
        <w:t>9</w:t>
      </w:r>
      <w:r w:rsidRPr="007E18EC">
        <w:rPr>
          <w:rFonts w:asciiTheme="minorEastAsia" w:eastAsiaTheme="minorEastAsia" w:hAnsiTheme="minorEastAsia" w:hint="eastAsia"/>
          <w:sz w:val="24"/>
          <w:szCs w:val="24"/>
        </w:rPr>
        <w:t>-</w:t>
      </w:r>
      <w:r w:rsidRPr="007E18EC">
        <w:rPr>
          <w:rFonts w:asciiTheme="minorEastAsia" w:eastAsiaTheme="minorEastAsia" w:hAnsiTheme="minorEastAsia"/>
          <w:sz w:val="24"/>
          <w:szCs w:val="24"/>
        </w:rPr>
        <w:t>126</w:t>
      </w:r>
      <w:r w:rsidRPr="007E18EC">
        <w:rPr>
          <w:rFonts w:asciiTheme="minorEastAsia" w:eastAsiaTheme="minorEastAsia" w:hAnsiTheme="minorEastAsia" w:hint="eastAsia"/>
          <w:sz w:val="24"/>
          <w:szCs w:val="24"/>
        </w:rPr>
        <w:t>）。</w:t>
      </w:r>
    </w:p>
    <w:p w14:paraId="3FDA0338" w14:textId="77777777" w:rsidR="003D4703" w:rsidRPr="007E18EC" w:rsidRDefault="003D4703" w:rsidP="003D4703">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该议案尚需提交股东大会审议。</w:t>
      </w:r>
    </w:p>
    <w:p w14:paraId="25C5CA10" w14:textId="77777777" w:rsidR="00CA760A" w:rsidRPr="007E18EC" w:rsidRDefault="008748C8" w:rsidP="002A664E">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表决</w:t>
      </w:r>
      <w:r w:rsidRPr="007E18EC">
        <w:rPr>
          <w:rFonts w:asciiTheme="minorEastAsia" w:eastAsiaTheme="minorEastAsia" w:hAnsiTheme="minorEastAsia"/>
          <w:sz w:val="24"/>
          <w:szCs w:val="24"/>
        </w:rPr>
        <w:t>结果：</w:t>
      </w:r>
      <w:r w:rsidRPr="007E18EC">
        <w:rPr>
          <w:rFonts w:asciiTheme="minorEastAsia" w:eastAsiaTheme="minorEastAsia" w:hAnsiTheme="minorEastAsia" w:hint="eastAsia"/>
          <w:sz w:val="24"/>
          <w:szCs w:val="24"/>
        </w:rPr>
        <w:t>同意</w:t>
      </w:r>
      <w:r w:rsidRPr="007E18EC">
        <w:rPr>
          <w:rFonts w:asciiTheme="minorEastAsia" w:eastAsiaTheme="minorEastAsia" w:hAnsiTheme="minorEastAsia"/>
          <w:sz w:val="24"/>
          <w:szCs w:val="24"/>
        </w:rPr>
        <w:t>7票，反对</w:t>
      </w:r>
      <w:r w:rsidRPr="007E18EC">
        <w:rPr>
          <w:rFonts w:asciiTheme="minorEastAsia" w:eastAsiaTheme="minorEastAsia" w:hAnsiTheme="minorEastAsia" w:hint="eastAsia"/>
          <w:sz w:val="24"/>
          <w:szCs w:val="24"/>
        </w:rPr>
        <w:t>0</w:t>
      </w:r>
      <w:r w:rsidRPr="007E18EC">
        <w:rPr>
          <w:rFonts w:asciiTheme="minorEastAsia" w:eastAsiaTheme="minorEastAsia" w:hAnsiTheme="minorEastAsia"/>
          <w:sz w:val="24"/>
          <w:szCs w:val="24"/>
        </w:rPr>
        <w:t>票</w:t>
      </w:r>
      <w:r w:rsidRPr="007E18EC">
        <w:rPr>
          <w:rFonts w:asciiTheme="minorEastAsia" w:eastAsiaTheme="minorEastAsia" w:hAnsiTheme="minorEastAsia" w:hint="eastAsia"/>
          <w:sz w:val="24"/>
          <w:szCs w:val="24"/>
        </w:rPr>
        <w:t>，弃权0票</w:t>
      </w:r>
      <w:r w:rsidRPr="007E18EC">
        <w:rPr>
          <w:rFonts w:asciiTheme="minorEastAsia" w:eastAsiaTheme="minorEastAsia" w:hAnsiTheme="minorEastAsia"/>
          <w:sz w:val="24"/>
          <w:szCs w:val="24"/>
        </w:rPr>
        <w:t>。</w:t>
      </w:r>
    </w:p>
    <w:p w14:paraId="3CF4F13B" w14:textId="77777777" w:rsidR="00797658" w:rsidRPr="007E18EC" w:rsidRDefault="00797658" w:rsidP="002A664E">
      <w:pPr>
        <w:adjustRightInd w:val="0"/>
        <w:snapToGrid w:val="0"/>
        <w:spacing w:line="360" w:lineRule="auto"/>
        <w:ind w:firstLineChars="200" w:firstLine="480"/>
        <w:rPr>
          <w:rFonts w:asciiTheme="minorEastAsia" w:eastAsiaTheme="minorEastAsia" w:hAnsiTheme="minorEastAsia"/>
          <w:sz w:val="24"/>
          <w:szCs w:val="24"/>
        </w:rPr>
      </w:pPr>
    </w:p>
    <w:p w14:paraId="1BD72EFD" w14:textId="77777777" w:rsidR="00F6170B" w:rsidRPr="007E18EC" w:rsidRDefault="00F6170B" w:rsidP="002A664E">
      <w:pPr>
        <w:adjustRightInd w:val="0"/>
        <w:snapToGrid w:val="0"/>
        <w:spacing w:line="360" w:lineRule="auto"/>
        <w:ind w:firstLineChars="200" w:firstLine="480"/>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特此公告。</w:t>
      </w:r>
    </w:p>
    <w:p w14:paraId="29326F7C" w14:textId="77777777" w:rsidR="00F6170B" w:rsidRPr="007E18EC" w:rsidRDefault="00F6170B" w:rsidP="002A664E">
      <w:pPr>
        <w:adjustRightInd w:val="0"/>
        <w:snapToGrid w:val="0"/>
        <w:spacing w:line="360" w:lineRule="auto"/>
        <w:ind w:firstLineChars="200" w:firstLine="480"/>
        <w:rPr>
          <w:rFonts w:asciiTheme="minorEastAsia" w:eastAsiaTheme="minorEastAsia" w:hAnsiTheme="minorEastAsia"/>
          <w:sz w:val="24"/>
          <w:szCs w:val="24"/>
        </w:rPr>
      </w:pPr>
    </w:p>
    <w:p w14:paraId="0EEBBE25" w14:textId="77777777" w:rsidR="00A662A7" w:rsidRPr="007E18EC" w:rsidRDefault="00A662A7" w:rsidP="002A664E">
      <w:pPr>
        <w:adjustRightInd w:val="0"/>
        <w:snapToGrid w:val="0"/>
        <w:spacing w:line="360" w:lineRule="auto"/>
        <w:ind w:right="360"/>
        <w:jc w:val="right"/>
        <w:rPr>
          <w:rFonts w:asciiTheme="minorEastAsia" w:eastAsiaTheme="minorEastAsia" w:hAnsiTheme="minorEastAsia"/>
          <w:sz w:val="24"/>
          <w:szCs w:val="24"/>
        </w:rPr>
      </w:pPr>
      <w:r w:rsidRPr="007E18EC">
        <w:rPr>
          <w:rFonts w:asciiTheme="minorEastAsia" w:eastAsiaTheme="minorEastAsia" w:hAnsiTheme="minorEastAsia" w:hint="eastAsia"/>
          <w:sz w:val="24"/>
          <w:szCs w:val="24"/>
        </w:rPr>
        <w:t>山东步长制药股份有限公司</w:t>
      </w:r>
      <w:r w:rsidR="006E2492" w:rsidRPr="007E18EC">
        <w:rPr>
          <w:rFonts w:asciiTheme="minorEastAsia" w:eastAsiaTheme="minorEastAsia" w:hAnsiTheme="minorEastAsia" w:hint="eastAsia"/>
          <w:sz w:val="24"/>
          <w:szCs w:val="24"/>
        </w:rPr>
        <w:t>监事会</w:t>
      </w:r>
    </w:p>
    <w:p w14:paraId="04EA399B" w14:textId="631579AC" w:rsidR="006461F5" w:rsidRPr="007E18EC" w:rsidRDefault="00B10A15" w:rsidP="002A664E">
      <w:pPr>
        <w:adjustRightInd w:val="0"/>
        <w:snapToGrid w:val="0"/>
        <w:spacing w:line="360" w:lineRule="auto"/>
        <w:ind w:right="360"/>
        <w:jc w:val="right"/>
        <w:rPr>
          <w:rFonts w:asciiTheme="minorEastAsia" w:eastAsiaTheme="minorEastAsia" w:hAnsiTheme="minorEastAsia"/>
          <w:sz w:val="24"/>
          <w:szCs w:val="24"/>
          <w:highlight w:val="yellow"/>
        </w:rPr>
      </w:pPr>
      <w:r w:rsidRPr="007E18EC">
        <w:rPr>
          <w:rFonts w:asciiTheme="minorEastAsia" w:eastAsiaTheme="minorEastAsia" w:hAnsiTheme="minorEastAsia" w:hint="eastAsia"/>
          <w:sz w:val="24"/>
          <w:szCs w:val="24"/>
        </w:rPr>
        <w:t>201</w:t>
      </w:r>
      <w:r w:rsidR="0052687C" w:rsidRPr="007E18EC">
        <w:rPr>
          <w:rFonts w:asciiTheme="minorEastAsia" w:eastAsiaTheme="minorEastAsia" w:hAnsiTheme="minorEastAsia"/>
          <w:sz w:val="24"/>
          <w:szCs w:val="24"/>
        </w:rPr>
        <w:t>9</w:t>
      </w:r>
      <w:r w:rsidR="00F6170B" w:rsidRPr="007E18EC">
        <w:rPr>
          <w:rFonts w:asciiTheme="minorEastAsia" w:eastAsiaTheme="minorEastAsia" w:hAnsiTheme="minorEastAsia" w:hint="eastAsia"/>
          <w:sz w:val="24"/>
          <w:szCs w:val="24"/>
        </w:rPr>
        <w:t>年</w:t>
      </w:r>
      <w:r w:rsidR="003D4703" w:rsidRPr="007E18EC">
        <w:rPr>
          <w:rFonts w:asciiTheme="minorEastAsia" w:eastAsiaTheme="minorEastAsia" w:hAnsiTheme="minorEastAsia"/>
          <w:sz w:val="24"/>
          <w:szCs w:val="24"/>
        </w:rPr>
        <w:t>12</w:t>
      </w:r>
      <w:r w:rsidR="00F6170B" w:rsidRPr="007E18EC">
        <w:rPr>
          <w:rFonts w:asciiTheme="minorEastAsia" w:eastAsiaTheme="minorEastAsia" w:hAnsiTheme="minorEastAsia" w:hint="eastAsia"/>
          <w:sz w:val="24"/>
          <w:szCs w:val="24"/>
        </w:rPr>
        <w:t>月</w:t>
      </w:r>
      <w:r w:rsidR="003D4703" w:rsidRPr="007E18EC">
        <w:rPr>
          <w:rFonts w:asciiTheme="minorEastAsia" w:eastAsiaTheme="minorEastAsia" w:hAnsiTheme="minorEastAsia"/>
          <w:sz w:val="24"/>
          <w:szCs w:val="24"/>
        </w:rPr>
        <w:t>3</w:t>
      </w:r>
      <w:r w:rsidR="00F6170B" w:rsidRPr="007E18EC">
        <w:rPr>
          <w:rFonts w:asciiTheme="minorEastAsia" w:eastAsiaTheme="minorEastAsia" w:hAnsiTheme="minorEastAsia" w:hint="eastAsia"/>
          <w:sz w:val="24"/>
          <w:szCs w:val="24"/>
        </w:rPr>
        <w:t>日</w:t>
      </w:r>
    </w:p>
    <w:p w14:paraId="77650EC7" w14:textId="77777777" w:rsidR="004A1F65" w:rsidRPr="007E18EC" w:rsidRDefault="004A1F65" w:rsidP="002A664E">
      <w:pPr>
        <w:adjustRightInd w:val="0"/>
        <w:snapToGrid w:val="0"/>
        <w:spacing w:line="360" w:lineRule="auto"/>
        <w:ind w:right="360"/>
        <w:jc w:val="right"/>
        <w:rPr>
          <w:rFonts w:asciiTheme="minorEastAsia" w:eastAsiaTheme="minorEastAsia" w:hAnsiTheme="minorEastAsia"/>
          <w:sz w:val="24"/>
          <w:szCs w:val="24"/>
          <w:highlight w:val="yellow"/>
        </w:rPr>
      </w:pPr>
    </w:p>
    <w:p w14:paraId="77A98A2F" w14:textId="7AB924F9" w:rsidR="006461F5" w:rsidRPr="007E18EC" w:rsidRDefault="006461F5" w:rsidP="0052687C">
      <w:pPr>
        <w:adjustRightInd w:val="0"/>
        <w:snapToGrid w:val="0"/>
        <w:spacing w:line="360" w:lineRule="auto"/>
        <w:ind w:right="360" w:firstLineChars="200" w:firstLine="480"/>
        <w:rPr>
          <w:rFonts w:asciiTheme="minorEastAsia" w:eastAsiaTheme="minorEastAsia" w:hAnsiTheme="minorEastAsia"/>
          <w:sz w:val="24"/>
          <w:szCs w:val="24"/>
        </w:rPr>
      </w:pPr>
    </w:p>
    <w:sectPr w:rsidR="006461F5" w:rsidRPr="007E18EC" w:rsidSect="00315AAD">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70F68" w14:textId="77777777" w:rsidR="008B5BC4" w:rsidRDefault="008B5BC4" w:rsidP="00FA7273">
      <w:r>
        <w:separator/>
      </w:r>
    </w:p>
  </w:endnote>
  <w:endnote w:type="continuationSeparator" w:id="0">
    <w:p w14:paraId="775813AB" w14:textId="77777777" w:rsidR="008B5BC4" w:rsidRDefault="008B5BC4" w:rsidP="00FA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617392"/>
      <w:docPartObj>
        <w:docPartGallery w:val="Page Numbers (Bottom of Page)"/>
        <w:docPartUnique/>
      </w:docPartObj>
    </w:sdtPr>
    <w:sdtEndPr/>
    <w:sdtContent>
      <w:p w14:paraId="3EBA1B2B" w14:textId="77777777" w:rsidR="00315AAD" w:rsidRDefault="00315AAD" w:rsidP="00315AAD">
        <w:pPr>
          <w:pStyle w:val="a4"/>
          <w:jc w:val="center"/>
        </w:pPr>
        <w:r>
          <w:fldChar w:fldCharType="begin"/>
        </w:r>
        <w:r>
          <w:instrText>PAGE   \* MERGEFORMAT</w:instrText>
        </w:r>
        <w:r>
          <w:fldChar w:fldCharType="separate"/>
        </w:r>
        <w:r w:rsidR="008821C0" w:rsidRPr="008821C0">
          <w:rPr>
            <w:noProof/>
            <w:lang w:val="zh-CN"/>
          </w:rPr>
          <w:t>2</w:t>
        </w:r>
        <w:r>
          <w:fldChar w:fldCharType="end"/>
        </w:r>
      </w:p>
    </w:sdtContent>
  </w:sdt>
  <w:p w14:paraId="04B10449" w14:textId="77777777" w:rsidR="00315AAD" w:rsidRDefault="00315A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62811" w14:textId="77777777" w:rsidR="008B5BC4" w:rsidRDefault="008B5BC4" w:rsidP="00FA7273">
      <w:r>
        <w:separator/>
      </w:r>
    </w:p>
  </w:footnote>
  <w:footnote w:type="continuationSeparator" w:id="0">
    <w:p w14:paraId="0CC116FC" w14:textId="77777777" w:rsidR="008B5BC4" w:rsidRDefault="008B5BC4" w:rsidP="00FA7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DCA"/>
    <w:multiLevelType w:val="multilevel"/>
    <w:tmpl w:val="01FB1DCA"/>
    <w:lvl w:ilvl="0">
      <w:start w:val="1"/>
      <w:numFmt w:val="bullet"/>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C96F61"/>
    <w:multiLevelType w:val="hybridMultilevel"/>
    <w:tmpl w:val="FC701F2C"/>
    <w:lvl w:ilvl="0" w:tplc="54D278C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170B"/>
    <w:rsid w:val="00030715"/>
    <w:rsid w:val="0003279D"/>
    <w:rsid w:val="00033302"/>
    <w:rsid w:val="00041930"/>
    <w:rsid w:val="000540EE"/>
    <w:rsid w:val="000572EE"/>
    <w:rsid w:val="00070F29"/>
    <w:rsid w:val="000713F3"/>
    <w:rsid w:val="00091C45"/>
    <w:rsid w:val="00095EF3"/>
    <w:rsid w:val="000A0BDD"/>
    <w:rsid w:val="000D09AC"/>
    <w:rsid w:val="000D3C45"/>
    <w:rsid w:val="001008DA"/>
    <w:rsid w:val="001314CA"/>
    <w:rsid w:val="0013395E"/>
    <w:rsid w:val="00146F14"/>
    <w:rsid w:val="00171FA0"/>
    <w:rsid w:val="001927A3"/>
    <w:rsid w:val="0019309A"/>
    <w:rsid w:val="001B2B74"/>
    <w:rsid w:val="001C1672"/>
    <w:rsid w:val="001E0870"/>
    <w:rsid w:val="001E2EBD"/>
    <w:rsid w:val="001E44BC"/>
    <w:rsid w:val="001E5765"/>
    <w:rsid w:val="001F60B5"/>
    <w:rsid w:val="00205D15"/>
    <w:rsid w:val="00205E7F"/>
    <w:rsid w:val="00213A18"/>
    <w:rsid w:val="002256CA"/>
    <w:rsid w:val="00225DD1"/>
    <w:rsid w:val="00235495"/>
    <w:rsid w:val="00245DFB"/>
    <w:rsid w:val="002471AB"/>
    <w:rsid w:val="002510D7"/>
    <w:rsid w:val="00253145"/>
    <w:rsid w:val="002630AC"/>
    <w:rsid w:val="00270D3C"/>
    <w:rsid w:val="00277332"/>
    <w:rsid w:val="0028241B"/>
    <w:rsid w:val="002A664E"/>
    <w:rsid w:val="002B7719"/>
    <w:rsid w:val="002C1CA1"/>
    <w:rsid w:val="002D721D"/>
    <w:rsid w:val="00300BBD"/>
    <w:rsid w:val="00305EEB"/>
    <w:rsid w:val="00315AAD"/>
    <w:rsid w:val="00317481"/>
    <w:rsid w:val="00324AF3"/>
    <w:rsid w:val="00331EBC"/>
    <w:rsid w:val="00341E48"/>
    <w:rsid w:val="00343E99"/>
    <w:rsid w:val="00362362"/>
    <w:rsid w:val="00383BA5"/>
    <w:rsid w:val="00386F92"/>
    <w:rsid w:val="003A691E"/>
    <w:rsid w:val="003D4703"/>
    <w:rsid w:val="003E0491"/>
    <w:rsid w:val="003E26ED"/>
    <w:rsid w:val="003E3835"/>
    <w:rsid w:val="0041130A"/>
    <w:rsid w:val="0041173E"/>
    <w:rsid w:val="00411E66"/>
    <w:rsid w:val="0045781A"/>
    <w:rsid w:val="00484B52"/>
    <w:rsid w:val="00484DC4"/>
    <w:rsid w:val="00487AF2"/>
    <w:rsid w:val="00493AA1"/>
    <w:rsid w:val="004A1F65"/>
    <w:rsid w:val="004A7F75"/>
    <w:rsid w:val="004C18E3"/>
    <w:rsid w:val="004D1DC6"/>
    <w:rsid w:val="004F5D68"/>
    <w:rsid w:val="00500A4F"/>
    <w:rsid w:val="00501DA9"/>
    <w:rsid w:val="00505BA6"/>
    <w:rsid w:val="00513AD3"/>
    <w:rsid w:val="00516DC0"/>
    <w:rsid w:val="0052687C"/>
    <w:rsid w:val="00557201"/>
    <w:rsid w:val="0057562B"/>
    <w:rsid w:val="005802FC"/>
    <w:rsid w:val="00582EC8"/>
    <w:rsid w:val="005841C0"/>
    <w:rsid w:val="005A0DF4"/>
    <w:rsid w:val="005A3091"/>
    <w:rsid w:val="005C456A"/>
    <w:rsid w:val="005D0A34"/>
    <w:rsid w:val="005E13E2"/>
    <w:rsid w:val="005E2A7C"/>
    <w:rsid w:val="005E6FB5"/>
    <w:rsid w:val="00607C65"/>
    <w:rsid w:val="00641090"/>
    <w:rsid w:val="0064329A"/>
    <w:rsid w:val="006461F5"/>
    <w:rsid w:val="00657B49"/>
    <w:rsid w:val="00695CC1"/>
    <w:rsid w:val="006B7988"/>
    <w:rsid w:val="006C2CC4"/>
    <w:rsid w:val="006D454B"/>
    <w:rsid w:val="006D4B38"/>
    <w:rsid w:val="006E2492"/>
    <w:rsid w:val="006F4348"/>
    <w:rsid w:val="006F5529"/>
    <w:rsid w:val="007138EB"/>
    <w:rsid w:val="007216D4"/>
    <w:rsid w:val="00727BD3"/>
    <w:rsid w:val="0073094A"/>
    <w:rsid w:val="007337C5"/>
    <w:rsid w:val="00757870"/>
    <w:rsid w:val="007720BE"/>
    <w:rsid w:val="00787D47"/>
    <w:rsid w:val="00794045"/>
    <w:rsid w:val="00797658"/>
    <w:rsid w:val="007B133F"/>
    <w:rsid w:val="007B48AC"/>
    <w:rsid w:val="007C0273"/>
    <w:rsid w:val="007C0D84"/>
    <w:rsid w:val="007E18EC"/>
    <w:rsid w:val="00813B9B"/>
    <w:rsid w:val="008157FC"/>
    <w:rsid w:val="00862440"/>
    <w:rsid w:val="0087011D"/>
    <w:rsid w:val="008748C8"/>
    <w:rsid w:val="0087507F"/>
    <w:rsid w:val="008821C0"/>
    <w:rsid w:val="0088382B"/>
    <w:rsid w:val="0089058B"/>
    <w:rsid w:val="0089318E"/>
    <w:rsid w:val="008B5BC4"/>
    <w:rsid w:val="008C0C96"/>
    <w:rsid w:val="008D24A3"/>
    <w:rsid w:val="008E38C0"/>
    <w:rsid w:val="00903F01"/>
    <w:rsid w:val="009574F9"/>
    <w:rsid w:val="0096569A"/>
    <w:rsid w:val="009770DC"/>
    <w:rsid w:val="009A4C56"/>
    <w:rsid w:val="009C5842"/>
    <w:rsid w:val="009C727A"/>
    <w:rsid w:val="009F73A3"/>
    <w:rsid w:val="00A01995"/>
    <w:rsid w:val="00A107B6"/>
    <w:rsid w:val="00A16BD4"/>
    <w:rsid w:val="00A36933"/>
    <w:rsid w:val="00A42827"/>
    <w:rsid w:val="00A4372F"/>
    <w:rsid w:val="00A466B5"/>
    <w:rsid w:val="00A5430A"/>
    <w:rsid w:val="00A57990"/>
    <w:rsid w:val="00A662A7"/>
    <w:rsid w:val="00A67327"/>
    <w:rsid w:val="00A67E05"/>
    <w:rsid w:val="00A752E5"/>
    <w:rsid w:val="00A93890"/>
    <w:rsid w:val="00AB4A37"/>
    <w:rsid w:val="00AE2D14"/>
    <w:rsid w:val="00AF6EF4"/>
    <w:rsid w:val="00B0247D"/>
    <w:rsid w:val="00B10A15"/>
    <w:rsid w:val="00B1582A"/>
    <w:rsid w:val="00B1640F"/>
    <w:rsid w:val="00B20FCC"/>
    <w:rsid w:val="00B244F7"/>
    <w:rsid w:val="00B56940"/>
    <w:rsid w:val="00B61F98"/>
    <w:rsid w:val="00B8152E"/>
    <w:rsid w:val="00B87898"/>
    <w:rsid w:val="00B912DE"/>
    <w:rsid w:val="00BA1297"/>
    <w:rsid w:val="00BC78FF"/>
    <w:rsid w:val="00BE1824"/>
    <w:rsid w:val="00C03D9C"/>
    <w:rsid w:val="00C273EC"/>
    <w:rsid w:val="00C41A6D"/>
    <w:rsid w:val="00C96482"/>
    <w:rsid w:val="00CA08FA"/>
    <w:rsid w:val="00CA760A"/>
    <w:rsid w:val="00CD26BE"/>
    <w:rsid w:val="00D45559"/>
    <w:rsid w:val="00D4702B"/>
    <w:rsid w:val="00D51681"/>
    <w:rsid w:val="00D5581C"/>
    <w:rsid w:val="00D612F6"/>
    <w:rsid w:val="00D74694"/>
    <w:rsid w:val="00D75C2D"/>
    <w:rsid w:val="00D83CE5"/>
    <w:rsid w:val="00D84D6D"/>
    <w:rsid w:val="00D90349"/>
    <w:rsid w:val="00D9048F"/>
    <w:rsid w:val="00DA581C"/>
    <w:rsid w:val="00DB00DC"/>
    <w:rsid w:val="00DC00B6"/>
    <w:rsid w:val="00DE1CB4"/>
    <w:rsid w:val="00DF1BFC"/>
    <w:rsid w:val="00E076CB"/>
    <w:rsid w:val="00E17074"/>
    <w:rsid w:val="00E17D17"/>
    <w:rsid w:val="00E22E63"/>
    <w:rsid w:val="00E25537"/>
    <w:rsid w:val="00E26371"/>
    <w:rsid w:val="00E26E90"/>
    <w:rsid w:val="00E35864"/>
    <w:rsid w:val="00E50E19"/>
    <w:rsid w:val="00E56551"/>
    <w:rsid w:val="00E5753D"/>
    <w:rsid w:val="00E7042B"/>
    <w:rsid w:val="00E846E6"/>
    <w:rsid w:val="00EA0C19"/>
    <w:rsid w:val="00EA3F5A"/>
    <w:rsid w:val="00EC0EFB"/>
    <w:rsid w:val="00ED0A8E"/>
    <w:rsid w:val="00F02411"/>
    <w:rsid w:val="00F343D7"/>
    <w:rsid w:val="00F428B6"/>
    <w:rsid w:val="00F6170B"/>
    <w:rsid w:val="00F8788E"/>
    <w:rsid w:val="00FA4394"/>
    <w:rsid w:val="00FA5E74"/>
    <w:rsid w:val="00FA7273"/>
    <w:rsid w:val="00FB6920"/>
    <w:rsid w:val="00FC27DA"/>
    <w:rsid w:val="00FC53C2"/>
    <w:rsid w:val="00FD6F67"/>
    <w:rsid w:val="00FE18B4"/>
    <w:rsid w:val="00FF333A"/>
    <w:rsid w:val="00FF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5DD0"/>
  <w15:docId w15:val="{1F5C8EB5-B21F-468D-BBA5-D2E67E2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2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273"/>
    <w:rPr>
      <w:rFonts w:ascii="Times New Roman" w:eastAsia="宋体" w:hAnsi="Times New Roman" w:cs="Times New Roman"/>
      <w:sz w:val="18"/>
      <w:szCs w:val="18"/>
    </w:rPr>
  </w:style>
  <w:style w:type="paragraph" w:styleId="a4">
    <w:name w:val="footer"/>
    <w:basedOn w:val="a"/>
    <w:link w:val="Char0"/>
    <w:uiPriority w:val="99"/>
    <w:unhideWhenUsed/>
    <w:rsid w:val="00FA7273"/>
    <w:pPr>
      <w:tabs>
        <w:tab w:val="center" w:pos="4153"/>
        <w:tab w:val="right" w:pos="8306"/>
      </w:tabs>
      <w:snapToGrid w:val="0"/>
      <w:jc w:val="left"/>
    </w:pPr>
    <w:rPr>
      <w:sz w:val="18"/>
      <w:szCs w:val="18"/>
    </w:rPr>
  </w:style>
  <w:style w:type="character" w:customStyle="1" w:styleId="Char0">
    <w:name w:val="页脚 Char"/>
    <w:basedOn w:val="a0"/>
    <w:link w:val="a4"/>
    <w:uiPriority w:val="99"/>
    <w:rsid w:val="00FA7273"/>
    <w:rPr>
      <w:rFonts w:ascii="Times New Roman" w:eastAsia="宋体" w:hAnsi="Times New Roman" w:cs="Times New Roman"/>
      <w:sz w:val="18"/>
      <w:szCs w:val="18"/>
    </w:rPr>
  </w:style>
  <w:style w:type="table" w:styleId="a5">
    <w:name w:val="Table Grid"/>
    <w:basedOn w:val="a1"/>
    <w:uiPriority w:val="59"/>
    <w:rsid w:val="00411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D721D"/>
    <w:rPr>
      <w:sz w:val="18"/>
      <w:szCs w:val="18"/>
    </w:rPr>
  </w:style>
  <w:style w:type="character" w:customStyle="1" w:styleId="Char1">
    <w:name w:val="批注框文本 Char"/>
    <w:basedOn w:val="a0"/>
    <w:link w:val="a6"/>
    <w:uiPriority w:val="99"/>
    <w:semiHidden/>
    <w:rsid w:val="002D721D"/>
    <w:rPr>
      <w:rFonts w:ascii="Times New Roman" w:eastAsia="宋体" w:hAnsi="Times New Roman" w:cs="Times New Roman"/>
      <w:sz w:val="18"/>
      <w:szCs w:val="18"/>
    </w:rPr>
  </w:style>
  <w:style w:type="paragraph" w:styleId="a7">
    <w:name w:val="Date"/>
    <w:basedOn w:val="a"/>
    <w:next w:val="a"/>
    <w:link w:val="Char2"/>
    <w:uiPriority w:val="99"/>
    <w:semiHidden/>
    <w:unhideWhenUsed/>
    <w:rsid w:val="006461F5"/>
    <w:pPr>
      <w:ind w:leftChars="2500" w:left="100"/>
    </w:pPr>
  </w:style>
  <w:style w:type="character" w:customStyle="1" w:styleId="Char2">
    <w:name w:val="日期 Char"/>
    <w:basedOn w:val="a0"/>
    <w:link w:val="a7"/>
    <w:uiPriority w:val="99"/>
    <w:semiHidden/>
    <w:rsid w:val="006461F5"/>
    <w:rPr>
      <w:rFonts w:ascii="Times New Roman" w:eastAsia="宋体" w:hAnsi="Times New Roman" w:cs="Times New Roman"/>
      <w:szCs w:val="20"/>
    </w:rPr>
  </w:style>
  <w:style w:type="character" w:styleId="a8">
    <w:name w:val="annotation reference"/>
    <w:basedOn w:val="a0"/>
    <w:uiPriority w:val="99"/>
    <w:semiHidden/>
    <w:unhideWhenUsed/>
    <w:rsid w:val="009F73A3"/>
    <w:rPr>
      <w:sz w:val="21"/>
      <w:szCs w:val="21"/>
    </w:rPr>
  </w:style>
  <w:style w:type="paragraph" w:styleId="a9">
    <w:name w:val="annotation text"/>
    <w:basedOn w:val="a"/>
    <w:link w:val="Char3"/>
    <w:uiPriority w:val="99"/>
    <w:semiHidden/>
    <w:unhideWhenUsed/>
    <w:rsid w:val="009F73A3"/>
    <w:pPr>
      <w:jc w:val="left"/>
    </w:pPr>
  </w:style>
  <w:style w:type="character" w:customStyle="1" w:styleId="Char3">
    <w:name w:val="批注文字 Char"/>
    <w:basedOn w:val="a0"/>
    <w:link w:val="a9"/>
    <w:uiPriority w:val="99"/>
    <w:semiHidden/>
    <w:rsid w:val="009F73A3"/>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9F73A3"/>
    <w:rPr>
      <w:b/>
      <w:bCs/>
    </w:rPr>
  </w:style>
  <w:style w:type="character" w:customStyle="1" w:styleId="Char4">
    <w:name w:val="批注主题 Char"/>
    <w:basedOn w:val="Char3"/>
    <w:link w:val="aa"/>
    <w:uiPriority w:val="99"/>
    <w:semiHidden/>
    <w:rsid w:val="009F73A3"/>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205</Words>
  <Characters>1170</Characters>
  <Application>Microsoft Office Word</Application>
  <DocSecurity>0</DocSecurity>
  <Lines>9</Lines>
  <Paragraphs>2</Paragraphs>
  <ScaleCrop>false</ScaleCrop>
  <Company>Hewlett-Packard Company</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M Q</cp:lastModifiedBy>
  <cp:revision>48</cp:revision>
  <cp:lastPrinted>2017-01-13T06:11:00Z</cp:lastPrinted>
  <dcterms:created xsi:type="dcterms:W3CDTF">2018-04-14T05:12:00Z</dcterms:created>
  <dcterms:modified xsi:type="dcterms:W3CDTF">2019-12-02T03:52:00Z</dcterms:modified>
</cp:coreProperties>
</file>