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00</w:t>
      </w:r>
      <w:r w:rsidR="00353346">
        <w:rPr>
          <w:rFonts w:asciiTheme="minorEastAsia" w:eastAsiaTheme="minorEastAsia" w:hAnsiTheme="minorEastAsia"/>
          <w:sz w:val="24"/>
          <w:szCs w:val="24"/>
        </w:rPr>
        <w:t>7</w:t>
      </w:r>
    </w:p>
    <w:p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104CD6" w:rsidRDefault="004A6536" w:rsidP="00104CD6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</w:p>
    <w:p w:rsidR="000A591B" w:rsidRPr="007570DA" w:rsidRDefault="00104CD6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="004A6536"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4C4541" w:rsidRPr="00CC2224" w:rsidRDefault="004C4541" w:rsidP="00CC222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现根据相关规定，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上市公司应当在</w:t>
      </w:r>
      <w:r w:rsidR="00A57E81" w:rsidRPr="00A57E81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135EB8">
        <w:rPr>
          <w:rFonts w:asciiTheme="minorEastAsia" w:eastAsiaTheme="minorEastAsia" w:hAnsiTheme="minorEastAsia" w:hint="eastAsia"/>
          <w:sz w:val="24"/>
          <w:szCs w:val="24"/>
        </w:rPr>
        <w:t>公告回购进展情况。具体</w:t>
      </w:r>
      <w:r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CC2224" w:rsidRDefault="00135EB8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04CD6">
        <w:rPr>
          <w:rFonts w:asciiTheme="minorEastAsia" w:eastAsiaTheme="minorEastAsia" w:hAnsiTheme="minorEastAsia"/>
          <w:sz w:val="24"/>
          <w:szCs w:val="24"/>
        </w:rPr>
        <w:t>截至</w:t>
      </w:r>
      <w:r w:rsidRPr="00D879E4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A57E81" w:rsidRPr="00D879E4">
        <w:rPr>
          <w:rFonts w:asciiTheme="minorEastAsia" w:eastAsiaTheme="minorEastAsia" w:hAnsiTheme="minorEastAsia"/>
          <w:sz w:val="24"/>
          <w:szCs w:val="24"/>
        </w:rPr>
        <w:t>9</w:t>
      </w:r>
      <w:r w:rsidRPr="00D879E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57E81" w:rsidRPr="00D879E4">
        <w:rPr>
          <w:rFonts w:asciiTheme="minorEastAsia" w:eastAsiaTheme="minorEastAsia" w:hAnsiTheme="minorEastAsia"/>
          <w:sz w:val="24"/>
          <w:szCs w:val="24"/>
        </w:rPr>
        <w:t>1</w:t>
      </w:r>
      <w:r w:rsidRPr="00D879E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879E4" w:rsidRPr="00D879E4">
        <w:rPr>
          <w:rFonts w:asciiTheme="minorEastAsia" w:eastAsiaTheme="minorEastAsia" w:hAnsiTheme="minorEastAsia"/>
          <w:sz w:val="24"/>
          <w:szCs w:val="24"/>
        </w:rPr>
        <w:t>10</w:t>
      </w:r>
      <w:r w:rsidRPr="00D879E4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104CD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C2224" w:rsidRPr="00104CD6">
        <w:rPr>
          <w:rFonts w:asciiTheme="minorEastAsia" w:eastAsiaTheme="minorEastAsia" w:hAnsiTheme="minorEastAsia"/>
          <w:sz w:val="24"/>
          <w:szCs w:val="24"/>
        </w:rPr>
        <w:t>公司</w:t>
      </w:r>
      <w:r w:rsidRPr="00104CD6">
        <w:rPr>
          <w:rFonts w:asciiTheme="minorEastAsia" w:eastAsiaTheme="minorEastAsia" w:hAnsiTheme="minorEastAsia" w:hint="eastAsia"/>
          <w:sz w:val="24"/>
          <w:szCs w:val="24"/>
        </w:rPr>
        <w:t>以集中竞价交易方式累计回购股份数量为</w:t>
      </w:r>
      <w:r w:rsidR="001D0D3C" w:rsidRPr="001D0D3C">
        <w:rPr>
          <w:rFonts w:asciiTheme="minorEastAsia" w:eastAsiaTheme="minorEastAsia" w:hAnsiTheme="minorEastAsia"/>
          <w:sz w:val="24"/>
          <w:szCs w:val="24"/>
        </w:rPr>
        <w:t>8,926,720</w:t>
      </w:r>
      <w:r w:rsidR="001205DD" w:rsidRPr="00104CD6">
        <w:rPr>
          <w:rFonts w:asciiTheme="minorEastAsia" w:eastAsiaTheme="minorEastAsia" w:hAnsiTheme="minorEastAsia" w:hint="eastAsia"/>
          <w:sz w:val="24"/>
          <w:szCs w:val="24"/>
        </w:rPr>
        <w:t>股，占公司目前总股本</w:t>
      </w:r>
      <w:r w:rsidR="00AC3005" w:rsidRPr="00104CD6">
        <w:rPr>
          <w:rFonts w:asciiTheme="minorEastAsia" w:eastAsiaTheme="minorEastAsia" w:hAnsiTheme="minorEastAsia" w:hint="eastAsia"/>
          <w:sz w:val="24"/>
          <w:szCs w:val="24"/>
        </w:rPr>
        <w:t>的比例</w:t>
      </w:r>
      <w:r w:rsidR="00AC3005" w:rsidRPr="001D0D3C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1D0D3C" w:rsidRPr="001D0D3C">
        <w:rPr>
          <w:rFonts w:asciiTheme="minorEastAsia" w:eastAsiaTheme="minorEastAsia" w:hAnsiTheme="minorEastAsia"/>
          <w:sz w:val="24"/>
          <w:szCs w:val="24"/>
        </w:rPr>
        <w:t>1.01</w:t>
      </w:r>
      <w:r w:rsidR="00CC2224" w:rsidRPr="001D0D3C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，成交的</w:t>
      </w:r>
      <w:proofErr w:type="gramStart"/>
      <w:r w:rsidR="00AC3005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AC3005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B202CF" w:rsidRPr="001D0D3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202CF" w:rsidRPr="001D0D3C">
        <w:rPr>
          <w:rFonts w:asciiTheme="minorEastAsia" w:eastAsiaTheme="minorEastAsia" w:hAnsiTheme="minorEastAsia"/>
          <w:sz w:val="24"/>
          <w:szCs w:val="24"/>
        </w:rPr>
        <w:t>7.38</w:t>
      </w:r>
      <w:r w:rsidR="00CC2224" w:rsidRPr="00863902">
        <w:rPr>
          <w:rFonts w:asciiTheme="minorEastAsia" w:eastAsiaTheme="minorEastAsia" w:hAnsiTheme="minorEastAsia" w:hint="eastAsia"/>
          <w:sz w:val="24"/>
          <w:szCs w:val="24"/>
        </w:rPr>
        <w:t>元/股，成交的最低价为</w:t>
      </w:r>
      <w:r w:rsidR="001D0D3C" w:rsidRPr="001D0D3C">
        <w:rPr>
          <w:rFonts w:asciiTheme="minorEastAsia" w:eastAsiaTheme="minorEastAsia" w:hAnsiTheme="minorEastAsia"/>
          <w:sz w:val="24"/>
          <w:szCs w:val="24"/>
        </w:rPr>
        <w:t>24.65</w:t>
      </w:r>
      <w:r w:rsidR="00CC2224" w:rsidRPr="00863902">
        <w:rPr>
          <w:rFonts w:asciiTheme="minorEastAsia" w:eastAsiaTheme="minorEastAsia" w:hAnsiTheme="minorEastAsia" w:hint="eastAsia"/>
          <w:sz w:val="24"/>
          <w:szCs w:val="24"/>
        </w:rPr>
        <w:t>元/</w:t>
      </w:r>
      <w:r w:rsidR="00AC3005" w:rsidRPr="00863902">
        <w:rPr>
          <w:rFonts w:asciiTheme="minorEastAsia" w:eastAsiaTheme="minorEastAsia" w:hAnsiTheme="minorEastAsia" w:hint="eastAsia"/>
          <w:sz w:val="24"/>
          <w:szCs w:val="24"/>
        </w:rPr>
        <w:t>股，支付的资金总金额为</w:t>
      </w:r>
      <w:r w:rsidR="001D0D3C" w:rsidRPr="001D0D3C">
        <w:rPr>
          <w:rFonts w:asciiTheme="minorEastAsia" w:eastAsiaTheme="minorEastAsia" w:hAnsiTheme="minorEastAsia"/>
          <w:sz w:val="24"/>
          <w:szCs w:val="24"/>
        </w:rPr>
        <w:t>230,00</w:t>
      </w:r>
      <w:r w:rsidR="00106B29">
        <w:rPr>
          <w:rFonts w:asciiTheme="minorEastAsia" w:eastAsiaTheme="minorEastAsia" w:hAnsiTheme="minorEastAsia"/>
          <w:sz w:val="24"/>
          <w:szCs w:val="24"/>
        </w:rPr>
        <w:t>5</w:t>
      </w:r>
      <w:r w:rsidR="001D0D3C" w:rsidRPr="001D0D3C">
        <w:rPr>
          <w:rFonts w:asciiTheme="minorEastAsia" w:eastAsiaTheme="minorEastAsia" w:hAnsiTheme="minorEastAsia"/>
          <w:sz w:val="24"/>
          <w:szCs w:val="24"/>
        </w:rPr>
        <w:t>,</w:t>
      </w:r>
      <w:r w:rsidR="00106B29">
        <w:rPr>
          <w:rFonts w:asciiTheme="minorEastAsia" w:eastAsiaTheme="minorEastAsia" w:hAnsiTheme="minorEastAsia"/>
          <w:sz w:val="24"/>
          <w:szCs w:val="24"/>
        </w:rPr>
        <w:t>007</w:t>
      </w:r>
      <w:r w:rsidR="001D0D3C" w:rsidRPr="001D0D3C">
        <w:rPr>
          <w:rFonts w:asciiTheme="minorEastAsia" w:eastAsiaTheme="minorEastAsia" w:hAnsiTheme="minorEastAsia"/>
          <w:sz w:val="24"/>
          <w:szCs w:val="24"/>
        </w:rPr>
        <w:t>.</w:t>
      </w:r>
      <w:r w:rsidR="00106B29">
        <w:rPr>
          <w:rFonts w:asciiTheme="minorEastAsia" w:eastAsiaTheme="minorEastAsia" w:hAnsiTheme="minorEastAsia"/>
          <w:sz w:val="24"/>
          <w:szCs w:val="24"/>
        </w:rPr>
        <w:t>41</w:t>
      </w:r>
      <w:r w:rsidR="00CC2224">
        <w:rPr>
          <w:rFonts w:asciiTheme="minorEastAsia" w:eastAsiaTheme="minorEastAsia" w:hAnsiTheme="minorEastAsia" w:hint="eastAsia"/>
          <w:sz w:val="24"/>
          <w:szCs w:val="24"/>
        </w:rPr>
        <w:t>元（含佣金等交易费用）。</w:t>
      </w:r>
      <w:bookmarkStart w:id="0" w:name="_GoBack"/>
      <w:bookmarkEnd w:id="0"/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按照《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上市公司回购社会公众股份管理办法（试</w:t>
      </w:r>
      <w:r>
        <w:rPr>
          <w:rFonts w:asciiTheme="minorEastAsia" w:eastAsiaTheme="minorEastAsia" w:hAnsiTheme="minorEastAsia" w:hint="eastAsia"/>
          <w:sz w:val="24"/>
          <w:szCs w:val="24"/>
        </w:rPr>
        <w:t>行）》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、《关于上市公司以集中竞价交易方式回购股份的补充规定》、《上海证券交易所上市公司以集中竞价交易方式回购股份业务指引（</w:t>
      </w:r>
      <w:r w:rsidRPr="00E66F85">
        <w:rPr>
          <w:rFonts w:asciiTheme="minorEastAsia" w:eastAsiaTheme="minorEastAsia" w:hAnsiTheme="minorEastAsia"/>
          <w:sz w:val="24"/>
          <w:szCs w:val="24"/>
        </w:rPr>
        <w:t>2013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年修订）》等相关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风险。</w:t>
      </w:r>
    </w:p>
    <w:p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1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0437B7" w:rsidRPr="000437B7">
        <w:rPr>
          <w:rFonts w:asciiTheme="minorEastAsia" w:eastAsiaTheme="minorEastAsia" w:hAnsiTheme="minorEastAsia" w:cs="KAPJJC+ËÎÌå"/>
          <w:color w:val="000000"/>
          <w:sz w:val="24"/>
        </w:rPr>
        <w:t>12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6" w:rsidRDefault="00AC51A6" w:rsidP="00FC3A11">
      <w:r>
        <w:separator/>
      </w:r>
    </w:p>
  </w:endnote>
  <w:endnote w:type="continuationSeparator" w:id="0">
    <w:p w:rsidR="00AC51A6" w:rsidRDefault="00AC51A6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106B29" w:rsidRPr="00106B29">
          <w:rPr>
            <w:noProof/>
            <w:lang w:val="zh-CN"/>
          </w:rPr>
          <w:t>2</w:t>
        </w:r>
        <w:r>
          <w:fldChar w:fldCharType="end"/>
        </w:r>
      </w:p>
    </w:sdtContent>
  </w:sdt>
  <w:p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6" w:rsidRDefault="00AC51A6" w:rsidP="00FC3A11">
      <w:r>
        <w:separator/>
      </w:r>
    </w:p>
  </w:footnote>
  <w:footnote w:type="continuationSeparator" w:id="0">
    <w:p w:rsidR="00AC51A6" w:rsidRDefault="00AC51A6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302D3"/>
    <w:rsid w:val="0003691A"/>
    <w:rsid w:val="000437B7"/>
    <w:rsid w:val="00045B91"/>
    <w:rsid w:val="00061F27"/>
    <w:rsid w:val="000620C6"/>
    <w:rsid w:val="000813CF"/>
    <w:rsid w:val="0008181C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5581"/>
    <w:rsid w:val="000D6099"/>
    <w:rsid w:val="000D738C"/>
    <w:rsid w:val="000E1ABB"/>
    <w:rsid w:val="000E7C8E"/>
    <w:rsid w:val="000F1C51"/>
    <w:rsid w:val="000F3B55"/>
    <w:rsid w:val="0010221D"/>
    <w:rsid w:val="00104CD6"/>
    <w:rsid w:val="00105C56"/>
    <w:rsid w:val="00106B29"/>
    <w:rsid w:val="001205DD"/>
    <w:rsid w:val="00131EA3"/>
    <w:rsid w:val="00135EB8"/>
    <w:rsid w:val="00154DE6"/>
    <w:rsid w:val="001564CF"/>
    <w:rsid w:val="001710AF"/>
    <w:rsid w:val="001717C4"/>
    <w:rsid w:val="00174A16"/>
    <w:rsid w:val="00175CE7"/>
    <w:rsid w:val="00176150"/>
    <w:rsid w:val="00181A0F"/>
    <w:rsid w:val="0018597A"/>
    <w:rsid w:val="00190F35"/>
    <w:rsid w:val="00197B2C"/>
    <w:rsid w:val="001A3667"/>
    <w:rsid w:val="001A4609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C1640"/>
    <w:rsid w:val="002C23F0"/>
    <w:rsid w:val="002C5A80"/>
    <w:rsid w:val="002D2871"/>
    <w:rsid w:val="002D47C7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77A0"/>
    <w:rsid w:val="0044288A"/>
    <w:rsid w:val="00443414"/>
    <w:rsid w:val="004451A8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4B54"/>
    <w:rsid w:val="005A6B95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4E52"/>
    <w:rsid w:val="008A1D6F"/>
    <w:rsid w:val="008A2BBA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12245"/>
    <w:rsid w:val="009149F8"/>
    <w:rsid w:val="0091569E"/>
    <w:rsid w:val="00917EF8"/>
    <w:rsid w:val="00925528"/>
    <w:rsid w:val="009264AF"/>
    <w:rsid w:val="00926722"/>
    <w:rsid w:val="00956248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7234"/>
    <w:rsid w:val="00AC3005"/>
    <w:rsid w:val="00AC51A6"/>
    <w:rsid w:val="00AC5D96"/>
    <w:rsid w:val="00AC62D9"/>
    <w:rsid w:val="00AC7A56"/>
    <w:rsid w:val="00AF063A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767B"/>
    <w:rsid w:val="00B84BCA"/>
    <w:rsid w:val="00BA45D7"/>
    <w:rsid w:val="00BA4F7A"/>
    <w:rsid w:val="00BA5987"/>
    <w:rsid w:val="00BA767C"/>
    <w:rsid w:val="00BB2D53"/>
    <w:rsid w:val="00BB7576"/>
    <w:rsid w:val="00BC0386"/>
    <w:rsid w:val="00BC1601"/>
    <w:rsid w:val="00BD2B9C"/>
    <w:rsid w:val="00BD2C1B"/>
    <w:rsid w:val="00BD65F9"/>
    <w:rsid w:val="00BE33C0"/>
    <w:rsid w:val="00BE6053"/>
    <w:rsid w:val="00BF620F"/>
    <w:rsid w:val="00BF6BD8"/>
    <w:rsid w:val="00C04ADB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75A20"/>
    <w:rsid w:val="00C80DF5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7AC4"/>
    <w:rsid w:val="00F10A6B"/>
    <w:rsid w:val="00F15C51"/>
    <w:rsid w:val="00F20419"/>
    <w:rsid w:val="00F2080F"/>
    <w:rsid w:val="00F2586F"/>
    <w:rsid w:val="00F43D27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7036"/>
    <w:rsid w:val="00FA407D"/>
    <w:rsid w:val="00FB27E2"/>
    <w:rsid w:val="00FB7381"/>
    <w:rsid w:val="00FC0759"/>
    <w:rsid w:val="00FC3A11"/>
    <w:rsid w:val="00FC4083"/>
    <w:rsid w:val="00FD4327"/>
    <w:rsid w:val="00FD6A69"/>
    <w:rsid w:val="00FD7C48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DEE1-5B68-48F7-9C93-1CDE370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HHJ</cp:lastModifiedBy>
  <cp:revision>17</cp:revision>
  <cp:lastPrinted>2017-01-13T08:35:00Z</cp:lastPrinted>
  <dcterms:created xsi:type="dcterms:W3CDTF">2018-12-03T03:26:00Z</dcterms:created>
  <dcterms:modified xsi:type="dcterms:W3CDTF">2019-01-11T03:31:00Z</dcterms:modified>
</cp:coreProperties>
</file>